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118216679"/>
      </w:sdtPr>
      <w:sdtEndPr/>
      <w:sdtContent>
        <w:p w:rsidR="0079143B" w:rsidRDefault="008F65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center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r>
            <w:rPr>
              <w:rFonts w:ascii="BiauKai" w:eastAsia="BiauKai" w:hAnsi="BiauKai" w:cs="BiauKai"/>
              <w:b/>
              <w:color w:val="000000"/>
              <w:sz w:val="32"/>
              <w:szCs w:val="32"/>
            </w:rPr>
            <w:t>臺北市北投區文化國小</w:t>
          </w:r>
          <w:r>
            <w:rPr>
              <w:rFonts w:ascii="BiauKai" w:eastAsia="BiauKai" w:hAnsi="BiauKai" w:cs="BiauKai"/>
              <w:color w:val="000000"/>
              <w:sz w:val="28"/>
              <w:szCs w:val="28"/>
              <w:u w:val="single"/>
            </w:rPr>
            <w:t>10</w:t>
          </w:r>
          <w:r w:rsidR="002B4108">
            <w:rPr>
              <w:rFonts w:ascii="BiauKai" w:eastAsia="BiauKai" w:hAnsi="BiauKai" w:cs="BiauKai"/>
              <w:color w:val="000000"/>
              <w:sz w:val="28"/>
              <w:szCs w:val="28"/>
              <w:u w:val="single"/>
            </w:rPr>
            <w:t>9</w:t>
          </w:r>
          <w:r>
            <w:rPr>
              <w:rFonts w:ascii="BiauKai" w:eastAsia="BiauKai" w:hAnsi="BiauKai" w:cs="BiauKai"/>
              <w:color w:val="000000"/>
              <w:sz w:val="28"/>
              <w:szCs w:val="28"/>
              <w:u w:val="single"/>
            </w:rPr>
            <w:t xml:space="preserve"> </w:t>
          </w:r>
          <w:r>
            <w:rPr>
              <w:rFonts w:ascii="BiauKai" w:eastAsia="BiauKai" w:hAnsi="BiauKai" w:cs="BiauKai"/>
              <w:b/>
              <w:color w:val="000000"/>
              <w:sz w:val="28"/>
              <w:szCs w:val="28"/>
            </w:rPr>
            <w:t>學年度</w:t>
          </w:r>
          <w:r>
            <w:rPr>
              <w:rFonts w:ascii="BiauKai" w:eastAsia="BiauKai" w:hAnsi="BiauKai" w:cs="BiauKai"/>
              <w:color w:val="000000"/>
              <w:sz w:val="28"/>
              <w:szCs w:val="28"/>
              <w:u w:val="single"/>
            </w:rPr>
            <w:t xml:space="preserve"> </w:t>
          </w:r>
          <w:r w:rsidR="00637FD7">
            <w:rPr>
              <w:rFonts w:asciiTheme="minorEastAsia" w:hAnsiTheme="minorEastAsia" w:cs="BiauKai" w:hint="eastAsia"/>
              <w:color w:val="000000"/>
              <w:sz w:val="28"/>
              <w:szCs w:val="28"/>
              <w:u w:val="single"/>
            </w:rPr>
            <w:t>五</w:t>
          </w:r>
          <w:r>
            <w:rPr>
              <w:rFonts w:ascii="BiauKai" w:eastAsia="BiauKai" w:hAnsi="BiauKai" w:cs="BiauKai"/>
              <w:color w:val="000000"/>
              <w:sz w:val="28"/>
              <w:szCs w:val="28"/>
              <w:u w:val="single"/>
            </w:rPr>
            <w:t xml:space="preserve"> </w:t>
          </w:r>
          <w:r>
            <w:rPr>
              <w:rFonts w:ascii="BiauKai" w:eastAsia="BiauKai" w:hAnsi="BiauKai" w:cs="BiauKai"/>
              <w:b/>
              <w:color w:val="000000"/>
              <w:sz w:val="28"/>
              <w:szCs w:val="28"/>
            </w:rPr>
            <w:t>年級第</w:t>
          </w:r>
          <w:r>
            <w:rPr>
              <w:rFonts w:ascii="BiauKai" w:eastAsia="BiauKai" w:hAnsi="BiauKai" w:cs="BiauKai"/>
              <w:color w:val="000000"/>
              <w:sz w:val="28"/>
              <w:szCs w:val="28"/>
              <w:u w:val="single"/>
            </w:rPr>
            <w:t xml:space="preserve"> 1 </w:t>
          </w:r>
          <w:r>
            <w:rPr>
              <w:rFonts w:ascii="BiauKai" w:eastAsia="BiauKai" w:hAnsi="BiauKai" w:cs="BiauKai"/>
              <w:b/>
              <w:color w:val="000000"/>
              <w:sz w:val="28"/>
              <w:szCs w:val="28"/>
            </w:rPr>
            <w:t>學期</w:t>
          </w:r>
          <w:r w:rsidR="00637FD7">
            <w:rPr>
              <w:rFonts w:ascii="BiauKai" w:eastAsia="BiauKai" w:hAnsi="BiauKai" w:cs="BiauKai"/>
              <w:b/>
              <w:color w:val="000000"/>
              <w:sz w:val="28"/>
              <w:szCs w:val="28"/>
            </w:rPr>
            <w:t xml:space="preserve"> _</w:t>
          </w:r>
          <w:r w:rsidR="00637FD7">
            <w:rPr>
              <w:rFonts w:asciiTheme="minorEastAsia" w:hAnsiTheme="minorEastAsia" w:cs="BiauKai" w:hint="eastAsia"/>
              <w:b/>
              <w:color w:val="000000"/>
              <w:sz w:val="28"/>
              <w:szCs w:val="28"/>
            </w:rPr>
            <w:t>藝文(音樂)</w:t>
          </w:r>
          <w:r>
            <w:rPr>
              <w:rFonts w:ascii="BiauKai" w:eastAsia="BiauKai" w:hAnsi="BiauKai" w:cs="BiauKai"/>
              <w:b/>
              <w:color w:val="000000"/>
              <w:sz w:val="28"/>
              <w:szCs w:val="28"/>
            </w:rPr>
            <w:t>_領域</w:t>
          </w:r>
          <w:r>
            <w:rPr>
              <w:rFonts w:ascii="BiauKai" w:eastAsia="BiauKai" w:hAnsi="BiauKai" w:cs="BiauKai"/>
              <w:b/>
              <w:color w:val="000000"/>
              <w:sz w:val="32"/>
              <w:szCs w:val="32"/>
            </w:rPr>
            <w:t xml:space="preserve">教學計劃   </w:t>
          </w:r>
          <w:r>
            <w:rPr>
              <w:rFonts w:ascii="BiauKai" w:eastAsia="BiauKai" w:hAnsi="BiauKai" w:cs="BiauKai"/>
              <w:b/>
              <w:color w:val="000000"/>
              <w:sz w:val="28"/>
              <w:szCs w:val="28"/>
            </w:rPr>
            <w:t>編寫者：</w:t>
          </w:r>
          <w:r w:rsidR="00637FD7">
            <w:rPr>
              <w:rFonts w:asciiTheme="minorEastAsia" w:hAnsiTheme="minorEastAsia" w:cs="BiauKai" w:hint="eastAsia"/>
              <w:b/>
              <w:color w:val="000000"/>
              <w:sz w:val="28"/>
              <w:szCs w:val="28"/>
            </w:rPr>
            <w:t>藍慧如</w:t>
          </w:r>
          <w:r>
            <w:rPr>
              <w:rFonts w:ascii="BiauKai" w:eastAsia="BiauKai" w:hAnsi="BiauKai" w:cs="BiauKai"/>
              <w:b/>
              <w:color w:val="000000"/>
              <w:sz w:val="28"/>
              <w:szCs w:val="28"/>
            </w:rPr>
            <w:t>____</w:t>
          </w:r>
        </w:p>
      </w:sdtContent>
    </w:sdt>
    <w:sdt>
      <w:sdtPr>
        <w:tag w:val="goog_rdk_1"/>
        <w:id w:val="1318769140"/>
      </w:sdtPr>
      <w:sdtEndPr/>
      <w:sdtContent>
        <w:p w:rsidR="0079143B" w:rsidRDefault="00C30D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center"/>
            <w:rPr>
              <w:rFonts w:ascii="BiauKai" w:eastAsia="BiauKai" w:hAnsi="BiauKai" w:cs="BiauKai"/>
              <w:color w:val="000000"/>
              <w:sz w:val="28"/>
              <w:szCs w:val="28"/>
            </w:rPr>
          </w:pPr>
        </w:p>
      </w:sdtContent>
    </w:sdt>
    <w:tbl>
      <w:tblPr>
        <w:tblStyle w:val="ac"/>
        <w:tblW w:w="15146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346"/>
      </w:tblGrid>
      <w:tr w:rsidR="0079143B">
        <w:trPr>
          <w:trHeight w:val="420"/>
        </w:trPr>
        <w:tc>
          <w:tcPr>
            <w:tcW w:w="1800" w:type="dxa"/>
            <w:vAlign w:val="center"/>
          </w:tcPr>
          <w:sdt>
            <w:sdtPr>
              <w:tag w:val="goog_rdk_2"/>
              <w:id w:val="-665473379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  <w:t>課程目的</w:t>
                </w:r>
              </w:p>
            </w:sdtContent>
          </w:sdt>
        </w:tc>
        <w:tc>
          <w:tcPr>
            <w:tcW w:w="13346" w:type="dxa"/>
          </w:tcPr>
          <w:sdt>
            <w:sdtPr>
              <w:tag w:val="goog_rdk_3"/>
              <w:id w:val="771829023"/>
            </w:sdtPr>
            <w:sdtEndPr/>
            <w:sdtContent>
              <w:p w:rsidR="0079143B" w:rsidRDefault="0063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 w:rsidRPr="00637FD7">
                  <w:rPr>
                    <w:rFonts w:hint="eastAsia"/>
                  </w:rPr>
                  <w:t>以人、自然、社會、文化的互動為主題，統合音樂、表演藝術的學習內容，希望帶領學生留意觀察生活情境，以藝術的途徑表達自己的感受，並且加深對文化的理解與關懷。引導學生主動接近藝術，建立對藝術的興趣，藉此擴充學生的美感經驗，提高藝術欣賞的能力。</w:t>
                </w:r>
              </w:p>
            </w:sdtContent>
          </w:sdt>
        </w:tc>
      </w:tr>
      <w:tr w:rsidR="0079143B">
        <w:trPr>
          <w:trHeight w:val="420"/>
        </w:trPr>
        <w:tc>
          <w:tcPr>
            <w:tcW w:w="1800" w:type="dxa"/>
            <w:vAlign w:val="center"/>
          </w:tcPr>
          <w:sdt>
            <w:sdtPr>
              <w:tag w:val="goog_rdk_4"/>
              <w:id w:val="1056818409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  <w:t>學習背景分析及銜接處理</w:t>
                </w:r>
              </w:p>
            </w:sdtContent>
          </w:sdt>
        </w:tc>
        <w:tc>
          <w:tcPr>
            <w:tcW w:w="13346" w:type="dxa"/>
          </w:tcPr>
          <w:p w:rsidR="0079143B" w:rsidRDefault="00C30DE2" w:rsidP="0063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6"/>
                <w:szCs w:val="26"/>
              </w:rPr>
            </w:pPr>
            <w:sdt>
              <w:sdtPr>
                <w:tag w:val="goog_rdk_5"/>
                <w:id w:val="-1825342257"/>
                <w:showingPlcHdr/>
              </w:sdtPr>
              <w:sdtEndPr/>
              <w:sdtContent>
                <w:r w:rsidR="00637FD7">
                  <w:t xml:space="preserve">     </w:t>
                </w:r>
              </w:sdtContent>
            </w:sdt>
            <w:proofErr w:type="gramStart"/>
            <w:r w:rsidR="00637FD7" w:rsidRPr="00637FD7">
              <w:rPr>
                <w:rFonts w:hint="eastAsia"/>
              </w:rPr>
              <w:t>歌曲聽唱</w:t>
            </w:r>
            <w:proofErr w:type="gramEnd"/>
            <w:r w:rsidR="00637FD7" w:rsidRPr="00637FD7">
              <w:rPr>
                <w:rFonts w:hint="eastAsia"/>
              </w:rPr>
              <w:t>，並配合節奏進行身體律動。</w:t>
            </w:r>
          </w:p>
        </w:tc>
      </w:tr>
      <w:tr w:rsidR="0079143B">
        <w:trPr>
          <w:trHeight w:val="420"/>
        </w:trPr>
        <w:tc>
          <w:tcPr>
            <w:tcW w:w="1800" w:type="dxa"/>
            <w:vAlign w:val="center"/>
          </w:tcPr>
          <w:sdt>
            <w:sdtPr>
              <w:tag w:val="goog_rdk_6"/>
              <w:id w:val="2064989503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  <w:t>學期學習目標</w:t>
                </w:r>
              </w:p>
            </w:sdtContent>
          </w:sdt>
        </w:tc>
        <w:tc>
          <w:tcPr>
            <w:tcW w:w="13346" w:type="dxa"/>
          </w:tcPr>
          <w:sdt>
            <w:sdtPr>
              <w:tag w:val="goog_rdk_7"/>
              <w:id w:val="-381404057"/>
            </w:sdtPr>
            <w:sdtEndPr/>
            <w:sdtContent>
              <w:p w:rsidR="00637FD7" w:rsidRDefault="00637FD7" w:rsidP="0063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</w:pPr>
                <w:r>
                  <w:rPr>
                    <w:rFonts w:hint="eastAsia"/>
                  </w:rPr>
                  <w:t xml:space="preserve">1. </w:t>
                </w:r>
                <w:r>
                  <w:rPr>
                    <w:rFonts w:hint="eastAsia"/>
                  </w:rPr>
                  <w:t>演唱藝術歌曲，認識音樂家舒伯特。</w:t>
                </w:r>
              </w:p>
              <w:p w:rsidR="00637FD7" w:rsidRDefault="00637FD7" w:rsidP="0063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</w:pPr>
                <w:r>
                  <w:rPr>
                    <w:rFonts w:hint="eastAsia"/>
                  </w:rPr>
                  <w:t xml:space="preserve">2. </w:t>
                </w:r>
                <w:r>
                  <w:rPr>
                    <w:rFonts w:hint="eastAsia"/>
                  </w:rPr>
                  <w:t>演唱</w:t>
                </w:r>
                <w:r>
                  <w:rPr>
                    <w:rFonts w:hint="eastAsia"/>
                  </w:rPr>
                  <w:t>F</w:t>
                </w:r>
                <w:r>
                  <w:rPr>
                    <w:rFonts w:hint="eastAsia"/>
                  </w:rPr>
                  <w:t>大調歌曲，認識降記號及</w:t>
                </w:r>
                <w:r>
                  <w:rPr>
                    <w:rFonts w:hint="eastAsia"/>
                  </w:rPr>
                  <w:t>F</w:t>
                </w:r>
                <w:r>
                  <w:rPr>
                    <w:rFonts w:hint="eastAsia"/>
                  </w:rPr>
                  <w:t>大調音階。</w:t>
                </w:r>
              </w:p>
              <w:p w:rsidR="00637FD7" w:rsidRDefault="00637FD7" w:rsidP="0063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</w:pPr>
                <w:r>
                  <w:rPr>
                    <w:rFonts w:hint="eastAsia"/>
                  </w:rPr>
                  <w:t xml:space="preserve">3. </w:t>
                </w:r>
                <w:r>
                  <w:rPr>
                    <w:rFonts w:hint="eastAsia"/>
                  </w:rPr>
                  <w:t>欣賞鋼琴五重奏，認識變奏曲及樂團編制。</w:t>
                </w:r>
              </w:p>
              <w:p w:rsidR="00637FD7" w:rsidRDefault="00637FD7" w:rsidP="0063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</w:pPr>
                <w:r>
                  <w:rPr>
                    <w:rFonts w:hint="eastAsia"/>
                  </w:rPr>
                  <w:t xml:space="preserve">4. </w:t>
                </w:r>
                <w:r>
                  <w:rPr>
                    <w:rFonts w:hint="eastAsia"/>
                  </w:rPr>
                  <w:t>演唱東西方節慶歌曲，感受不同的風格，探索詮釋與表現的方法。</w:t>
                </w:r>
              </w:p>
              <w:p w:rsidR="00637FD7" w:rsidRDefault="00637FD7" w:rsidP="0063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</w:pPr>
                <w:r>
                  <w:rPr>
                    <w:rFonts w:hint="eastAsia"/>
                  </w:rPr>
                  <w:t xml:space="preserve">5. </w:t>
                </w:r>
                <w:r>
                  <w:rPr>
                    <w:rFonts w:hint="eastAsia"/>
                  </w:rPr>
                  <w:t>欣賞並演唱福</w:t>
                </w:r>
                <w:proofErr w:type="gramStart"/>
                <w:r>
                  <w:rPr>
                    <w:rFonts w:hint="eastAsia"/>
                  </w:rPr>
                  <w:t>佬</w:t>
                </w:r>
                <w:proofErr w:type="gramEnd"/>
                <w:r>
                  <w:rPr>
                    <w:rFonts w:hint="eastAsia"/>
                  </w:rPr>
                  <w:t>、客家、原住民民歌。</w:t>
                </w:r>
              </w:p>
              <w:p w:rsidR="00637FD7" w:rsidRDefault="00637FD7" w:rsidP="0063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</w:pPr>
                <w:r>
                  <w:rPr>
                    <w:rFonts w:hint="eastAsia"/>
                  </w:rPr>
                  <w:t xml:space="preserve">6. </w:t>
                </w:r>
                <w:r>
                  <w:rPr>
                    <w:rFonts w:hint="eastAsia"/>
                  </w:rPr>
                  <w:t>認識傳統打擊樂器，探索物品的材質、音色進行創作。</w:t>
                </w:r>
              </w:p>
              <w:p w:rsidR="00637FD7" w:rsidRDefault="00637FD7" w:rsidP="0063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</w:pPr>
                <w:r>
                  <w:rPr>
                    <w:rFonts w:hint="eastAsia"/>
                  </w:rPr>
                  <w:t xml:space="preserve">7. </w:t>
                </w:r>
                <w:r>
                  <w:rPr>
                    <w:rFonts w:hint="eastAsia"/>
                  </w:rPr>
                  <w:t>欣賞進行曲與圓舞曲，感受兩種不同節奏的曲風。</w:t>
                </w:r>
              </w:p>
              <w:p w:rsidR="00637FD7" w:rsidRDefault="00637FD7" w:rsidP="0063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</w:pPr>
                <w:r>
                  <w:rPr>
                    <w:rFonts w:hint="eastAsia"/>
                  </w:rPr>
                  <w:t xml:space="preserve">8. </w:t>
                </w:r>
                <w:r>
                  <w:rPr>
                    <w:rFonts w:hint="eastAsia"/>
                  </w:rPr>
                  <w:t>培養豐富的想像力與創作能力。</w:t>
                </w:r>
              </w:p>
              <w:p w:rsidR="00637FD7" w:rsidRDefault="00637FD7" w:rsidP="0063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</w:pPr>
                <w:r>
                  <w:rPr>
                    <w:rFonts w:hint="eastAsia"/>
                  </w:rPr>
                  <w:t>9.</w:t>
                </w:r>
                <w:r>
                  <w:rPr>
                    <w:rFonts w:hint="eastAsia"/>
                  </w:rPr>
                  <w:t>運用不同的藝術創作形式來說故事。</w:t>
                </w:r>
              </w:p>
              <w:p w:rsidR="0079143B" w:rsidRDefault="00637FD7" w:rsidP="00637FD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hint="eastAsia"/>
                  </w:rPr>
                  <w:t>10.</w:t>
                </w:r>
                <w:r>
                  <w:rPr>
                    <w:rFonts w:hint="eastAsia"/>
                  </w:rPr>
                  <w:t>探究不同藝術形態表現故事的方法。</w:t>
                </w:r>
              </w:p>
            </w:sdtContent>
          </w:sdt>
        </w:tc>
      </w:tr>
      <w:tr w:rsidR="0079143B">
        <w:trPr>
          <w:trHeight w:val="420"/>
        </w:trPr>
        <w:tc>
          <w:tcPr>
            <w:tcW w:w="1800" w:type="dxa"/>
            <w:vAlign w:val="center"/>
          </w:tcPr>
          <w:sdt>
            <w:sdtPr>
              <w:tag w:val="goog_rdk_8"/>
              <w:id w:val="-1667391489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  <w:t>教材來源</w:t>
                </w:r>
              </w:p>
            </w:sdtContent>
          </w:sdt>
        </w:tc>
        <w:tc>
          <w:tcPr>
            <w:tcW w:w="13346" w:type="dxa"/>
          </w:tcPr>
          <w:p w:rsidR="0079143B" w:rsidRDefault="00C30DE2" w:rsidP="0063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6"/>
                <w:szCs w:val="26"/>
              </w:rPr>
            </w:pPr>
            <w:sdt>
              <w:sdtPr>
                <w:tag w:val="goog_rdk_9"/>
                <w:id w:val="1815908733"/>
                <w:showingPlcHdr/>
              </w:sdtPr>
              <w:sdtEndPr/>
              <w:sdtContent>
                <w:r w:rsidR="00637FD7">
                  <w:t xml:space="preserve">     </w:t>
                </w:r>
              </w:sdtContent>
            </w:sdt>
            <w:r w:rsidR="00637FD7" w:rsidRPr="00637FD7">
              <w:rPr>
                <w:rFonts w:hint="eastAsia"/>
              </w:rPr>
              <w:t>康軒五</w:t>
            </w:r>
            <w:proofErr w:type="gramStart"/>
            <w:r w:rsidR="00637FD7" w:rsidRPr="00637FD7">
              <w:rPr>
                <w:rFonts w:hint="eastAsia"/>
              </w:rPr>
              <w:t>上藝音</w:t>
            </w:r>
            <w:proofErr w:type="gramEnd"/>
            <w:r w:rsidR="00637FD7" w:rsidRPr="00637FD7">
              <w:rPr>
                <w:rFonts w:hint="eastAsia"/>
              </w:rPr>
              <w:t>教材</w:t>
            </w:r>
            <w:r w:rsidR="00637FD7" w:rsidRPr="00637FD7">
              <w:rPr>
                <w:rFonts w:hint="eastAsia"/>
              </w:rPr>
              <w:t>&amp;</w:t>
            </w:r>
            <w:r w:rsidR="00637FD7" w:rsidRPr="00637FD7">
              <w:rPr>
                <w:rFonts w:hint="eastAsia"/>
              </w:rPr>
              <w:t>部分自編</w:t>
            </w:r>
          </w:p>
        </w:tc>
      </w:tr>
    </w:tbl>
    <w:sdt>
      <w:sdtPr>
        <w:tag w:val="goog_rdk_10"/>
        <w:id w:val="-1169017840"/>
      </w:sdtPr>
      <w:sdtEndPr/>
      <w:sdtContent>
        <w:p w:rsidR="0079143B" w:rsidRDefault="008F658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BiauKai" w:eastAsia="BiauKai" w:hAnsi="BiauKai" w:cs="BiauKai"/>
              <w:color w:val="000000"/>
              <w:szCs w:val="24"/>
            </w:rPr>
          </w:pPr>
          <w:r>
            <w:rPr>
              <w:rFonts w:ascii="BiauKai" w:eastAsia="BiauKai" w:hAnsi="BiauKai" w:cs="BiauKai"/>
              <w:color w:val="000000"/>
              <w:szCs w:val="24"/>
            </w:rPr>
            <w:t xml:space="preserve">說明: </w:t>
          </w:r>
          <w:r>
            <w:rPr>
              <w:rFonts w:ascii="BiauKai" w:eastAsia="BiauKai" w:hAnsi="BiauKai" w:cs="BiauKai"/>
              <w:b/>
              <w:color w:val="000000"/>
              <w:szCs w:val="24"/>
            </w:rPr>
            <w:t>課程設計應適切</w:t>
          </w:r>
          <w:proofErr w:type="gramStart"/>
          <w:r>
            <w:rPr>
              <w:rFonts w:ascii="BiauKai" w:eastAsia="BiauKai" w:hAnsi="BiauKai" w:cs="BiauKai"/>
              <w:b/>
              <w:color w:val="000000"/>
              <w:szCs w:val="24"/>
            </w:rPr>
            <w:t>融入融入</w:t>
          </w:r>
          <w:proofErr w:type="gramEnd"/>
          <w:r>
            <w:rPr>
              <w:rFonts w:ascii="BiauKai" w:eastAsia="BiauKai" w:hAnsi="BiauKai" w:cs="BiauKai"/>
              <w:b/>
              <w:color w:val="000000"/>
              <w:szCs w:val="24"/>
            </w:rPr>
            <w:t>議題請依下列</w:t>
          </w:r>
          <w:r>
            <w:rPr>
              <w:rFonts w:ascii="BiauKai" w:eastAsia="BiauKai" w:hAnsi="BiauKai" w:cs="BiauKai"/>
              <w:b/>
              <w:color w:val="FF0000"/>
              <w:szCs w:val="24"/>
            </w:rPr>
            <w:t>顏色</w:t>
          </w:r>
          <w:r>
            <w:rPr>
              <w:rFonts w:ascii="BiauKai" w:eastAsia="BiauKai" w:hAnsi="BiauKai" w:cs="BiauKai"/>
              <w:b/>
              <w:color w:val="000000"/>
              <w:szCs w:val="24"/>
            </w:rPr>
            <w:t>，在</w:t>
          </w:r>
          <w:r>
            <w:rPr>
              <w:rFonts w:ascii="BiauKai" w:eastAsia="BiauKai" w:hAnsi="BiauKai" w:cs="BiauKai"/>
              <w:color w:val="000000"/>
              <w:szCs w:val="24"/>
            </w:rPr>
            <w:t>【</w:t>
          </w:r>
          <w:r>
            <w:rPr>
              <w:rFonts w:ascii="BiauKai" w:eastAsia="BiauKai" w:hAnsi="BiauKai" w:cs="BiauKai"/>
              <w:b/>
              <w:color w:val="FF0000"/>
              <w:szCs w:val="24"/>
            </w:rPr>
            <w:t>單元名稱</w:t>
          </w:r>
          <w:r>
            <w:rPr>
              <w:rFonts w:ascii="BiauKai" w:eastAsia="BiauKai" w:hAnsi="BiauKai" w:cs="BiauKai"/>
              <w:color w:val="000000"/>
              <w:szCs w:val="24"/>
            </w:rPr>
            <w:t>】</w:t>
          </w:r>
          <w:r>
            <w:rPr>
              <w:rFonts w:ascii="BiauKai" w:eastAsia="BiauKai" w:hAnsi="BiauKai" w:cs="BiauKai"/>
              <w:b/>
              <w:color w:val="000000"/>
              <w:szCs w:val="24"/>
            </w:rPr>
            <w:t xml:space="preserve">中標示教學進度   </w:t>
          </w:r>
          <w:r>
            <w:rPr>
              <w:rFonts w:ascii="BiauKai" w:eastAsia="BiauKai" w:hAnsi="BiauKai" w:cs="BiauKai"/>
              <w:color w:val="FF0000"/>
              <w:szCs w:val="24"/>
            </w:rPr>
            <w:t>【性別平等】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0000FF"/>
              <w:szCs w:val="24"/>
            </w:rPr>
            <w:t>【人權】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339933"/>
              <w:szCs w:val="24"/>
            </w:rPr>
            <w:t>【品德】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FF9966"/>
              <w:szCs w:val="24"/>
            </w:rPr>
            <w:t>【生命】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A15987"/>
              <w:szCs w:val="24"/>
            </w:rPr>
            <w:t>【法治】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006699"/>
              <w:szCs w:val="24"/>
            </w:rPr>
            <w:t>【科技】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CC9900"/>
              <w:szCs w:val="24"/>
            </w:rPr>
            <w:t>【資訊】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7030A0"/>
              <w:szCs w:val="24"/>
            </w:rPr>
            <w:t>【能源】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FF9966"/>
              <w:szCs w:val="24"/>
            </w:rPr>
            <w:t>【安全】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CC3300"/>
              <w:szCs w:val="24"/>
            </w:rPr>
            <w:t>【防災】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00FF00"/>
              <w:szCs w:val="24"/>
            </w:rPr>
            <w:t>【戶外</w:t>
          </w:r>
          <w:r>
            <w:rPr>
              <w:rFonts w:ascii="BiauKai" w:eastAsia="BiauKai" w:hAnsi="BiauKai" w:cs="BiauKai"/>
              <w:color w:val="00FF00"/>
              <w:szCs w:val="24"/>
              <w:u w:val="single"/>
            </w:rPr>
            <w:t>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9966FF"/>
              <w:szCs w:val="24"/>
            </w:rPr>
            <w:t>【生涯規劃】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003366"/>
              <w:szCs w:val="24"/>
            </w:rPr>
            <w:t>【家庭】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333399"/>
              <w:szCs w:val="24"/>
            </w:rPr>
            <w:t>【閱讀素養</w:t>
          </w:r>
          <w:r>
            <w:rPr>
              <w:rFonts w:ascii="BiauKai" w:eastAsia="BiauKai" w:hAnsi="BiauKai" w:cs="BiauKai"/>
              <w:color w:val="333399"/>
              <w:szCs w:val="24"/>
              <w:u w:val="single"/>
            </w:rPr>
            <w:t>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CC00CC"/>
              <w:szCs w:val="24"/>
            </w:rPr>
            <w:t>【多元文化】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b/>
              <w:color w:val="C00000"/>
              <w:szCs w:val="24"/>
            </w:rPr>
            <w:t>【國際教育】</w:t>
          </w:r>
          <w:r>
            <w:rPr>
              <w:rFonts w:ascii="BiauKai" w:eastAsia="BiauKai" w:hAnsi="BiauKai" w:cs="BiauKai"/>
              <w:color w:val="000000"/>
              <w:szCs w:val="24"/>
            </w:rPr>
            <w:t>、</w:t>
          </w:r>
          <w:r>
            <w:rPr>
              <w:rFonts w:ascii="BiauKai" w:eastAsia="BiauKai" w:hAnsi="BiauKai" w:cs="BiauKai"/>
              <w:color w:val="806000"/>
              <w:szCs w:val="24"/>
            </w:rPr>
            <w:t>【原住民族教育】。</w:t>
          </w:r>
          <w:r>
            <w:rPr>
              <w:rFonts w:ascii="BiauKai" w:eastAsia="BiauKai" w:hAnsi="BiauKai" w:cs="BiauKai"/>
              <w:color w:val="000000"/>
              <w:szCs w:val="24"/>
            </w:rPr>
            <w:t>另</w:t>
          </w:r>
          <w:r w:rsidRPr="00017A14">
            <w:rPr>
              <w:rFonts w:ascii="BiauKai" w:eastAsia="BiauKai" w:hAnsi="BiauKai" w:cs="BiauKai"/>
              <w:color w:val="FF00FF"/>
              <w:szCs w:val="24"/>
              <w:u w:val="single"/>
            </w:rPr>
            <w:t>【本土語言】(至少一節)</w:t>
          </w:r>
          <w:r w:rsidR="002B4108" w:rsidRPr="00017A14">
            <w:rPr>
              <w:rFonts w:ascii="BiauKai" w:eastAsia="BiauKai" w:hAnsi="BiauKai" w:cs="BiauKai"/>
              <w:b/>
              <w:color w:val="FF00FF"/>
              <w:szCs w:val="24"/>
              <w:u w:val="single"/>
            </w:rPr>
            <w:t xml:space="preserve"> 、</w:t>
          </w:r>
          <w:r w:rsidR="002B4108">
            <w:rPr>
              <w:rFonts w:ascii="BiauKai" w:eastAsia="BiauKai" w:hAnsi="BiauKai" w:cs="BiauKai"/>
              <w:b/>
              <w:color w:val="385623"/>
              <w:szCs w:val="24"/>
              <w:u w:val="single"/>
            </w:rPr>
            <w:t>【交通安全教育】、</w:t>
          </w:r>
          <w:r w:rsidR="002B4108">
            <w:rPr>
              <w:rFonts w:ascii="BiauKai" w:eastAsia="BiauKai" w:hAnsi="BiauKai" w:cs="BiauKai"/>
              <w:b/>
              <w:color w:val="FF6600"/>
              <w:szCs w:val="24"/>
              <w:u w:val="single"/>
            </w:rPr>
            <w:t>【環境及海洋教育】</w:t>
          </w:r>
          <w:r w:rsidR="002B4108">
            <w:rPr>
              <w:rFonts w:ascii="BiauKai" w:eastAsia="BiauKai" w:hAnsi="BiauKai" w:cs="BiauKai"/>
              <w:szCs w:val="24"/>
            </w:rPr>
            <w:t>、</w:t>
          </w:r>
        </w:p>
      </w:sdtContent>
    </w:sdt>
    <w:sdt>
      <w:sdtPr>
        <w:tag w:val="goog_rdk_11"/>
        <w:id w:val="-1938054289"/>
        <w:showingPlcHdr/>
      </w:sdtPr>
      <w:sdtEndPr/>
      <w:sdtContent>
        <w:p w:rsidR="0079143B" w:rsidRDefault="00017A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Cs w:val="24"/>
            </w:rPr>
          </w:pPr>
          <w:r>
            <w:t xml:space="preserve">     </w:t>
          </w:r>
        </w:p>
      </w:sdtContent>
    </w:sdt>
    <w:tbl>
      <w:tblPr>
        <w:tblStyle w:val="ad"/>
        <w:tblW w:w="15195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1204"/>
        <w:gridCol w:w="1134"/>
        <w:gridCol w:w="367"/>
        <w:gridCol w:w="2807"/>
        <w:gridCol w:w="2807"/>
        <w:gridCol w:w="2807"/>
        <w:gridCol w:w="1444"/>
        <w:gridCol w:w="2291"/>
      </w:tblGrid>
      <w:tr w:rsidR="0079143B">
        <w:trPr>
          <w:trHeight w:val="520"/>
        </w:trPr>
        <w:tc>
          <w:tcPr>
            <w:tcW w:w="334" w:type="dxa"/>
            <w:shd w:val="clear" w:color="auto" w:fill="E5FFE5"/>
            <w:vAlign w:val="center"/>
          </w:tcPr>
          <w:sdt>
            <w:sdtPr>
              <w:tag w:val="goog_rdk_12"/>
              <w:id w:val="670678218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proofErr w:type="gramStart"/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週</w:t>
                </w:r>
                <w:proofErr w:type="gramEnd"/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次</w:t>
                </w:r>
              </w:p>
            </w:sdtContent>
          </w:sdt>
        </w:tc>
        <w:tc>
          <w:tcPr>
            <w:tcW w:w="1204" w:type="dxa"/>
            <w:shd w:val="clear" w:color="auto" w:fill="E5FFE5"/>
            <w:vAlign w:val="center"/>
          </w:tcPr>
          <w:sdt>
            <w:sdtPr>
              <w:tag w:val="goog_rdk_13"/>
              <w:id w:val="59530382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Cs w:val="24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Cs w:val="24"/>
                  </w:rPr>
                  <w:t>日期</w:t>
                </w:r>
              </w:p>
            </w:sdtContent>
          </w:sdt>
        </w:tc>
        <w:tc>
          <w:tcPr>
            <w:tcW w:w="1134" w:type="dxa"/>
            <w:shd w:val="clear" w:color="auto" w:fill="E5FFE5"/>
          </w:tcPr>
          <w:sdt>
            <w:sdtPr>
              <w:tag w:val="goog_rdk_14"/>
              <w:id w:val="201760258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單元名稱</w:t>
                </w:r>
              </w:p>
            </w:sdtContent>
          </w:sdt>
          <w:sdt>
            <w:sdtPr>
              <w:tag w:val="goog_rdk_15"/>
              <w:id w:val="389467689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FF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FF0000"/>
                    <w:sz w:val="26"/>
                    <w:szCs w:val="26"/>
                    <w:highlight w:val="yellow"/>
                  </w:rPr>
                  <w:t>融入議題</w:t>
                </w:r>
              </w:p>
            </w:sdtContent>
          </w:sdt>
        </w:tc>
        <w:tc>
          <w:tcPr>
            <w:tcW w:w="367" w:type="dxa"/>
            <w:shd w:val="clear" w:color="auto" w:fill="E5FFE5"/>
          </w:tcPr>
          <w:sdt>
            <w:sdtPr>
              <w:tag w:val="goog_rdk_16"/>
              <w:id w:val="1351530865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節數</w:t>
                </w:r>
              </w:p>
            </w:sdtContent>
          </w:sdt>
        </w:tc>
        <w:tc>
          <w:tcPr>
            <w:tcW w:w="2807" w:type="dxa"/>
            <w:shd w:val="clear" w:color="auto" w:fill="E5FFE5"/>
            <w:vAlign w:val="center"/>
          </w:tcPr>
          <w:sdt>
            <w:sdtPr>
              <w:tag w:val="goog_rdk_17"/>
              <w:id w:val="-2015989400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對應能力指標</w:t>
                </w:r>
              </w:p>
            </w:sdtContent>
          </w:sdt>
        </w:tc>
        <w:tc>
          <w:tcPr>
            <w:tcW w:w="2807" w:type="dxa"/>
            <w:shd w:val="clear" w:color="auto" w:fill="E5FFE5"/>
            <w:vAlign w:val="center"/>
          </w:tcPr>
          <w:sdt>
            <w:sdtPr>
              <w:tag w:val="goog_rdk_18"/>
              <w:id w:val="42329279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學習目標</w:t>
                </w:r>
              </w:p>
            </w:sdtContent>
          </w:sdt>
        </w:tc>
        <w:tc>
          <w:tcPr>
            <w:tcW w:w="2807" w:type="dxa"/>
            <w:shd w:val="clear" w:color="auto" w:fill="E5FFE5"/>
            <w:vAlign w:val="center"/>
          </w:tcPr>
          <w:sdt>
            <w:sdtPr>
              <w:tag w:val="goog_rdk_19"/>
              <w:id w:val="-288665293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教學重點</w:t>
                </w:r>
              </w:p>
            </w:sdtContent>
          </w:sdt>
        </w:tc>
        <w:tc>
          <w:tcPr>
            <w:tcW w:w="1444" w:type="dxa"/>
            <w:shd w:val="clear" w:color="auto" w:fill="E5FFE5"/>
            <w:vAlign w:val="center"/>
          </w:tcPr>
          <w:sdt>
            <w:sdtPr>
              <w:tag w:val="goog_rdk_20"/>
              <w:id w:val="1765885142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評量方式</w:t>
                </w:r>
              </w:p>
            </w:sdtContent>
          </w:sdt>
        </w:tc>
        <w:tc>
          <w:tcPr>
            <w:tcW w:w="2291" w:type="dxa"/>
            <w:shd w:val="clear" w:color="auto" w:fill="E5FFE5"/>
            <w:vAlign w:val="center"/>
          </w:tcPr>
          <w:sdt>
            <w:sdtPr>
              <w:tag w:val="goog_rdk_21"/>
              <w:id w:val="170375298"/>
            </w:sdtPr>
            <w:sdtEndPr/>
            <w:sdtContent>
              <w:p w:rsidR="0079143B" w:rsidRDefault="008F6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0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備註</w:t>
                </w:r>
              </w:p>
            </w:sdtContent>
          </w:sdt>
        </w:tc>
      </w:tr>
    </w:tbl>
    <w:tbl>
      <w:tblPr>
        <w:tblW w:w="1519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637"/>
        <w:gridCol w:w="1701"/>
        <w:gridCol w:w="367"/>
        <w:gridCol w:w="2807"/>
        <w:gridCol w:w="2807"/>
        <w:gridCol w:w="2807"/>
        <w:gridCol w:w="1444"/>
        <w:gridCol w:w="2291"/>
      </w:tblGrid>
      <w:tr w:rsidR="00637FD7" w:rsidRPr="00637FD7" w:rsidTr="00637FD7">
        <w:trPr>
          <w:trHeight w:val="1730"/>
        </w:trPr>
        <w:tc>
          <w:tcPr>
            <w:tcW w:w="334" w:type="dxa"/>
            <w:vAlign w:val="center"/>
          </w:tcPr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lastRenderedPageBreak/>
              <w:t>1</w:t>
            </w: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/>
                <w:noProof/>
                <w:position w:val="0"/>
                <w:szCs w:val="24"/>
              </w:rPr>
              <w:drawing>
                <wp:inline distT="0" distB="0" distL="0" distR="0">
                  <wp:extent cx="38100" cy="257175"/>
                  <wp:effectExtent l="0" t="0" r="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7</w:t>
            </w:r>
          </w:p>
        </w:tc>
        <w:tc>
          <w:tcPr>
            <w:tcW w:w="637" w:type="dxa"/>
            <w:vAlign w:val="center"/>
          </w:tcPr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08</w:t>
            </w:r>
            <w:r w:rsidRPr="00637FD7">
              <w:rPr>
                <w:rFonts w:eastAsia="新細明體"/>
                <w:color w:val="000000"/>
                <w:position w:val="0"/>
                <w:sz w:val="18"/>
                <w:szCs w:val="18"/>
              </w:rPr>
              <w:t>/</w:t>
            </w:r>
            <w:r w:rsidR="002B4108">
              <w:rPr>
                <w:rFonts w:eastAsia="新細明體"/>
                <w:color w:val="000000"/>
                <w:position w:val="0"/>
                <w:sz w:val="18"/>
                <w:szCs w:val="18"/>
              </w:rPr>
              <w:t>30</w:t>
            </w: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43180</wp:posOffset>
                      </wp:positionV>
                      <wp:extent cx="7620" cy="226695"/>
                      <wp:effectExtent l="13970" t="13335" r="6985" b="7620"/>
                      <wp:wrapNone/>
                      <wp:docPr id="7" name="直線單箭頭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80A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7" o:spid="_x0000_s1026" type="#_x0000_t32" style="position:absolute;margin-left:16.2pt;margin-top:3.4pt;width:.6pt;height:17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"/>
                  </w:pict>
                </mc:Fallback>
              </mc:AlternateContent>
            </w: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2B4108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10/1</w:t>
            </w:r>
            <w:r w:rsidR="002B4108">
              <w:rPr>
                <w:rFonts w:eastAsia="新細明體"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637FD7" w:rsidRPr="00637FD7" w:rsidRDefault="00637FD7" w:rsidP="00637FD7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637FD7">
              <w:rPr>
                <w:rFonts w:eastAsia="新細明體" w:hint="eastAsia"/>
                <w:position w:val="0"/>
                <w:szCs w:val="24"/>
              </w:rPr>
              <w:t>真善美的旋律</w:t>
            </w:r>
            <w:r w:rsidRPr="00637FD7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637FD7" w:rsidRDefault="00637FD7" w:rsidP="00637FD7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0000FF"/>
                <w:position w:val="0"/>
                <w:sz w:val="20"/>
              </w:rPr>
            </w:pPr>
            <w:r w:rsidRPr="00637FD7">
              <w:rPr>
                <w:rFonts w:eastAsia="新細明體" w:hint="eastAsia"/>
                <w:color w:val="0000FF"/>
                <w:position w:val="0"/>
                <w:sz w:val="20"/>
              </w:rPr>
              <w:t>【人權】</w:t>
            </w:r>
          </w:p>
          <w:p w:rsidR="00017A14" w:rsidRPr="00637FD7" w:rsidRDefault="00017A14" w:rsidP="00637FD7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000099"/>
                <w:position w:val="0"/>
                <w:sz w:val="20"/>
              </w:rPr>
            </w:pPr>
            <w:r w:rsidRPr="00017A14">
              <w:rPr>
                <w:rFonts w:ascii="BiauKai" w:eastAsia="BiauKai" w:hAnsi="BiauKai" w:cs="BiauKai"/>
                <w:color w:val="CC00CC"/>
                <w:sz w:val="20"/>
              </w:rPr>
              <w:t>【多元文化】</w:t>
            </w:r>
          </w:p>
          <w:p w:rsidR="0085118B" w:rsidRDefault="0085118B" w:rsidP="00637FD7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color w:val="C00000"/>
                <w:position w:val="0"/>
                <w:sz w:val="20"/>
              </w:rPr>
            </w:pPr>
            <w:r w:rsidRPr="0085118B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637FD7">
              <w:rPr>
                <w:rFonts w:eastAsia="新細明體" w:hint="eastAsia"/>
                <w:b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7</w:t>
            </w:r>
          </w:p>
        </w:tc>
        <w:tc>
          <w:tcPr>
            <w:tcW w:w="2807" w:type="dxa"/>
          </w:tcPr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1-3-1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探索各種不同的藝術創作方式，表現創作的想像力。</w:t>
            </w:r>
          </w:p>
          <w:p w:rsidR="00637FD7" w:rsidRPr="00637FD7" w:rsidRDefault="00637FD7" w:rsidP="00637FD7">
            <w:pPr>
              <w:tabs>
                <w:tab w:val="left" w:pos="329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eastAsia="新細明體" w:hAnsi="新細明體"/>
                <w:position w:val="0"/>
                <w:sz w:val="16"/>
                <w:szCs w:val="16"/>
              </w:rPr>
              <w:t>1-3-3</w:t>
            </w:r>
            <w:r w:rsidRPr="00637FD7">
              <w:rPr>
                <w:rFonts w:eastAsia="新細明體" w:hAnsi="新細明體" w:hint="eastAsia"/>
                <w:position w:val="0"/>
                <w:sz w:val="16"/>
                <w:szCs w:val="16"/>
              </w:rPr>
              <w:t>嘗試以藝術創作的技法、形式，表現個人的想法和情感。</w:t>
            </w:r>
          </w:p>
          <w:p w:rsidR="00637FD7" w:rsidRPr="00637FD7" w:rsidRDefault="00637FD7" w:rsidP="00637FD7">
            <w:pPr>
              <w:tabs>
                <w:tab w:val="left" w:pos="329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eastAsia="新細明體" w:hAnsi="新細明體"/>
                <w:position w:val="0"/>
                <w:sz w:val="16"/>
                <w:szCs w:val="16"/>
              </w:rPr>
              <w:t>2-3-8</w:t>
            </w:r>
            <w:r w:rsidRPr="00637FD7">
              <w:rPr>
                <w:rFonts w:eastAsia="新細明體" w:hAnsi="新細明體" w:hint="eastAsia"/>
                <w:position w:val="0"/>
                <w:sz w:val="16"/>
                <w:szCs w:val="16"/>
              </w:rPr>
              <w:t>使用適當的視覺、聽覺、</w:t>
            </w:r>
            <w:proofErr w:type="gramStart"/>
            <w:r w:rsidRPr="00637FD7">
              <w:rPr>
                <w:rFonts w:eastAsia="新細明體" w:hAnsi="新細明體" w:hint="eastAsia"/>
                <w:position w:val="0"/>
                <w:sz w:val="16"/>
                <w:szCs w:val="16"/>
              </w:rPr>
              <w:t>動覺藝術</w:t>
            </w:r>
            <w:proofErr w:type="gramEnd"/>
            <w:r w:rsidRPr="00637FD7">
              <w:rPr>
                <w:rFonts w:eastAsia="新細明體" w:hAnsi="新細明體" w:hint="eastAsia"/>
                <w:position w:val="0"/>
                <w:sz w:val="16"/>
                <w:szCs w:val="16"/>
              </w:rPr>
              <w:t>用語，說明自己和他人作品的特徵和價值。</w:t>
            </w:r>
          </w:p>
          <w:p w:rsidR="00637FD7" w:rsidRPr="00637FD7" w:rsidRDefault="00637FD7" w:rsidP="00637FD7">
            <w:pPr>
              <w:tabs>
                <w:tab w:val="left" w:pos="329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eastAsia="新細明體" w:hAnsi="新細明體" w:hint="eastAsia"/>
                <w:position w:val="0"/>
                <w:sz w:val="16"/>
                <w:szCs w:val="16"/>
              </w:rPr>
              <w:t>2-3-9</w:t>
            </w:r>
            <w:r w:rsidRPr="00637FD7">
              <w:rPr>
                <w:rFonts w:eastAsia="新細明體" w:hAnsi="新細明體" w:hint="eastAsia"/>
                <w:position w:val="0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637FD7" w:rsidRPr="00637FD7" w:rsidRDefault="00637FD7" w:rsidP="00637FD7">
            <w:pPr>
              <w:tabs>
                <w:tab w:val="left" w:pos="329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eastAsia="新細明體" w:hAnsi="新細明體" w:hint="eastAsia"/>
                <w:position w:val="0"/>
                <w:sz w:val="16"/>
                <w:szCs w:val="16"/>
              </w:rPr>
              <w:t>3-3-11</w:t>
            </w:r>
            <w:r w:rsidRPr="00637FD7">
              <w:rPr>
                <w:rFonts w:eastAsia="新細明體" w:hAnsi="新細明體" w:hint="eastAsia"/>
                <w:position w:val="0"/>
                <w:sz w:val="16"/>
                <w:szCs w:val="16"/>
              </w:rPr>
              <w:t>以正確的觀念和態度，欣賞各類型的藝術展演活動。</w:t>
            </w:r>
          </w:p>
          <w:p w:rsidR="00637FD7" w:rsidRPr="00637FD7" w:rsidRDefault="00637FD7" w:rsidP="00637FD7">
            <w:pPr>
              <w:tabs>
                <w:tab w:val="left" w:pos="329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 w:hAnsi="新細明體"/>
                <w:position w:val="0"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auto"/>
          </w:tcPr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演唱〈野玫瑰〉。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演唱〈搖籃曲〉。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認識降記號與F大調音階。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欣賞鋼琴五重奏〈鱒魚〉中第四樂章。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認識五重奏中的樂器編制有鋼琴、小提琴、中提琴、大提琴、低音提琴。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認識變奏曲。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演唱歌曲〈多雷咪〉。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練習放鬆且均勻的演唱長音。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認識音程。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演唱歌曲〈小白花〉。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歌曲律動表現節奏與曲調。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欣賞〈寂寞的牧羊人〉。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感受歌曲不同的文化風格。</w:t>
            </w:r>
          </w:p>
          <w:p w:rsidR="00637FD7" w:rsidRPr="00637FD7" w:rsidRDefault="00637FD7" w:rsidP="00637FD7">
            <w:pPr>
              <w:numPr>
                <w:ilvl w:val="0"/>
                <w:numId w:val="2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習奏直笛降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Si音。</w:t>
            </w:r>
          </w:p>
        </w:tc>
        <w:tc>
          <w:tcPr>
            <w:tcW w:w="2807" w:type="dxa"/>
          </w:tcPr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【活動一】習唱〈野玫瑰〉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/>
                <w:position w:val="0"/>
                <w:sz w:val="16"/>
                <w:szCs w:val="16"/>
              </w:rPr>
              <w:t>1.</w:t>
            </w: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放鬆身體，閉目聆聽，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感受曲趣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/>
                <w:position w:val="0"/>
                <w:sz w:val="16"/>
                <w:szCs w:val="16"/>
              </w:rPr>
              <w:t>2.</w:t>
            </w: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歌曲背景：舒伯特因讀了歌德的詩篇，深受感動，譜曲而成。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拍念節奏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：檢視歌曲調號、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拍號及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節奏型，練習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分段拍念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4.特殊記號：檢視曲譜中特殊記號的位置，複習升記號、臨時記號、停留記號。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5.視唱曲譜：隨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琴聲指譜視唱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曲調。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6.習唱歌詞：朗誦歌詞，感受歌曲意涵，隨琴聲習唱歌詞並反覆練習。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7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教師歸納統整藝術歌曲的定義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kern w:val="0"/>
                <w:position w:val="0"/>
                <w:sz w:val="16"/>
                <w:szCs w:val="16"/>
              </w:rPr>
              <w:t>⑴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作曲家精心創作。</w:t>
            </w:r>
            <w:r w:rsidRPr="00637FD7">
              <w:rPr>
                <w:rFonts w:ascii="新細明體" w:eastAsia="新細明體" w:hAnsi="新細明體" w:cs="新細明體" w:hint="eastAsia"/>
                <w:kern w:val="0"/>
                <w:position w:val="0"/>
                <w:sz w:val="16"/>
                <w:szCs w:val="16"/>
              </w:rPr>
              <w:t>⑵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歌詞多採用文學家的詩詞作品。</w:t>
            </w:r>
            <w:r w:rsidRPr="00637FD7">
              <w:rPr>
                <w:rFonts w:ascii="新細明體" w:eastAsia="新細明體" w:hAnsi="新細明體" w:cs="新細明體" w:hint="eastAsia"/>
                <w:kern w:val="0"/>
                <w:position w:val="0"/>
                <w:sz w:val="16"/>
                <w:szCs w:val="16"/>
              </w:rPr>
              <w:t>⑶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藝術化的曲調和伴奏都很重要，可以適切表現歌曲的意境</w:t>
            </w:r>
            <w:r w:rsidRPr="00637FD7">
              <w:rPr>
                <w:rFonts w:ascii="新細明體" w:eastAsia="新細明體" w:hAnsi="新細明體" w:cs="新細明體" w:hint="eastAsia"/>
                <w:kern w:val="0"/>
                <w:position w:val="0"/>
                <w:sz w:val="16"/>
                <w:szCs w:val="16"/>
              </w:rPr>
              <w:t>⑷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一般而言，藝術歌曲是高雅精緻的音樂。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8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請學生列舉聽過的藝術歌曲，例如：〈西風的話〉、〈野玫瑰〉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9.</w:t>
            </w:r>
            <w:r w:rsidRPr="00637FD7">
              <w:rPr>
                <w:rFonts w:eastAsia="新細明體" w:hint="eastAsia"/>
                <w:position w:val="0"/>
                <w:sz w:val="16"/>
                <w:szCs w:val="16"/>
              </w:rPr>
              <w:t xml:space="preserve"> 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.認識舒伯特：1.課前請學生分組蒐集舒伯特生平事蹟及代表性作品。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10.歌曲之王舒伯特簡介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【活動二】習唱〈搖籃曲〉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1.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拍念節奏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：檢視歌曲調號、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拍號及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節奏型，練習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分段拍念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2.視唱曲譜：隨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琴聲指譜視唱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曲調。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3.習唱歌詞：依歌曲節奏朗誦歌詞，感受歌曲意涵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4.詮釋歌曲：想像母親推著搖籃，口裡哼唱著〈搖籃曲〉的情境。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5.檢視歌曲譜例的調號，找出新符號，教師介紹此為降記號，說明降記號的意義。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6.教師說明以Fa音為主音的大音階，稱為「F大調音階」，F大調音階的樂曲中，所有的Si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音均要降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半音。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【活動三】欣賞〈鱒魚〉五重奏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1.聆聽〈鱒魚〉五重奏第四樂章，發表感受。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2.聯想情境，例如：河水輕輕流、魚兒水中游、浪花四起等。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3.變奏曲：以一主題為主，將旋律、和聲、節奏、速度等加以變化展開，即成</w:t>
            </w: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lastRenderedPageBreak/>
              <w:t>變奏曲。但是不論如何變化，都是源自原來的主題曲調。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4.再次播放CD，請學生發表樂曲中出現的樂器有那些，揭示提琴家族圖片，想像並模擬演奏各種不同的提琴時的身體姿勢，並發表其外觀、構造、音色之不同。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【活動四】習唱〈多雷咪〉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1.引起動機：介紹經典名作「真善美」，帶領學生欣賞、討論電影內容。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2.依節奏念出歌詞：注意咬字清晰正確及七個唱名的發音和口形。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3.討論歌曲結構，第1、2段節奏型完全相同；第3、4段之節奏型相似，故曲式可以寫成AABB'。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4.演唱全曲：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本曲速度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為活潑的快板，提醒學生以輕快歌聲演唱。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5.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兩音之間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的距離叫做「音程」，音程以「度」計算，以音階圖舉例說明。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音樂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【活動五】習唱〈小白花〉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1.發聲練習：練習腹式呼吸。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拍念節奏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：黑板呈現本歌曲的節奏型，學生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練習拍念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3.視唱曲譜：先找出重複的樂句，練習視唱，並注意節奏與音程，再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視譜習唱全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曲。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4.朗誦歌詞：提示咬字要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清晰，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再依歌曲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節奏習念歌詞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5.習唱歌詞：演唱時，要保持輕快活潑的心情，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以頭腔輕聲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唱出高音，並注意長音的演唱方式。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【活動六】欣賞〈寂寞的牧羊人〉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1.聆聽歌曲：發表對本曲的感受，說出曲調特別之處，例如：唱腔特別…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…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2.歌曲風格：引導學生聆聽歌曲中一再重複的「雷伊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噢雷伊噢雷伊呵」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的虛詞演唱部分，其特別處在於，快速且重複的進行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胸聲與頭聲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的轉換，用來演唱大跳的音程，一連串高低反覆的曲調，讓歌曲產生了特殊的效果。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3.分組肢體創作：為「雷伊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噢雷伊噢雷伊呵」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的樂句設計動作，再隨歌曲哼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唱並律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動。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lastRenderedPageBreak/>
              <w:t>音樂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【活動七】直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笛習奏降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Si音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1.教師說明降Si音的指法為「0134」，並示範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吹奏含降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Si音的曲調，學生模仿吹奏。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2.學生練習吹奏F大調音階，再練習本頁F大調曲調。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3.視唱曲譜：視唱課本左頁下方的三個曲譜。說說看，三段有何異同？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4.吹奏練習：以直笛吹奏三種不同大調。說說看，同曲調以三種不同大調來演奏，帶給你什麼不同的感覺？你比較喜歡用哪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個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調演奏？為什麼？</w:t>
            </w:r>
          </w:p>
        </w:tc>
        <w:tc>
          <w:tcPr>
            <w:tcW w:w="1444" w:type="dxa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lastRenderedPageBreak/>
              <w:t>1.觀察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2.學生互評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3.互相討論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4.動態評量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5.教師評量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1C5C8C" w:rsidRPr="001C5C8C" w:rsidRDefault="001C5C8C" w:rsidP="001C5C8C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8/28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返校日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8/31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開學日，課後班開始</w:t>
            </w:r>
          </w:p>
          <w:p w:rsidR="001C5C8C" w:rsidRPr="001C5C8C" w:rsidRDefault="001C5C8C" w:rsidP="001C5C8C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8/31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、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9/01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新生訓練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cr/>
              <w:t>9/02</w:t>
            </w:r>
            <w:proofErr w:type="gramStart"/>
            <w:r w:rsidRPr="001C5C8C">
              <w:rPr>
                <w:rFonts w:eastAsia="新細明體" w:hint="eastAsia"/>
                <w:b/>
                <w:position w:val="0"/>
                <w:sz w:val="20"/>
              </w:rPr>
              <w:t>一</w:t>
            </w:r>
            <w:proofErr w:type="gramEnd"/>
            <w:r w:rsidRPr="001C5C8C">
              <w:rPr>
                <w:rFonts w:eastAsia="新細明體" w:hint="eastAsia"/>
                <w:b/>
                <w:position w:val="0"/>
                <w:sz w:val="20"/>
              </w:rPr>
              <w:t>年級課後班開始，</w:t>
            </w:r>
            <w:r>
              <w:rPr>
                <w:rFonts w:eastAsia="新細明體" w:hint="eastAsia"/>
                <w:b/>
                <w:position w:val="0"/>
                <w:sz w:val="20"/>
              </w:rPr>
              <w:t xml:space="preserve"> </w:t>
            </w:r>
          </w:p>
          <w:p w:rsidR="001C5C8C" w:rsidRPr="001C5C8C" w:rsidRDefault="001C5C8C" w:rsidP="001C5C8C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9/26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補上班上課</w:t>
            </w:r>
          </w:p>
          <w:p w:rsidR="001C5C8C" w:rsidRPr="001C5C8C" w:rsidRDefault="001C5C8C" w:rsidP="001C5C8C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(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補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10/2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週五</w:t>
            </w:r>
            <w:r>
              <w:rPr>
                <w:rFonts w:eastAsia="新細明體" w:hint="eastAsia"/>
                <w:b/>
                <w:position w:val="0"/>
                <w:sz w:val="20"/>
              </w:rPr>
              <w:t>)</w:t>
            </w:r>
          </w:p>
          <w:p w:rsidR="001C5C8C" w:rsidRPr="001C5C8C" w:rsidRDefault="001C5C8C" w:rsidP="001C5C8C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10/01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中秋節</w:t>
            </w:r>
          </w:p>
          <w:p w:rsidR="00637FD7" w:rsidRDefault="001C5C8C" w:rsidP="001C5C8C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 xml:space="preserve">10/02 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調整放假</w:t>
            </w:r>
            <w:r w:rsidR="002B4108" w:rsidRPr="002B4108">
              <w:rPr>
                <w:rFonts w:eastAsia="新細明體" w:hint="eastAsia"/>
                <w:b/>
                <w:position w:val="0"/>
                <w:sz w:val="20"/>
              </w:rPr>
              <w:t>)</w:t>
            </w:r>
          </w:p>
          <w:p w:rsidR="001C5C8C" w:rsidRPr="001C5C8C" w:rsidRDefault="001C5C8C" w:rsidP="001C5C8C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 xml:space="preserve">10/09 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國慶日補假</w:t>
            </w:r>
          </w:p>
          <w:p w:rsidR="001C5C8C" w:rsidRPr="00637FD7" w:rsidRDefault="001C5C8C" w:rsidP="001C5C8C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(10/10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國慶日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 xml:space="preserve"> 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週日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)</w:t>
            </w:r>
          </w:p>
        </w:tc>
      </w:tr>
      <w:tr w:rsidR="00637FD7" w:rsidRPr="00637FD7" w:rsidTr="00637FD7">
        <w:trPr>
          <w:trHeight w:val="1730"/>
        </w:trPr>
        <w:tc>
          <w:tcPr>
            <w:tcW w:w="334" w:type="dxa"/>
            <w:vAlign w:val="center"/>
          </w:tcPr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lastRenderedPageBreak/>
              <w:t>8</w:t>
            </w: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/>
                <w:noProof/>
                <w:position w:val="0"/>
                <w:szCs w:val="24"/>
              </w:rPr>
              <w:drawing>
                <wp:inline distT="0" distB="0" distL="0" distR="0">
                  <wp:extent cx="38100" cy="25717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7FD7" w:rsidRPr="00637FD7" w:rsidRDefault="00637FD7" w:rsidP="002B4108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1</w:t>
            </w:r>
            <w:r w:rsidR="002B4108">
              <w:rPr>
                <w:rFonts w:ascii="標楷體" w:eastAsia="標楷體" w:hAnsi="標楷體"/>
                <w:position w:val="0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10</w:t>
            </w:r>
            <w:r w:rsidRPr="00637FD7">
              <w:rPr>
                <w:rFonts w:eastAsia="新細明體"/>
                <w:color w:val="000000"/>
                <w:position w:val="0"/>
                <w:sz w:val="18"/>
                <w:szCs w:val="18"/>
              </w:rPr>
              <w:t>/</w:t>
            </w: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</w:t>
            </w:r>
            <w:r w:rsidR="002B4108">
              <w:rPr>
                <w:rFonts w:eastAsia="新細明體"/>
                <w:color w:val="000000"/>
                <w:position w:val="0"/>
                <w:sz w:val="18"/>
                <w:szCs w:val="18"/>
              </w:rPr>
              <w:t>8</w:t>
            </w: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43180</wp:posOffset>
                      </wp:positionV>
                      <wp:extent cx="7620" cy="226695"/>
                      <wp:effectExtent l="13970" t="5080" r="6985" b="6350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37CEA" id="直線單箭頭接點 5" o:spid="_x0000_s1026" type="#_x0000_t32" style="position:absolute;margin-left:16.2pt;margin-top:3.4pt;width:.6pt;height:17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"/>
                  </w:pict>
                </mc:Fallback>
              </mc:AlternateContent>
            </w: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2B4108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</w:t>
            </w:r>
            <w:r w:rsidR="002B4108">
              <w:rPr>
                <w:rFonts w:eastAsia="新細明體"/>
                <w:color w:val="000000"/>
                <w:position w:val="0"/>
                <w:sz w:val="18"/>
                <w:szCs w:val="18"/>
              </w:rPr>
              <w:t>2</w:t>
            </w: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/</w:t>
            </w:r>
            <w:r w:rsidR="002B4108">
              <w:rPr>
                <w:rFonts w:eastAsia="新細明體"/>
                <w:color w:val="000000"/>
                <w:position w:val="0"/>
                <w:sz w:val="18"/>
                <w:szCs w:val="18"/>
              </w:rPr>
              <w:t>05</w:t>
            </w:r>
          </w:p>
        </w:tc>
        <w:tc>
          <w:tcPr>
            <w:tcW w:w="1701" w:type="dxa"/>
            <w:vAlign w:val="center"/>
          </w:tcPr>
          <w:p w:rsidR="00637FD7" w:rsidRPr="00637FD7" w:rsidRDefault="00637FD7" w:rsidP="00637FD7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637FD7">
              <w:rPr>
                <w:rFonts w:eastAsia="新細明體" w:hint="eastAsia"/>
                <w:position w:val="0"/>
                <w:szCs w:val="24"/>
              </w:rPr>
              <w:t>歡樂的節慶</w:t>
            </w:r>
            <w:r w:rsidRPr="00637FD7">
              <w:rPr>
                <w:rFonts w:eastAsia="新細明體" w:hint="eastAsia"/>
                <w:position w:val="0"/>
                <w:szCs w:val="24"/>
              </w:rPr>
              <w:t>/</w:t>
            </w:r>
            <w:r w:rsidRPr="00637FD7">
              <w:rPr>
                <w:rFonts w:eastAsia="新細明體" w:hint="eastAsia"/>
                <w:position w:val="0"/>
                <w:szCs w:val="24"/>
              </w:rPr>
              <w:t>廟會</w:t>
            </w: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000099"/>
                <w:position w:val="0"/>
                <w:sz w:val="20"/>
              </w:rPr>
            </w:pPr>
            <w:r w:rsidRPr="00637FD7">
              <w:rPr>
                <w:rFonts w:eastAsia="新細明體" w:hint="eastAsia"/>
                <w:color w:val="0000FF"/>
                <w:position w:val="0"/>
                <w:sz w:val="20"/>
              </w:rPr>
              <w:t>【人權】</w:t>
            </w:r>
          </w:p>
          <w:p w:rsidR="0085118B" w:rsidRDefault="0085118B" w:rsidP="0085118B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color w:val="C00000"/>
                <w:position w:val="0"/>
                <w:sz w:val="20"/>
              </w:rPr>
            </w:pPr>
            <w:r w:rsidRPr="0085118B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637FD7" w:rsidRDefault="00637FD7" w:rsidP="00637FD7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color w:val="C00000"/>
                <w:position w:val="0"/>
                <w:sz w:val="20"/>
              </w:rPr>
            </w:pPr>
            <w:r w:rsidRPr="00637FD7">
              <w:rPr>
                <w:rFonts w:eastAsia="新細明體" w:hint="eastAsia"/>
                <w:b/>
                <w:color w:val="C00000"/>
                <w:position w:val="0"/>
                <w:sz w:val="20"/>
              </w:rPr>
              <w:t>【國際教育】</w:t>
            </w:r>
          </w:p>
          <w:p w:rsidR="002B4108" w:rsidRPr="002B4108" w:rsidRDefault="002B4108" w:rsidP="00637FD7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position w:val="0"/>
                <w:sz w:val="20"/>
              </w:rPr>
            </w:pPr>
            <w:r w:rsidRPr="002B4108">
              <w:rPr>
                <w:rFonts w:ascii="BiauKai" w:eastAsia="BiauKai" w:hAnsi="BiauKai" w:cs="BiauKai"/>
                <w:color w:val="FF00FF"/>
                <w:sz w:val="20"/>
              </w:rPr>
              <w:t>【本土語言】</w:t>
            </w:r>
          </w:p>
        </w:tc>
        <w:tc>
          <w:tcPr>
            <w:tcW w:w="367" w:type="dxa"/>
            <w:shd w:val="clear" w:color="auto" w:fill="auto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7</w:t>
            </w:r>
          </w:p>
        </w:tc>
        <w:tc>
          <w:tcPr>
            <w:tcW w:w="2807" w:type="dxa"/>
          </w:tcPr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1-3-1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探索各種不同的藝術創作方式，表現創作的想像力。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1-3-3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嘗試以藝術創作的技法、形式，表現個人的想法和情感。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2-3-8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使用適當的視覺、聽覺、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動覺藝術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用語，說明自己和他人作品的特徵和價值。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3-3-11以正確的觀念和態度，欣賞各類型的藝術展演活動。</w:t>
            </w:r>
          </w:p>
        </w:tc>
        <w:tc>
          <w:tcPr>
            <w:tcW w:w="2807" w:type="dxa"/>
            <w:shd w:val="clear" w:color="auto" w:fill="auto"/>
          </w:tcPr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演唱〈廟會〉。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2.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認識低音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La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與附點八分音符的節奏。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0" w:right="57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3.欣賞〈桃花過渡〉，感受民歌風格。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4.認識傳統打擊樂器的音色、外型與演奏方式。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5.隨樂曲哼唱主題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曲調並律動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0" w:right="57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6.</w:t>
            </w:r>
            <w:r w:rsidRPr="00637FD7">
              <w:rPr>
                <w:rFonts w:ascii="新細明體" w:eastAsia="新細明體" w:hAnsi="Courier New" w:hint="eastAsia"/>
                <w:position w:val="0"/>
                <w:sz w:val="16"/>
              </w:rPr>
              <w:t xml:space="preserve"> 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拍念傳統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鑼鼓節奏。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7.認識全休止符。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8.</w:t>
            </w:r>
            <w:r w:rsidRPr="00637FD7">
              <w:rPr>
                <w:rFonts w:ascii="新細明體" w:eastAsia="新細明體" w:hAnsi="Courier New" w:hint="eastAsia"/>
                <w:position w:val="0"/>
                <w:sz w:val="16"/>
              </w:rPr>
              <w:t xml:space="preserve"> </w:t>
            </w: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演唱客家民歌〈天公落水〉。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0" w:right="57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9.</w:t>
            </w:r>
            <w:r w:rsidRPr="00637FD7">
              <w:rPr>
                <w:rFonts w:ascii="新細明體" w:eastAsia="新細明體" w:hAnsi="Courier New" w:hint="eastAsia"/>
                <w:position w:val="0"/>
                <w:sz w:val="16"/>
              </w:rPr>
              <w:t xml:space="preserve"> </w:t>
            </w: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演唱〈普世歡騰〉。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0" w:right="57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10.運用腹式呼吸法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練習頭聲發聲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。</w:t>
            </w:r>
          </w:p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11.練習二部合唱。</w:t>
            </w:r>
          </w:p>
        </w:tc>
        <w:tc>
          <w:tcPr>
            <w:tcW w:w="2807" w:type="dxa"/>
          </w:tcPr>
          <w:p w:rsidR="00637FD7" w:rsidRPr="00637FD7" w:rsidRDefault="00637FD7" w:rsidP="00637FD7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【活動一】演唱〈廟會〉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KaiShuStd-W5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聆聽歌曲：教師帶領學生拍出歌曲的強拍，感覺是幾拍子。</w:t>
            </w:r>
            <w:r w:rsidRPr="00637FD7">
              <w:rPr>
                <w:rFonts w:ascii="新細明體" w:eastAsia="新細明體" w:hAnsi="新細明體" w:cs="DFBiaoKaiShuStd-W5"/>
                <w:kern w:val="0"/>
                <w:position w:val="0"/>
                <w:sz w:val="16"/>
                <w:szCs w:val="16"/>
              </w:rPr>
              <w:t>(</w:t>
            </w:r>
            <w:r w:rsidRPr="00637FD7">
              <w:rPr>
                <w:rFonts w:ascii="新細明體" w:eastAsia="新細明體" w:hAnsi="新細明體" w:cs="DFBiaoKaiShuStd-W5" w:hint="eastAsia"/>
                <w:kern w:val="0"/>
                <w:position w:val="0"/>
                <w:sz w:val="16"/>
                <w:szCs w:val="16"/>
              </w:rPr>
              <w:t>四拍子</w:t>
            </w:r>
            <w:r w:rsidRPr="00637FD7">
              <w:rPr>
                <w:rFonts w:ascii="新細明體" w:eastAsia="新細明體" w:hAnsi="新細明體" w:cs="DFBiaoKaiShuStd-W5"/>
                <w:kern w:val="0"/>
                <w:position w:val="0"/>
                <w:sz w:val="16"/>
                <w:szCs w:val="16"/>
              </w:rPr>
              <w:t>)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MS Mincho" w:hint="eastAsia"/>
                <w:kern w:val="0"/>
                <w:position w:val="0"/>
                <w:sz w:val="16"/>
                <w:szCs w:val="16"/>
              </w:rPr>
              <w:t>2.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以模仿的方式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練習拍念語言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節奏。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依五線譜下一線的中央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Do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向上、向下唱音階，認識下二線低音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La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的位置。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kern w:val="0"/>
                <w:position w:val="0"/>
                <w:sz w:val="16"/>
                <w:szCs w:val="16"/>
              </w:rPr>
              <w:t>4.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討論詞意：教師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介紹本曲為</w:t>
            </w:r>
            <w:proofErr w:type="gramEnd"/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70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年代的民歌，歌詞描寫民間廟會的活動，祈求平安的虔誠心意。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5.習唱歌詞，並反覆練習。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6.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熟唱歌曲</w:t>
            </w:r>
            <w:proofErr w:type="gramEnd"/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【活動二】欣賞〈桃花過渡〉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1.聆聽樂曲：播放由國樂團演出的〈桃花過渡〉，引導學生放鬆的隨著樂曲擺動。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2.心情感受：說出對這首樂曲的感受。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3.樂曲背景：教師介紹這首樂曲原為一首膾炙人口的福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佬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民歌，源自於歌仔戲的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車鼓調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，歌詞逗趣。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4..教師介紹本頁呈現的打擊樂器，透過圖片引導學生認識其名稱、外型與敲擊的方式。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【活動三】創意鑼鼓節奏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1.聽辨樂器音色：播放堂鼓、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鈸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、大鑼、小鑼等傳統打擊樂器的聲音，學生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聽辨其音色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指出正確的樂器。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2.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拍念鑼鼓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點：以節奏模仿的方式熟練本頁呈現的鑼鼓節奏。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3.認識全休止符：檢視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節奏譜例找出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新符號，教師說明此為全休止符，44拍子時要休息四拍。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視譜練習拍念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節奏。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lastRenderedPageBreak/>
              <w:t>4.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分組合奏：全班分為兩組，分別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拍念課本譜例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①與②的鑼鼓點進行合奏。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【活動四】習唱〈天公落水〉與〈歡樂舞〉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1.聆聽歌曲：拍出44拍子的強弱反覆。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2.歌曲背景：教師介紹本客家民歌，是少女在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採茶時哼唱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的歌曲，又名〈採茶歌〉。描寫姑娘戴著斗笠來到溪邊，看著魚兒快樂在水中游的情景，也道出工作之餘悠閒的心境。曲調中有裝飾音與虛詞，這正是客家小調的特色。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</w:p>
        </w:tc>
        <w:tc>
          <w:tcPr>
            <w:tcW w:w="1444" w:type="dxa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637FD7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lastRenderedPageBreak/>
              <w:t>1.動態評量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637FD7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2.學生互評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637FD7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3教師評量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4.觀察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5.口頭詢問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6.操作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637FD7" w:rsidRPr="00637FD7" w:rsidRDefault="002B4108" w:rsidP="00637FD7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11/5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、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11/6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期中評量</w:t>
            </w:r>
          </w:p>
        </w:tc>
      </w:tr>
      <w:tr w:rsidR="00637FD7" w:rsidRPr="00637FD7" w:rsidTr="00637FD7">
        <w:trPr>
          <w:trHeight w:val="1730"/>
        </w:trPr>
        <w:tc>
          <w:tcPr>
            <w:tcW w:w="334" w:type="dxa"/>
            <w:vAlign w:val="center"/>
          </w:tcPr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lastRenderedPageBreak/>
              <w:t>15</w:t>
            </w: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/>
                <w:noProof/>
                <w:position w:val="0"/>
                <w:szCs w:val="24"/>
              </w:rPr>
              <w:drawing>
                <wp:inline distT="0" distB="0" distL="0" distR="0">
                  <wp:extent cx="38100" cy="25717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17</w:t>
            </w:r>
          </w:p>
        </w:tc>
        <w:tc>
          <w:tcPr>
            <w:tcW w:w="637" w:type="dxa"/>
            <w:vAlign w:val="center"/>
          </w:tcPr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12</w:t>
            </w:r>
            <w:r w:rsidRPr="00637FD7">
              <w:rPr>
                <w:rFonts w:eastAsia="新細明體"/>
                <w:color w:val="000000"/>
                <w:position w:val="0"/>
                <w:sz w:val="18"/>
                <w:szCs w:val="18"/>
              </w:rPr>
              <w:t>/</w:t>
            </w: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0</w:t>
            </w:r>
            <w:r w:rsidR="002B4108">
              <w:rPr>
                <w:rFonts w:eastAsia="新細明體"/>
                <w:color w:val="000000"/>
                <w:position w:val="0"/>
                <w:sz w:val="18"/>
                <w:szCs w:val="18"/>
              </w:rPr>
              <w:t>6</w:t>
            </w: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43180</wp:posOffset>
                      </wp:positionV>
                      <wp:extent cx="7620" cy="226695"/>
                      <wp:effectExtent l="13970" t="5080" r="6985" b="6350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87DAB" id="直線單箭頭接點 3" o:spid="_x0000_s1026" type="#_x0000_t32" style="position:absolute;margin-left:16.2pt;margin-top:3.4pt;width:.6pt;height:17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"/>
                  </w:pict>
                </mc:Fallback>
              </mc:AlternateContent>
            </w: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2B4108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12/2</w:t>
            </w:r>
            <w:r w:rsidR="002B4108">
              <w:rPr>
                <w:rFonts w:eastAsia="新細明體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83303E" w:rsidRPr="0083303E" w:rsidRDefault="0083303E" w:rsidP="0083303E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83303E">
              <w:rPr>
                <w:rFonts w:eastAsia="新細明體" w:hint="eastAsia"/>
                <w:position w:val="0"/>
                <w:szCs w:val="24"/>
              </w:rPr>
              <w:t>歡樂的節慶</w:t>
            </w:r>
            <w:r w:rsidRPr="0083303E">
              <w:rPr>
                <w:rFonts w:eastAsia="新細明體" w:hint="eastAsia"/>
                <w:position w:val="0"/>
                <w:szCs w:val="24"/>
              </w:rPr>
              <w:t>/</w:t>
            </w:r>
            <w:r w:rsidRPr="0083303E">
              <w:rPr>
                <w:rFonts w:eastAsia="新細明體" w:hint="eastAsia"/>
                <w:position w:val="0"/>
                <w:szCs w:val="24"/>
              </w:rPr>
              <w:t>廟會</w:t>
            </w:r>
          </w:p>
          <w:p w:rsidR="0083303E" w:rsidRPr="0083303E" w:rsidRDefault="0083303E" w:rsidP="0083303E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000099"/>
                <w:position w:val="0"/>
                <w:sz w:val="20"/>
              </w:rPr>
            </w:pPr>
            <w:r w:rsidRPr="0083303E">
              <w:rPr>
                <w:rFonts w:eastAsia="新細明體" w:hint="eastAsia"/>
                <w:color w:val="0000FF"/>
                <w:position w:val="0"/>
                <w:sz w:val="20"/>
              </w:rPr>
              <w:t>【人權】</w:t>
            </w:r>
          </w:p>
          <w:p w:rsidR="0083303E" w:rsidRPr="0083303E" w:rsidRDefault="0083303E" w:rsidP="0083303E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color w:val="C00000"/>
                <w:position w:val="0"/>
                <w:sz w:val="20"/>
              </w:rPr>
            </w:pPr>
            <w:r w:rsidRPr="0083303E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637FD7" w:rsidRPr="00637FD7" w:rsidRDefault="0083303E" w:rsidP="0083303E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990EC8">
              <w:rPr>
                <w:rFonts w:eastAsia="新細明體" w:hint="eastAsia"/>
                <w:b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3</w:t>
            </w:r>
          </w:p>
        </w:tc>
        <w:tc>
          <w:tcPr>
            <w:tcW w:w="2807" w:type="dxa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1-3-1探索各種不同的藝術創作方式，表現創作的想像力。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1-3-3嘗試以藝術創作的技法、形式，表現個人的想法和情感。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2-3-8使用適當的視覺、聽覺、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動覺藝術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用語，說明自己和他人作品的特徵和價值。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3-3-11以正確的觀念和態度，欣賞各類型的藝術展演活動。</w:t>
            </w:r>
          </w:p>
        </w:tc>
        <w:tc>
          <w:tcPr>
            <w:tcW w:w="2807" w:type="dxa"/>
            <w:shd w:val="clear" w:color="auto" w:fill="auto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1.演唱〈普世歡騰〉。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2.運用腹式呼吸法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練習頭聲發聲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3.練習二部合唱。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4.欣賞〈拉德茲基進行曲〉與〈藍色多瑙河〉。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5.感受進行曲與圓舞曲風格。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6.認識音樂家約翰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‧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史特勞斯父子。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7.直笛演奏歌曲〈哆啦A夢〉。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8.認識全音符。</w:t>
            </w:r>
          </w:p>
        </w:tc>
        <w:tc>
          <w:tcPr>
            <w:tcW w:w="2807" w:type="dxa"/>
          </w:tcPr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【活動一】演唱〈普世歡騰〉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1.二部發聲練習：習唱〈普世歡騰〉第1～7小節曲譜，熟練後再分兩部，隨琴聲半音逐次往上移調，以唱名或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ㄌㄨ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音練習二部發聲。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2.聆聽歌曲：說出對歌曲的感受。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3.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拍念節奏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：呈現歌曲節奏型，練習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拍念待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熟練後，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拍念全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曲節奏。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4.朗誦歌詞：依歌曲節奏朗誦歌詞。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5.習唱歌詞：分別習唱一、二部歌詞。</w:t>
            </w: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6.表演與分享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活動二</w:t>
            </w:r>
            <w:proofErr w:type="gramStart"/>
            <w:r w:rsidRPr="00637FD7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】</w:t>
            </w:r>
            <w:proofErr w:type="gramEnd"/>
            <w:r w:rsidRPr="00637FD7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欣賞〈拉德茲基進行曲〉與〈藍色多瑙河〉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1.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欣賞〈拉德茲基進行曲〉(1)聆聽樂曲發表感受。(2)</w:t>
            </w:r>
            <w:r w:rsidRPr="00637FD7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引導學生聯想樂曲表現的情境。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2.認識進行曲。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kern w:val="0"/>
                <w:position w:val="0"/>
                <w:sz w:val="16"/>
                <w:szCs w:val="16"/>
              </w:rPr>
              <w:t>3.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欣賞〈藍色多瑙河〉樂曲片段</w:t>
            </w:r>
            <w:r w:rsidRPr="00637FD7">
              <w:rPr>
                <w:rFonts w:ascii="新細明體" w:eastAsia="新細明體" w:hAnsi="新細明體" w:cs="新細明體" w:hint="eastAsia"/>
                <w:kern w:val="0"/>
                <w:position w:val="0"/>
                <w:sz w:val="16"/>
                <w:szCs w:val="16"/>
              </w:rPr>
              <w:t>(1)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聆聽樂曲發表感受。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kern w:val="0"/>
                <w:position w:val="0"/>
                <w:sz w:val="16"/>
                <w:szCs w:val="16"/>
              </w:rPr>
              <w:t>4.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認識圓舞曲。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【活動三】直笛演奏〈哆啦A夢〉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1.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拍念〈哆啦A夢〉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節奏型，在節奏型中找出新的符號，介紹全音符。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2.依課本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節奏譜例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，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練習拍念連續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附點音符之節奏型。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2.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練習吹奏〈哆啦A夢〉不同節奏型的樂句。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3.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師生先以第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～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2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小節的曲調，進行模仿第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6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～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10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小節的曲調為反覆，學會第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～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10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小節後，學生對本曲將很有信心，有意願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習奏全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曲。</w:t>
            </w: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4.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分兩組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接奏全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曲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(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一組吹奏</w:t>
            </w:r>
            <w:proofErr w:type="gramStart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一</w:t>
            </w:r>
            <w:proofErr w:type="gramEnd"/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小節或一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lastRenderedPageBreak/>
              <w:t>行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)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，反覆練習至熟練。</w:t>
            </w: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kern w:val="0"/>
                <w:position w:val="0"/>
                <w:sz w:val="16"/>
                <w:szCs w:val="16"/>
              </w:rPr>
              <w:t>5</w:t>
            </w:r>
            <w:r w:rsidRPr="00637FD7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.</w:t>
            </w:r>
            <w:r w:rsidRPr="00637FD7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聆聽兩首樂曲片段，感受不同風格。</w:t>
            </w: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</w:p>
        </w:tc>
        <w:tc>
          <w:tcPr>
            <w:tcW w:w="1444" w:type="dxa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637FD7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lastRenderedPageBreak/>
              <w:t>1.動態評量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637FD7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2.學生互評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637FD7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3教師評量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4.觀察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5.口頭詢問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6.操作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637FD7" w:rsidRPr="00637FD7" w:rsidRDefault="00637FD7" w:rsidP="00A3007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</w:p>
        </w:tc>
      </w:tr>
      <w:tr w:rsidR="00637FD7" w:rsidRPr="00637FD7" w:rsidTr="00637FD7">
        <w:trPr>
          <w:trHeight w:val="1730"/>
        </w:trPr>
        <w:tc>
          <w:tcPr>
            <w:tcW w:w="334" w:type="dxa"/>
            <w:vAlign w:val="center"/>
          </w:tcPr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lastRenderedPageBreak/>
              <w:t>18</w:t>
            </w: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/>
                <w:noProof/>
                <w:position w:val="0"/>
                <w:szCs w:val="24"/>
              </w:rPr>
              <w:drawing>
                <wp:inline distT="0" distB="0" distL="0" distR="0">
                  <wp:extent cx="38100" cy="2571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7FD7" w:rsidRPr="00637FD7" w:rsidRDefault="00637FD7" w:rsidP="00637FD7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2</w:t>
            </w:r>
            <w:r w:rsidR="001C5C8C">
              <w:rPr>
                <w:rFonts w:ascii="標楷體" w:eastAsia="標楷體" w:hAnsi="標楷體" w:hint="eastAsia"/>
                <w:position w:val="0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12</w:t>
            </w:r>
            <w:r w:rsidRPr="00637FD7">
              <w:rPr>
                <w:rFonts w:eastAsia="新細明體"/>
                <w:color w:val="000000"/>
                <w:position w:val="0"/>
                <w:sz w:val="18"/>
                <w:szCs w:val="18"/>
              </w:rPr>
              <w:t>/</w:t>
            </w: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2</w:t>
            </w:r>
            <w:r w:rsidR="002B4108">
              <w:rPr>
                <w:rFonts w:eastAsia="新細明體"/>
                <w:color w:val="000000"/>
                <w:position w:val="0"/>
                <w:sz w:val="18"/>
                <w:szCs w:val="18"/>
              </w:rPr>
              <w:t>7</w:t>
            </w: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43180</wp:posOffset>
                      </wp:positionV>
                      <wp:extent cx="7620" cy="226695"/>
                      <wp:effectExtent l="13970" t="5080" r="6985" b="635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D8450" id="直線單箭頭接點 1" o:spid="_x0000_s1026" type="#_x0000_t32" style="position:absolute;margin-left:16.2pt;margin-top:3.4pt;width:.6pt;height:17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"/>
                  </w:pict>
                </mc:Fallback>
              </mc:AlternateContent>
            </w: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637FD7" w:rsidRPr="00637FD7" w:rsidRDefault="00637FD7" w:rsidP="002B4108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637FD7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01/</w:t>
            </w:r>
            <w:r w:rsidR="00A30079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2</w:t>
            </w:r>
            <w:r w:rsidR="002B4108">
              <w:rPr>
                <w:rFonts w:eastAsia="新細明體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637FD7">
              <w:rPr>
                <w:rFonts w:eastAsia="新細明體" w:hint="eastAsia"/>
                <w:position w:val="0"/>
                <w:szCs w:val="24"/>
              </w:rPr>
              <w:t>我們的故事</w:t>
            </w:r>
            <w:r w:rsidRPr="00637FD7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637FD7" w:rsidRPr="00637FD7" w:rsidRDefault="00637FD7" w:rsidP="00637FD7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000099"/>
                <w:position w:val="0"/>
                <w:sz w:val="20"/>
              </w:rPr>
            </w:pPr>
            <w:r w:rsidRPr="00637FD7">
              <w:rPr>
                <w:rFonts w:eastAsia="新細明體" w:hint="eastAsia"/>
                <w:color w:val="0000FF"/>
                <w:position w:val="0"/>
                <w:sz w:val="20"/>
              </w:rPr>
              <w:t>【人權】</w:t>
            </w:r>
          </w:p>
          <w:p w:rsidR="0085118B" w:rsidRDefault="0085118B" w:rsidP="0085118B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color w:val="C00000"/>
                <w:position w:val="0"/>
                <w:sz w:val="20"/>
              </w:rPr>
            </w:pPr>
            <w:r w:rsidRPr="0085118B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637FD7">
              <w:rPr>
                <w:rFonts w:eastAsia="新細明體" w:hint="eastAsia"/>
                <w:b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4</w:t>
            </w:r>
          </w:p>
        </w:tc>
        <w:tc>
          <w:tcPr>
            <w:tcW w:w="2807" w:type="dxa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1-3-1探索各種不同的藝術創作方式，表現創作的想像力。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1-3-3嘗試以藝術創作的技法、形式，表現個人的想法和情感。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2-3-8使用適當的視覺、聽覺、</w:t>
            </w:r>
            <w:proofErr w:type="gramStart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動覺藝術</w:t>
            </w:r>
            <w:proofErr w:type="gramEnd"/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用語，說明自己和他人作品的特徵和價值。</w:t>
            </w:r>
          </w:p>
        </w:tc>
        <w:tc>
          <w:tcPr>
            <w:tcW w:w="2807" w:type="dxa"/>
            <w:shd w:val="clear" w:color="auto" w:fill="auto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1.習唱〈可貴的友情〉，練習二部合唱。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2.直笛二部合奏〈往事難忘〉，認識二分休止符。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3.習唱〈西風的話〉，並詮釋歌曲。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4.認識近代音樂家黃自。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5.習唱〈西風的話〉，並詮釋歌曲。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6.認識近代音樂家黃自。</w:t>
            </w:r>
          </w:p>
        </w:tc>
        <w:tc>
          <w:tcPr>
            <w:tcW w:w="2807" w:type="dxa"/>
          </w:tcPr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【活動一】習唱〈可貴的友情〉與直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笛習奏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〈往事難忘〉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1.全班分為二部，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分別熟唱第三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行曲譜的一、二部曲調。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2.引導學生以輕而有力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的頭聲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，唱自己的聲部，依琴聲以半音逐次往上往下移調練習。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3.朗誦歌詞：朗誦歌詞，並討論詞意。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4.習唱一、二部歌詞，並反覆練習至熟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鍊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5.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練習拍念歌曲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節奏型。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6.認識二分休止符：在節奏型中找出新符號，介紹二分休止符的名稱、時值。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7.直笛二部合奏：分別練習吹奏〈往事難忘〉第一、二部曲調。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8.直笛合奏：全體分兩部進行合奏練習。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表演與分享：2～8人一組，上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臺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表演直笛二部合奏。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【活動二】習唱〈西風的話〉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1.聆聽歌曲：說出對歌曲的感受。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2.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拍念節奏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：討論歌曲調號、拍子，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視譜拍念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歌曲節奏，並找出相同的節奏型。(每一行的節奏均相同)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3.音程練習：教師範唱，引導學生找出上行、下行、跳進的曲調，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反覆聽唱至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熟練。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4.視唱曲譜：隨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琴聲指譜視唱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全曲，反覆練習較困難的音程，例如：第1、13、14、15小節。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5.朗誦歌詞、討論詞意，再依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節奏習念歌詞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6.隨琴聲習唱歌詞，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熟唱或背唱全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曲。教師提示：曲中第1、5、9、13小節，有一字多音的圓滑線，須注意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音準圓順</w:t>
            </w: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lastRenderedPageBreak/>
              <w:t>的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唱出來。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7.認識音樂家黃自生平</w:t>
            </w:r>
          </w:p>
          <w:p w:rsidR="00637FD7" w:rsidRPr="00637FD7" w:rsidRDefault="00637FD7" w:rsidP="00637FD7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8.表演與分享：分組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上台背唱歌曲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，全</w:t>
            </w:r>
            <w:proofErr w:type="gramStart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班互評</w:t>
            </w:r>
            <w:proofErr w:type="gramEnd"/>
            <w:r w:rsidRPr="00637FD7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，票選詮釋最佳的一組給予鼓勵。</w:t>
            </w:r>
          </w:p>
        </w:tc>
        <w:tc>
          <w:tcPr>
            <w:tcW w:w="1444" w:type="dxa"/>
          </w:tcPr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637FD7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lastRenderedPageBreak/>
              <w:t>1.動態評量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637FD7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2.學生互評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637FD7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3教師評量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4.觀察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5.口頭詢問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637FD7">
              <w:rPr>
                <w:rFonts w:ascii="標楷體" w:eastAsia="標楷體" w:hAnsi="標楷體" w:hint="eastAsia"/>
                <w:position w:val="0"/>
                <w:szCs w:val="24"/>
              </w:rPr>
              <w:t>6.操作</w:t>
            </w:r>
          </w:p>
          <w:p w:rsidR="00637FD7" w:rsidRPr="00637FD7" w:rsidRDefault="00637FD7" w:rsidP="00637FD7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B4108" w:rsidRPr="002B4108" w:rsidRDefault="002B4108" w:rsidP="002B4108">
            <w:pPr>
              <w:suppressAutoHyphens w:val="0"/>
              <w:spacing w:line="240" w:lineRule="exac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1/01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元旦放假</w:t>
            </w:r>
          </w:p>
          <w:p w:rsidR="002B4108" w:rsidRPr="002B4108" w:rsidRDefault="002B4108" w:rsidP="002B4108">
            <w:pPr>
              <w:suppressAutoHyphens w:val="0"/>
              <w:spacing w:line="240" w:lineRule="exac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1/13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、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1/14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期末評量</w:t>
            </w:r>
          </w:p>
          <w:p w:rsidR="002B4108" w:rsidRPr="002B4108" w:rsidRDefault="002B4108" w:rsidP="002B4108">
            <w:pPr>
              <w:suppressAutoHyphens w:val="0"/>
              <w:spacing w:line="240" w:lineRule="exac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1/15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新春揮毫</w:t>
            </w:r>
          </w:p>
          <w:p w:rsidR="002B4108" w:rsidRPr="002B4108" w:rsidRDefault="002B4108" w:rsidP="002B4108">
            <w:pPr>
              <w:suppressAutoHyphens w:val="0"/>
              <w:spacing w:line="240" w:lineRule="exac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1/20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休業式</w:t>
            </w:r>
          </w:p>
          <w:p w:rsidR="00637FD7" w:rsidRPr="00637FD7" w:rsidRDefault="002B4108" w:rsidP="002B4108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1/21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寒假開始</w:t>
            </w:r>
          </w:p>
        </w:tc>
      </w:tr>
    </w:tbl>
    <w:p w:rsidR="00637FD7" w:rsidRPr="00637FD7" w:rsidRDefault="00637FD7" w:rsidP="00637FD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position w:val="0"/>
        </w:rPr>
      </w:pPr>
    </w:p>
    <w:p w:rsidR="0079143B" w:rsidRDefault="007914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FB701F" w:rsidRPr="00FB701F" w:rsidRDefault="00FB701F" w:rsidP="00FB701F">
      <w:pPr>
        <w:tabs>
          <w:tab w:val="center" w:pos="4153"/>
          <w:tab w:val="right" w:pos="8306"/>
        </w:tabs>
        <w:suppressAutoHyphens w:val="0"/>
        <w:snapToGrid w:val="0"/>
        <w:spacing w:line="480" w:lineRule="exact"/>
        <w:ind w:leftChars="0" w:left="0" w:firstLineChars="0" w:firstLine="0"/>
        <w:jc w:val="center"/>
        <w:textDirection w:val="lrTb"/>
        <w:textAlignment w:val="auto"/>
        <w:outlineLvl w:val="9"/>
        <w:rPr>
          <w:rFonts w:ascii="標楷體" w:eastAsia="標楷體" w:hAnsi="標楷體"/>
          <w:b/>
          <w:bCs/>
          <w:position w:val="0"/>
          <w:sz w:val="28"/>
          <w:szCs w:val="28"/>
        </w:rPr>
      </w:pPr>
      <w:r w:rsidRPr="00FB701F">
        <w:rPr>
          <w:rFonts w:ascii="標楷體" w:eastAsia="標楷體" w:hAnsi="標楷體" w:hint="eastAsia"/>
          <w:b/>
          <w:bCs/>
          <w:position w:val="0"/>
          <w:sz w:val="32"/>
          <w:szCs w:val="32"/>
        </w:rPr>
        <w:lastRenderedPageBreak/>
        <w:t>臺北市北投區文化國小</w:t>
      </w:r>
      <w:r w:rsidRPr="00FB701F">
        <w:rPr>
          <w:rFonts w:ascii="標楷體" w:eastAsia="標楷體" w:hAnsi="標楷體" w:cs="標楷體" w:hint="eastAsia"/>
          <w:position w:val="0"/>
          <w:sz w:val="28"/>
          <w:szCs w:val="28"/>
          <w:u w:val="single"/>
        </w:rPr>
        <w:t>10</w:t>
      </w:r>
      <w:r w:rsidRPr="00FB701F">
        <w:rPr>
          <w:rFonts w:ascii="標楷體" w:eastAsia="標楷體" w:hAnsi="標楷體" w:cs="標楷體"/>
          <w:position w:val="0"/>
          <w:sz w:val="28"/>
          <w:szCs w:val="28"/>
          <w:u w:val="single"/>
        </w:rPr>
        <w:t xml:space="preserve">9 </w:t>
      </w:r>
      <w:r w:rsidRPr="00FB701F">
        <w:rPr>
          <w:rFonts w:ascii="標楷體" w:eastAsia="標楷體" w:hAnsi="標楷體" w:cs="標楷體"/>
          <w:b/>
          <w:position w:val="0"/>
          <w:sz w:val="28"/>
          <w:szCs w:val="28"/>
        </w:rPr>
        <w:t>學年度</w:t>
      </w:r>
      <w:r w:rsidRPr="00FB701F">
        <w:rPr>
          <w:rFonts w:ascii="標楷體" w:eastAsia="標楷體" w:hAnsi="標楷體" w:cs="標楷體"/>
          <w:position w:val="0"/>
          <w:sz w:val="28"/>
          <w:szCs w:val="28"/>
          <w:u w:val="single"/>
        </w:rPr>
        <w:t xml:space="preserve"> </w:t>
      </w:r>
      <w:r w:rsidRPr="00FB701F">
        <w:rPr>
          <w:rFonts w:ascii="標楷體" w:eastAsia="標楷體" w:hAnsi="標楷體" w:cs="標楷體" w:hint="eastAsia"/>
          <w:position w:val="0"/>
          <w:sz w:val="28"/>
          <w:szCs w:val="28"/>
          <w:u w:val="single"/>
        </w:rPr>
        <w:t>五</w:t>
      </w:r>
      <w:r w:rsidRPr="00FB701F">
        <w:rPr>
          <w:rFonts w:ascii="標楷體" w:eastAsia="標楷體" w:hAnsi="標楷體" w:cs="標楷體"/>
          <w:b/>
          <w:position w:val="0"/>
          <w:sz w:val="28"/>
          <w:szCs w:val="28"/>
        </w:rPr>
        <w:t>年級</w:t>
      </w:r>
      <w:r w:rsidRPr="00FB701F">
        <w:rPr>
          <w:rFonts w:ascii="標楷體" w:eastAsia="標楷體" w:hAnsi="標楷體" w:cs="標楷體" w:hint="eastAsia"/>
          <w:b/>
          <w:position w:val="0"/>
          <w:sz w:val="28"/>
          <w:szCs w:val="28"/>
        </w:rPr>
        <w:t>第</w:t>
      </w:r>
      <w:r w:rsidRPr="00FB701F">
        <w:rPr>
          <w:rFonts w:ascii="標楷體" w:eastAsia="標楷體" w:hAnsi="標楷體" w:cs="標楷體"/>
          <w:position w:val="0"/>
          <w:sz w:val="28"/>
          <w:szCs w:val="28"/>
          <w:u w:val="single"/>
        </w:rPr>
        <w:t xml:space="preserve"> </w:t>
      </w:r>
      <w:r w:rsidRPr="00FB701F">
        <w:rPr>
          <w:rFonts w:ascii="標楷體" w:eastAsia="標楷體" w:hAnsi="標楷體" w:cs="標楷體" w:hint="eastAsia"/>
          <w:position w:val="0"/>
          <w:sz w:val="28"/>
          <w:szCs w:val="28"/>
          <w:u w:val="single"/>
        </w:rPr>
        <w:t>2</w:t>
      </w:r>
      <w:r w:rsidRPr="00FB701F">
        <w:rPr>
          <w:rFonts w:ascii="標楷體" w:eastAsia="標楷體" w:hAnsi="標楷體" w:cs="標楷體"/>
          <w:position w:val="0"/>
          <w:sz w:val="28"/>
          <w:szCs w:val="28"/>
          <w:u w:val="single"/>
        </w:rPr>
        <w:t xml:space="preserve"> </w:t>
      </w:r>
      <w:r w:rsidRPr="00FB701F">
        <w:rPr>
          <w:rFonts w:ascii="標楷體" w:eastAsia="標楷體" w:hAnsi="標楷體" w:cs="標楷體"/>
          <w:b/>
          <w:position w:val="0"/>
          <w:sz w:val="28"/>
          <w:szCs w:val="28"/>
        </w:rPr>
        <w:t>學期</w:t>
      </w:r>
      <w:r w:rsidRPr="00FB701F">
        <w:rPr>
          <w:rFonts w:ascii="標楷體" w:eastAsia="標楷體" w:hAnsi="標楷體" w:cs="標楷體" w:hint="eastAsia"/>
          <w:b/>
          <w:position w:val="0"/>
          <w:sz w:val="28"/>
          <w:szCs w:val="28"/>
        </w:rPr>
        <w:t xml:space="preserve"> 藝文(音樂)領域</w:t>
      </w:r>
      <w:r w:rsidRPr="00FB701F">
        <w:rPr>
          <w:rFonts w:ascii="標楷體" w:eastAsia="標楷體" w:hAnsi="標楷體" w:hint="eastAsia"/>
          <w:b/>
          <w:bCs/>
          <w:position w:val="0"/>
          <w:sz w:val="32"/>
          <w:szCs w:val="32"/>
        </w:rPr>
        <w:t xml:space="preserve">教學計劃   </w:t>
      </w:r>
      <w:r w:rsidRPr="00FB701F">
        <w:rPr>
          <w:rFonts w:ascii="標楷體" w:eastAsia="標楷體" w:hAnsi="標楷體" w:hint="eastAsia"/>
          <w:b/>
          <w:bCs/>
          <w:position w:val="0"/>
          <w:sz w:val="28"/>
          <w:szCs w:val="28"/>
        </w:rPr>
        <w:t>編寫者：藍慧如_</w:t>
      </w:r>
    </w:p>
    <w:p w:rsidR="00FB701F" w:rsidRPr="00FB701F" w:rsidRDefault="00FB701F" w:rsidP="00FB701F">
      <w:pPr>
        <w:tabs>
          <w:tab w:val="center" w:pos="4153"/>
          <w:tab w:val="right" w:pos="8306"/>
        </w:tabs>
        <w:suppressAutoHyphens w:val="0"/>
        <w:snapToGrid w:val="0"/>
        <w:spacing w:line="480" w:lineRule="exact"/>
        <w:ind w:leftChars="0" w:left="0" w:firstLineChars="0" w:firstLine="0"/>
        <w:jc w:val="center"/>
        <w:textDirection w:val="lrTb"/>
        <w:textAlignment w:val="auto"/>
        <w:outlineLvl w:val="9"/>
        <w:rPr>
          <w:rFonts w:ascii="標楷體" w:eastAsia="標楷體" w:hAnsi="標楷體" w:hint="eastAsia"/>
          <w:b/>
          <w:bCs/>
          <w:position w:val="0"/>
          <w:sz w:val="28"/>
          <w:szCs w:val="28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3346"/>
      </w:tblGrid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課程目的</w:t>
            </w:r>
          </w:p>
        </w:tc>
        <w:tc>
          <w:tcPr>
            <w:tcW w:w="13346" w:type="dxa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以人、自然、社會、文化的互動為主題，統合視覺藝術、音樂、表演藝術的學習內容，希望帶領學生留意觀察生活情境，以藝術的途徑表達自己的感受，並且加深對文化的理解與關懷。</w:t>
            </w:r>
          </w:p>
        </w:tc>
      </w:tr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學習背景分析及銜接處理</w:t>
            </w:r>
          </w:p>
        </w:tc>
        <w:tc>
          <w:tcPr>
            <w:tcW w:w="13346" w:type="dxa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1.</w:t>
            </w:r>
            <w:proofErr w:type="gramStart"/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歌曲聽唱</w:t>
            </w:r>
            <w:proofErr w:type="gramEnd"/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，並配合節奏進行身體律動。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2.肢體律動。</w:t>
            </w:r>
          </w:p>
        </w:tc>
      </w:tr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學期學習目標</w:t>
            </w:r>
          </w:p>
        </w:tc>
        <w:tc>
          <w:tcPr>
            <w:tcW w:w="13346" w:type="dxa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1.欣賞管弦樂曲中的故事及角色與樂器的配對。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2.認識管弦樂團及樂器的分類。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3.演唱東西方歌曲，感受不同的風格，探索詮釋與表現的方法。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4.演唱福</w:t>
            </w:r>
            <w:proofErr w:type="gramStart"/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佬</w:t>
            </w:r>
            <w:proofErr w:type="gramEnd"/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、客家與原住民歌曲，感受本土歌謠之美。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5.欣賞與演唱各族群民歌，探索民歌與人們生活文化的關係。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6.認識自然民歌與創作民歌。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7.了解慶典的文化與藝術內涵。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8.欣賞與展現廟會的特殊人物、活動與現象。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9.表現對自然的感覺與印象。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10.愛護自然環境，感受自然之美。</w:t>
            </w:r>
          </w:p>
        </w:tc>
      </w:tr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教材來源</w:t>
            </w:r>
          </w:p>
        </w:tc>
        <w:tc>
          <w:tcPr>
            <w:tcW w:w="13346" w:type="dxa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康軒五下教材及部分自編</w:t>
            </w:r>
          </w:p>
        </w:tc>
      </w:tr>
    </w:tbl>
    <w:p w:rsidR="00FB701F" w:rsidRPr="00FB701F" w:rsidRDefault="00FB701F" w:rsidP="00FB701F">
      <w:pPr>
        <w:numPr>
          <w:ilvl w:val="0"/>
          <w:numId w:val="3"/>
        </w:numPr>
        <w:suppressAutoHyphens w:val="0"/>
        <w:spacing w:line="240" w:lineRule="auto"/>
        <w:ind w:leftChars="0" w:left="482" w:firstLineChars="0" w:hanging="482"/>
        <w:textDirection w:val="lrTb"/>
        <w:textAlignment w:val="auto"/>
        <w:outlineLvl w:val="9"/>
        <w:rPr>
          <w:rFonts w:ascii="標楷體" w:eastAsia="標楷體" w:hAnsi="標楷體" w:hint="eastAsia"/>
          <w:position w:val="0"/>
          <w:szCs w:val="24"/>
        </w:rPr>
      </w:pPr>
      <w:r w:rsidRPr="00FB701F">
        <w:rPr>
          <w:rFonts w:ascii="標楷體" w:eastAsia="標楷體" w:hAnsi="標楷體" w:hint="eastAsia"/>
          <w:position w:val="0"/>
          <w:szCs w:val="24"/>
        </w:rPr>
        <w:t xml:space="preserve">說明: </w:t>
      </w:r>
      <w:r w:rsidRPr="00FB701F">
        <w:rPr>
          <w:rFonts w:ascii="標楷體" w:eastAsia="標楷體" w:hAnsi="標楷體" w:hint="eastAsia"/>
          <w:b/>
          <w:position w:val="0"/>
          <w:szCs w:val="24"/>
        </w:rPr>
        <w:t>課程設計應適切</w:t>
      </w:r>
      <w:proofErr w:type="gramStart"/>
      <w:r w:rsidRPr="00FB701F">
        <w:rPr>
          <w:rFonts w:ascii="標楷體" w:eastAsia="標楷體" w:hAnsi="標楷體" w:hint="eastAsia"/>
          <w:b/>
          <w:position w:val="0"/>
          <w:szCs w:val="24"/>
        </w:rPr>
        <w:t>融入融入</w:t>
      </w:r>
      <w:proofErr w:type="gramEnd"/>
      <w:r w:rsidRPr="00FB701F">
        <w:rPr>
          <w:rFonts w:ascii="標楷體" w:eastAsia="標楷體" w:hAnsi="標楷體" w:hint="eastAsia"/>
          <w:b/>
          <w:position w:val="0"/>
          <w:szCs w:val="24"/>
        </w:rPr>
        <w:t>議題請依下列</w:t>
      </w:r>
      <w:r w:rsidRPr="00FB701F">
        <w:rPr>
          <w:rFonts w:ascii="標楷體" w:eastAsia="標楷體" w:hAnsi="標楷體" w:hint="eastAsia"/>
          <w:b/>
          <w:color w:val="FF0000"/>
          <w:position w:val="0"/>
          <w:szCs w:val="24"/>
        </w:rPr>
        <w:t>顏色</w:t>
      </w:r>
      <w:r w:rsidRPr="00FB701F">
        <w:rPr>
          <w:rFonts w:ascii="標楷體" w:eastAsia="標楷體" w:hAnsi="標楷體" w:hint="eastAsia"/>
          <w:b/>
          <w:position w:val="0"/>
          <w:szCs w:val="24"/>
        </w:rPr>
        <w:t>，在</w:t>
      </w:r>
      <w:r w:rsidRPr="00FB701F">
        <w:rPr>
          <w:rFonts w:ascii="標楷體" w:eastAsia="標楷體" w:hAnsi="標楷體" w:hint="eastAsia"/>
          <w:position w:val="0"/>
          <w:szCs w:val="24"/>
        </w:rPr>
        <w:t>【</w:t>
      </w:r>
      <w:r w:rsidRPr="00FB701F">
        <w:rPr>
          <w:rFonts w:ascii="標楷體" w:eastAsia="標楷體" w:hAnsi="標楷體" w:hint="eastAsia"/>
          <w:b/>
          <w:color w:val="FF0000"/>
          <w:position w:val="0"/>
          <w:szCs w:val="24"/>
        </w:rPr>
        <w:t>單元名稱</w:t>
      </w:r>
      <w:r w:rsidRPr="00FB701F">
        <w:rPr>
          <w:rFonts w:ascii="標楷體" w:eastAsia="標楷體" w:hAnsi="標楷體" w:hint="eastAsia"/>
          <w:position w:val="0"/>
          <w:szCs w:val="24"/>
        </w:rPr>
        <w:t>】</w:t>
      </w:r>
      <w:r w:rsidRPr="00FB701F">
        <w:rPr>
          <w:rFonts w:ascii="標楷體" w:eastAsia="標楷體" w:hAnsi="標楷體" w:hint="eastAsia"/>
          <w:b/>
          <w:position w:val="0"/>
          <w:szCs w:val="24"/>
        </w:rPr>
        <w:t xml:space="preserve">中標示教學進度   </w:t>
      </w:r>
      <w:r w:rsidRPr="00FB701F">
        <w:rPr>
          <w:rFonts w:ascii="標楷體" w:eastAsia="標楷體" w:hAnsi="標楷體" w:hint="eastAsia"/>
          <w:color w:val="FF0000"/>
          <w:position w:val="0"/>
          <w:szCs w:val="24"/>
        </w:rPr>
        <w:t>【性別平等】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0000FF"/>
          <w:position w:val="0"/>
          <w:szCs w:val="24"/>
        </w:rPr>
        <w:t>【人權】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339933"/>
          <w:position w:val="0"/>
          <w:szCs w:val="24"/>
        </w:rPr>
        <w:t>【品德】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FF9966"/>
          <w:position w:val="0"/>
          <w:szCs w:val="24"/>
        </w:rPr>
        <w:t>【生命】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A15987"/>
          <w:position w:val="0"/>
          <w:szCs w:val="24"/>
        </w:rPr>
        <w:t>【法治】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006699"/>
          <w:position w:val="0"/>
          <w:szCs w:val="24"/>
        </w:rPr>
        <w:t>【科技】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CC9900"/>
          <w:position w:val="0"/>
          <w:szCs w:val="24"/>
        </w:rPr>
        <w:t>【資訊】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7030A0"/>
          <w:position w:val="0"/>
          <w:szCs w:val="24"/>
        </w:rPr>
        <w:t>【能源】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FF9966"/>
          <w:position w:val="0"/>
          <w:szCs w:val="24"/>
        </w:rPr>
        <w:t>【安全】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CC3300"/>
          <w:position w:val="0"/>
          <w:szCs w:val="24"/>
        </w:rPr>
        <w:t>【防災】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00FF00"/>
          <w:position w:val="0"/>
          <w:szCs w:val="24"/>
        </w:rPr>
        <w:t>【戶外</w:t>
      </w:r>
      <w:r w:rsidRPr="00FB701F">
        <w:rPr>
          <w:rFonts w:ascii="標楷體" w:eastAsia="標楷體" w:hAnsi="標楷體" w:hint="eastAsia"/>
          <w:color w:val="00FF00"/>
          <w:position w:val="0"/>
          <w:szCs w:val="24"/>
          <w:u w:val="single"/>
        </w:rPr>
        <w:t>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9966FF"/>
          <w:position w:val="0"/>
          <w:szCs w:val="24"/>
        </w:rPr>
        <w:t>【生涯規劃】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003366"/>
          <w:position w:val="0"/>
          <w:szCs w:val="24"/>
        </w:rPr>
        <w:t>【家庭】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333399"/>
          <w:position w:val="0"/>
          <w:szCs w:val="24"/>
        </w:rPr>
        <w:t>【閱讀素養</w:t>
      </w:r>
      <w:r w:rsidRPr="00FB701F">
        <w:rPr>
          <w:rFonts w:ascii="標楷體" w:eastAsia="標楷體" w:hAnsi="標楷體" w:hint="eastAsia"/>
          <w:color w:val="333399"/>
          <w:position w:val="0"/>
          <w:szCs w:val="24"/>
          <w:u w:val="single"/>
        </w:rPr>
        <w:t>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CC00CC"/>
          <w:position w:val="0"/>
          <w:szCs w:val="24"/>
        </w:rPr>
        <w:t>【多元文化】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b/>
          <w:color w:val="C00000"/>
          <w:position w:val="0"/>
          <w:szCs w:val="24"/>
        </w:rPr>
        <w:t>【國際教育】</w:t>
      </w:r>
      <w:r w:rsidRPr="00FB701F">
        <w:rPr>
          <w:rFonts w:ascii="標楷體" w:eastAsia="標楷體" w:hAnsi="標楷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color w:val="806000"/>
          <w:position w:val="0"/>
          <w:szCs w:val="24"/>
        </w:rPr>
        <w:t>【原住民族教育】。</w:t>
      </w:r>
      <w:r w:rsidRPr="00FB701F">
        <w:rPr>
          <w:rFonts w:ascii="新細明體" w:eastAsia="新細明體" w:hAnsi="新細明體" w:cs="新細明體" w:hint="eastAsia"/>
          <w:position w:val="0"/>
          <w:szCs w:val="24"/>
        </w:rPr>
        <w:t>另</w:t>
      </w:r>
      <w:r w:rsidRPr="00FB701F">
        <w:rPr>
          <w:rFonts w:ascii="新細明體" w:eastAsia="新細明體" w:hAnsi="新細明體" w:cs="新細明體" w:hint="eastAsia"/>
          <w:b/>
          <w:color w:val="FF00FF"/>
          <w:position w:val="0"/>
          <w:szCs w:val="24"/>
          <w:u w:val="single"/>
        </w:rPr>
        <w:t>【本土語言】</w:t>
      </w:r>
      <w:r w:rsidRPr="00FB701F">
        <w:rPr>
          <w:rFonts w:ascii="BiauKai" w:eastAsia="BiauKai" w:hAnsi="BiauKai" w:cs="BiauKai"/>
          <w:b/>
          <w:color w:val="FF00FF"/>
          <w:position w:val="0"/>
          <w:szCs w:val="24"/>
          <w:u w:val="single"/>
        </w:rPr>
        <w:t>(</w:t>
      </w:r>
      <w:r w:rsidRPr="00FB701F">
        <w:rPr>
          <w:rFonts w:ascii="新細明體" w:eastAsia="新細明體" w:hAnsi="新細明體" w:cs="新細明體" w:hint="eastAsia"/>
          <w:b/>
          <w:color w:val="FF00FF"/>
          <w:position w:val="0"/>
          <w:szCs w:val="24"/>
          <w:u w:val="single"/>
        </w:rPr>
        <w:t>至少一節</w:t>
      </w:r>
      <w:r w:rsidRPr="00FB701F">
        <w:rPr>
          <w:rFonts w:ascii="BiauKai" w:eastAsia="BiauKai" w:hAnsi="BiauKai" w:cs="BiauKai"/>
          <w:b/>
          <w:color w:val="FF00FF"/>
          <w:position w:val="0"/>
          <w:szCs w:val="24"/>
          <w:u w:val="single"/>
        </w:rPr>
        <w:t>)</w:t>
      </w:r>
      <w:r w:rsidRPr="00FB701F">
        <w:rPr>
          <w:rFonts w:ascii="新細明體" w:eastAsia="新細明體" w:hAnsi="新細明體" w:cs="新細明體" w:hint="eastAsia"/>
          <w:b/>
          <w:color w:val="FF00FF"/>
          <w:position w:val="0"/>
          <w:szCs w:val="24"/>
          <w:u w:val="single"/>
        </w:rPr>
        <w:t>、</w:t>
      </w:r>
      <w:r w:rsidRPr="00FB701F">
        <w:rPr>
          <w:rFonts w:ascii="新細明體" w:eastAsia="新細明體" w:hAnsi="新細明體" w:cs="新細明體" w:hint="eastAsia"/>
          <w:b/>
          <w:color w:val="385623"/>
          <w:position w:val="0"/>
          <w:szCs w:val="24"/>
          <w:u w:val="single"/>
        </w:rPr>
        <w:t>【交通安全教育】、</w:t>
      </w:r>
      <w:r w:rsidRPr="00FB701F">
        <w:rPr>
          <w:rFonts w:ascii="新細明體" w:eastAsia="新細明體" w:hAnsi="新細明體" w:cs="新細明體" w:hint="eastAsia"/>
          <w:b/>
          <w:color w:val="FF6600"/>
          <w:position w:val="0"/>
          <w:szCs w:val="24"/>
          <w:u w:val="single"/>
        </w:rPr>
        <w:t>【環境及海洋教育</w:t>
      </w:r>
      <w:r w:rsidRPr="00FB701F">
        <w:rPr>
          <w:rFonts w:ascii="BiauKai" w:eastAsia="BiauKai" w:hAnsi="BiauKai" w:cs="BiauKai"/>
          <w:b/>
          <w:color w:val="FF6600"/>
          <w:position w:val="0"/>
          <w:szCs w:val="24"/>
          <w:u w:val="single"/>
        </w:rPr>
        <w:t>-</w:t>
      </w:r>
      <w:r w:rsidRPr="00FB701F">
        <w:rPr>
          <w:rFonts w:ascii="新細明體" w:eastAsia="新細明體" w:hAnsi="新細明體" w:cs="新細明體" w:hint="eastAsia"/>
          <w:b/>
          <w:color w:val="FF6600"/>
          <w:position w:val="0"/>
          <w:szCs w:val="24"/>
          <w:u w:val="single"/>
        </w:rPr>
        <w:t>保護海洋】</w:t>
      </w:r>
      <w:r w:rsidRPr="00FB701F">
        <w:rPr>
          <w:rFonts w:ascii="新細明體" w:eastAsia="新細明體" w:hAnsi="新細明體" w:cs="新細明體" w:hint="eastAsia"/>
          <w:position w:val="0"/>
          <w:szCs w:val="24"/>
        </w:rPr>
        <w:t>、</w:t>
      </w:r>
      <w:r w:rsidRPr="00FB701F">
        <w:rPr>
          <w:rFonts w:ascii="標楷體" w:eastAsia="標楷體" w:hAnsi="標楷體" w:hint="eastAsia"/>
          <w:position w:val="0"/>
          <w:szCs w:val="24"/>
        </w:rPr>
        <w:t>。</w:t>
      </w:r>
    </w:p>
    <w:p w:rsidR="00FB701F" w:rsidRPr="00FB701F" w:rsidRDefault="00FB701F" w:rsidP="00FB701F">
      <w:pPr>
        <w:suppressAutoHyphens w:val="0"/>
        <w:spacing w:line="240" w:lineRule="auto"/>
        <w:ind w:leftChars="0" w:left="0" w:firstLineChars="350" w:firstLine="840"/>
        <w:textDirection w:val="lrTb"/>
        <w:textAlignment w:val="auto"/>
        <w:outlineLvl w:val="9"/>
        <w:rPr>
          <w:rFonts w:eastAsia="新細明體" w:hint="eastAsia"/>
          <w:position w:val="0"/>
        </w:rPr>
      </w:pPr>
    </w:p>
    <w:tbl>
      <w:tblPr>
        <w:tblW w:w="1519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204"/>
        <w:gridCol w:w="1134"/>
        <w:gridCol w:w="367"/>
        <w:gridCol w:w="2807"/>
        <w:gridCol w:w="2807"/>
        <w:gridCol w:w="2807"/>
        <w:gridCol w:w="1444"/>
        <w:gridCol w:w="2291"/>
      </w:tblGrid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trHeight w:val="529"/>
          <w:tblHeader/>
        </w:trPr>
        <w:tc>
          <w:tcPr>
            <w:tcW w:w="334" w:type="dxa"/>
            <w:shd w:val="clear" w:color="auto" w:fill="E5FFE5"/>
            <w:vAlign w:val="center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proofErr w:type="gramStart"/>
            <w:r w:rsidRPr="00FB701F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lastRenderedPageBreak/>
              <w:t>週</w:t>
            </w:r>
            <w:proofErr w:type="gramEnd"/>
            <w:r w:rsidRPr="00FB701F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次</w:t>
            </w:r>
          </w:p>
        </w:tc>
        <w:tc>
          <w:tcPr>
            <w:tcW w:w="1204" w:type="dxa"/>
            <w:shd w:val="clear" w:color="auto" w:fill="E5FFE5"/>
            <w:vAlign w:val="center"/>
          </w:tcPr>
          <w:p w:rsidR="00FB701F" w:rsidRPr="00FB701F" w:rsidRDefault="00FB701F" w:rsidP="00FB701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新細明體" w:hAnsi="標楷體"/>
                <w:color w:val="000000"/>
                <w:position w:val="0"/>
                <w:szCs w:val="24"/>
              </w:rPr>
            </w:pPr>
            <w:r w:rsidRPr="00FB701F">
              <w:rPr>
                <w:rFonts w:ascii="標楷體" w:eastAsia="新細明體" w:hAnsi="標楷體" w:hint="eastAsia"/>
                <w:color w:val="000000"/>
                <w:position w:val="0"/>
                <w:szCs w:val="24"/>
              </w:rPr>
              <w:t>日期</w:t>
            </w:r>
          </w:p>
        </w:tc>
        <w:tc>
          <w:tcPr>
            <w:tcW w:w="1134" w:type="dxa"/>
            <w:shd w:val="clear" w:color="auto" w:fill="E5FFE5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單元名稱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color w:val="FF0000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b/>
                <w:color w:val="FF0000"/>
                <w:position w:val="0"/>
                <w:sz w:val="26"/>
                <w:szCs w:val="26"/>
                <w:highlight w:val="yellow"/>
              </w:rPr>
              <w:t>融入議題</w:t>
            </w:r>
          </w:p>
        </w:tc>
        <w:tc>
          <w:tcPr>
            <w:tcW w:w="367" w:type="dxa"/>
            <w:shd w:val="clear" w:color="auto" w:fill="E5FFE5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節數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對應能力指標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學習目標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教學重點</w:t>
            </w:r>
          </w:p>
        </w:tc>
        <w:tc>
          <w:tcPr>
            <w:tcW w:w="1444" w:type="dxa"/>
            <w:shd w:val="clear" w:color="auto" w:fill="E5FFE5"/>
            <w:vAlign w:val="center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B701F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評量方式</w:t>
            </w:r>
          </w:p>
        </w:tc>
        <w:tc>
          <w:tcPr>
            <w:tcW w:w="2291" w:type="dxa"/>
            <w:shd w:val="clear" w:color="auto" w:fill="E5FFE5"/>
            <w:vAlign w:val="center"/>
          </w:tcPr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  <w:sz w:val="20"/>
              </w:rPr>
            </w:pPr>
            <w:r w:rsidRPr="00FB701F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備註</w:t>
            </w:r>
          </w:p>
        </w:tc>
      </w:tr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B701F">
              <w:rPr>
                <w:rFonts w:eastAsia="標楷體" w:hint="eastAsia"/>
                <w:color w:val="000000"/>
                <w:position w:val="0"/>
                <w:szCs w:val="24"/>
              </w:rPr>
              <w:t>1</w:t>
            </w:r>
            <w:r w:rsidRPr="00FB701F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B701F">
              <w:rPr>
                <w:rFonts w:eastAsia="標楷體" w:hint="eastAsia"/>
                <w:color w:val="000000"/>
                <w:position w:val="0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2/14</w:t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/>
                <w:noProof/>
                <w:color w:val="000000"/>
                <w:positio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12065</wp:posOffset>
                      </wp:positionV>
                      <wp:extent cx="6985" cy="278130"/>
                      <wp:effectExtent l="13335" t="5715" r="8255" b="11430"/>
                      <wp:wrapNone/>
                      <wp:docPr id="15" name="直線單箭頭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1C0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26" type="#_x0000_t32" style="position:absolute;margin-left:13.9pt;margin-top:.95pt;width:.55pt;height:21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"/>
                  </w:pict>
                </mc:Fallback>
              </mc:AlternateContent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3/20</w:t>
            </w:r>
          </w:p>
        </w:tc>
        <w:tc>
          <w:tcPr>
            <w:tcW w:w="1134" w:type="dxa"/>
            <w:vAlign w:val="center"/>
          </w:tcPr>
          <w:p w:rsidR="00FB701F" w:rsidRPr="00FB701F" w:rsidRDefault="00FB701F" w:rsidP="00FB701F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FB701F">
              <w:rPr>
                <w:rFonts w:eastAsia="新細明體" w:hint="eastAsia"/>
                <w:position w:val="0"/>
                <w:szCs w:val="24"/>
              </w:rPr>
              <w:t>管弦樂說故事</w:t>
            </w:r>
            <w:r w:rsidRPr="00FB701F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/>
                <w:b/>
                <w:color w:val="FF6600"/>
                <w:position w:val="0"/>
                <w:sz w:val="18"/>
                <w:szCs w:val="18"/>
              </w:rPr>
            </w:pP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position w:val="0"/>
                <w:sz w:val="18"/>
                <w:szCs w:val="18"/>
              </w:rPr>
              <w:t>-</w:t>
            </w: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保護海洋】</w:t>
            </w: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  <w:r w:rsidRPr="00FB701F">
              <w:rPr>
                <w:rFonts w:eastAsia="新細明體" w:hint="eastAsia"/>
                <w:b/>
                <w:color w:val="C0000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B701F">
              <w:rPr>
                <w:rFonts w:ascii="標楷體" w:eastAsia="標楷體" w:hAnsi="標楷體" w:hint="eastAsia"/>
                <w:position w:val="0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194" w:right="24" w:firstLineChars="0" w:hanging="17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1-3-1探索各種不同的藝術創作方式，表現創作的想像力。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194" w:right="24" w:firstLineChars="0" w:hanging="17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  <w:t>1-3-2構思藝術創作的主題與內容，選擇適當的媒體、技法，完成有規劃、有感情及思想的創作。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1-3-3嘗試以藝術創作的技法、形式，表現個人的想法和情感。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2-3-10參與藝文活動，記錄、比較不同文化所呈現的特色及文化背景。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194" w:right="24" w:firstLineChars="0" w:hanging="17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●欣賞管弦樂曲《彼得與狼》。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194" w:right="24" w:firstLineChars="0" w:hanging="17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1.認識管弦樂團。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2.了解管弦樂團的組成。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194" w:right="24" w:firstLineChars="0" w:hanging="17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3.分辨《彼得與狼》中的樂器該屬於四大類哪一類。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4.演唱〈歡樂歌〉。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5.認識漸強、漸弱力度記號，並詮釋歌曲。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6.習唱〈快樂的向前走〉。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7.認識22拍號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194" w:right="24" w:firstLineChars="0" w:hanging="17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t>【活動一】欣賞管弦樂曲《彼得與狼》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194" w:right="24" w:firstLineChars="0" w:hanging="17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t>1.說明《彼得與狼》的故事與作曲背景。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194" w:right="24" w:firstLineChars="0" w:hanging="17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t>2.播放由管弦樂團演奏的《彼得與狼》教學影片，學生安靜聆賞音樂及旁白解說。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194" w:right="24" w:firstLineChars="0" w:hanging="17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t>3.全班分組，分別代表彼得、小鳥、鴨子、貓、大野狼、爺爺、獵人與槍聲等七種角色。教師用鋼琴彈奏(或播放各種角色的主題音樂)，學生聽辨樂器的音色，模仿角色的動作回應。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二】認識管弦樂團1.介紹《彼得與狼》各角色所代表的樂器：⑴弦樂四重奏：彼得。⑵長笛：小鳥。⑶雙簧管：鴨子。⑷單簧管低音區的斷奏：貓。⑸低音管：爺爺。⑹三支法國號：大野狼。⑺定音鼓和大鼓：獵人槍枝的射擊聲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2認識管弦樂團。由管樂器、弦樂器、擊樂器組成之樂團，稱之為「管弦樂團」，或「交響樂團」。其中管樂器又分成「木管樂器、銅管樂器」兩類。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【活動三】習唱〈歡樂歌〉〈歡樂歌〉〈快樂的向前走〉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1.帶領學生拍念歌曲最後兩小節歌詞，指譜安靜聆聽。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2.發聲練習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3.討論歌曲調號、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拍號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、節奏型，找出曲調、節奏相似的樂句。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4.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拍念節奏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：隨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歌曲拍念節奏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5.認識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漸強、漸弱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記號。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6.感受強弱：反覆聆聽歌曲第一、二樂句，引導學生注意曲調的強弱變化。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7.邊聆聽歌曲邊拍手或踏步，感覺二拍子律動。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8.進行二部合唱時，需仔細聆聽別人歌聲，調整自己音色。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9.認識22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拍號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：先複習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24、34、44等拍號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，再解釋22拍子意義。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lastRenderedPageBreak/>
              <w:t>10.習唱歌詞：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全班隨琴聲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習唱歌詞，或師生輪流以兩小節逐句對唱的方式，反覆練習。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習唱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</w:rPr>
            </w:pP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tabs>
                <w:tab w:val="left" w:pos="329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lastRenderedPageBreak/>
              <w:t>1.觀察</w:t>
            </w:r>
          </w:p>
          <w:p w:rsidR="00FB701F" w:rsidRPr="00FB701F" w:rsidRDefault="00FB701F" w:rsidP="00FB701F">
            <w:pPr>
              <w:tabs>
                <w:tab w:val="left" w:pos="329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2.學生互評</w:t>
            </w:r>
          </w:p>
          <w:p w:rsidR="00FB701F" w:rsidRPr="00FB701F" w:rsidRDefault="00FB701F" w:rsidP="00FB701F">
            <w:pPr>
              <w:tabs>
                <w:tab w:val="left" w:pos="329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  <w:t>3.互相討論</w:t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B701F">
              <w:rPr>
                <w:rFonts w:eastAsia="新細明體"/>
                <w:kern w:val="1"/>
                <w:position w:val="0"/>
                <w:sz w:val="16"/>
                <w:szCs w:val="16"/>
                <w:lang w:eastAsia="ar-SA"/>
              </w:rPr>
              <w:t>4.</w:t>
            </w:r>
            <w:r w:rsidRPr="00FB701F">
              <w:rPr>
                <w:rFonts w:eastAsia="新細明體"/>
                <w:kern w:val="1"/>
                <w:position w:val="0"/>
                <w:sz w:val="16"/>
                <w:szCs w:val="16"/>
                <w:lang w:eastAsia="ar-SA"/>
              </w:rPr>
              <w:t>教師評量</w:t>
            </w:r>
          </w:p>
        </w:tc>
        <w:tc>
          <w:tcPr>
            <w:tcW w:w="2291" w:type="dxa"/>
            <w:vAlign w:val="center"/>
          </w:tcPr>
          <w:p w:rsidR="00FB701F" w:rsidRPr="00FB701F" w:rsidRDefault="00FB701F" w:rsidP="00FB701F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2/17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開學日</w:t>
            </w: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課輔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(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才藝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)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班開始上課</w:t>
            </w: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2/28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和平紀念日放假一日、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3/1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補假一日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cr/>
            </w: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808080"/>
                <w:position w:val="0"/>
                <w:sz w:val="16"/>
                <w:szCs w:val="16"/>
              </w:rPr>
            </w:pPr>
          </w:p>
        </w:tc>
      </w:tr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B701F">
              <w:rPr>
                <w:rFonts w:eastAsia="標楷體"/>
                <w:color w:val="000000"/>
                <w:position w:val="0"/>
                <w:szCs w:val="24"/>
              </w:rPr>
              <w:lastRenderedPageBreak/>
              <w:t>6</w:t>
            </w:r>
            <w:r w:rsidRPr="00FB701F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B701F">
              <w:rPr>
                <w:rFonts w:eastAsia="標楷體"/>
                <w:color w:val="000000"/>
                <w:position w:val="0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/>
                <w:color w:val="000000"/>
                <w:position w:val="0"/>
                <w:sz w:val="20"/>
              </w:rPr>
              <w:t>3/</w:t>
            </w: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21</w:t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 w:hint="eastAsia"/>
                <w:color w:val="000000"/>
                <w:position w:val="0"/>
                <w:sz w:val="20"/>
              </w:rPr>
            </w:pPr>
            <w:r w:rsidRPr="00FB701F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45720" cy="36576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/>
                <w:color w:val="000000"/>
                <w:position w:val="0"/>
                <w:sz w:val="20"/>
              </w:rPr>
              <w:t>4</w:t>
            </w: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/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FB701F" w:rsidRPr="00FB701F" w:rsidRDefault="00FB701F" w:rsidP="00FB701F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FB701F">
              <w:rPr>
                <w:rFonts w:eastAsia="新細明體" w:hint="eastAsia"/>
                <w:position w:val="0"/>
                <w:szCs w:val="24"/>
              </w:rPr>
              <w:t>管弦樂說故事</w:t>
            </w:r>
            <w:r w:rsidRPr="00FB701F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color w:val="C00000"/>
                <w:position w:val="0"/>
                <w:sz w:val="18"/>
                <w:szCs w:val="18"/>
              </w:rPr>
            </w:pP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position w:val="0"/>
                <w:sz w:val="18"/>
                <w:szCs w:val="18"/>
              </w:rPr>
              <w:t>-</w:t>
            </w: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保護海洋】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  <w:r w:rsidRPr="00FB701F">
              <w:rPr>
                <w:rFonts w:eastAsia="新細明體" w:hint="eastAsia"/>
                <w:b/>
                <w:color w:val="C0000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B701F">
              <w:rPr>
                <w:rFonts w:ascii="標楷體" w:eastAsia="標楷體" w:hAnsi="標楷體" w:hint="eastAsia"/>
                <w:position w:val="0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1-3-1探索各種不同的藝術創作方式，表現創作的想像力。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1-3-2構思藝術創作的主題與內容，選擇適當的媒體、技法，完成有規劃、有感情及思想的創作。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1-3-3嘗試以藝術創作的技法、形式，表現個人的想法和情感。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1-3-4透過集體創作方式，完成與他人合作的藝術作品。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  <w:t>2-3-10參與藝文活動，記錄、比較不同文化所呈現的特色及文化背景。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1.習唱〈鳳陽花鼓〉。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2.認識三連音、八分休止符。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3.探索歌曲的表情與詮釋的方法。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4.欣賞管弦樂團演奏《波斯市場》。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5.能哼唱各段音樂的主題曲調，並表演音樂情境。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【活動一】習唱〈鳳陽花鼓〉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1.師生共同討論歌曲的調號、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拍號速度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及節奏型。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2.隨琴聲習唱歌詞，並提示要順暢的換氣，輕快唱出〈鳳陽花鼓〉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的曲趣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3.隨歌曲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以拍膝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、拍手、拍手的動作，表現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三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拍子的律動。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4.與八分音符時值相同的休止符叫做八分休止符。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5.三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連音在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一拍中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平均唱奏三個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音。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【活動二】音樂欣賞《波斯市場》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1.發表每段樂曲描繪的情境及感受。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2.全班分成四組，分別代表管弦樂團中的弦樂器、木管樂器、銅管樂器、敲擊樂器，教師播放《波斯市場》樂曲時，引導各組仔細聆聽，並在黑板上寫出屬於各組類別的樂器。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2.分五組，分別代表樂曲中駱駝商隊、乞丐、公主、魔術師與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玩蛇者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、酋長等六種角色，依各段樂曲、速度，輪流出列表演，表現樂曲的情境。</w:t>
            </w:r>
          </w:p>
          <w:p w:rsidR="00FB701F" w:rsidRPr="00FB701F" w:rsidRDefault="00FB701F" w:rsidP="00FB701F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Cs w:val="24"/>
              </w:rPr>
            </w:pPr>
          </w:p>
        </w:tc>
        <w:tc>
          <w:tcPr>
            <w:tcW w:w="1444" w:type="dxa"/>
          </w:tcPr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1.動態評量</w:t>
            </w:r>
          </w:p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標楷體" w:hAnsi="新細明體"/>
                <w:kern w:val="1"/>
                <w:position w:val="0"/>
                <w:sz w:val="16"/>
                <w:szCs w:val="24"/>
                <w:lang w:eastAsia="ar-SA"/>
              </w:rPr>
            </w:pPr>
            <w:r w:rsidRPr="00FB701F">
              <w:rPr>
                <w:rFonts w:ascii="新細明體" w:eastAsia="標楷體" w:hAnsi="新細明體"/>
                <w:kern w:val="1"/>
                <w:position w:val="0"/>
                <w:sz w:val="16"/>
                <w:szCs w:val="24"/>
                <w:lang w:eastAsia="ar-SA"/>
              </w:rPr>
              <w:t>2.</w:t>
            </w:r>
            <w:r w:rsidRPr="00FB701F">
              <w:rPr>
                <w:rFonts w:ascii="新細明體" w:eastAsia="標楷體" w:hAnsi="新細明體"/>
                <w:kern w:val="1"/>
                <w:position w:val="0"/>
                <w:sz w:val="16"/>
                <w:szCs w:val="24"/>
                <w:lang w:eastAsia="ar-SA"/>
              </w:rPr>
              <w:t>學生互評</w:t>
            </w:r>
          </w:p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3.教師評量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808080"/>
                <w:position w:val="0"/>
                <w:sz w:val="16"/>
                <w:szCs w:val="16"/>
              </w:rPr>
            </w:pPr>
          </w:p>
        </w:tc>
      </w:tr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B701F">
              <w:rPr>
                <w:rFonts w:eastAsia="標楷體"/>
                <w:color w:val="000000"/>
                <w:position w:val="0"/>
                <w:szCs w:val="24"/>
              </w:rPr>
              <w:t>8</w:t>
            </w:r>
            <w:r w:rsidRPr="00FB701F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B701F">
              <w:rPr>
                <w:rFonts w:eastAsia="標楷體"/>
                <w:color w:val="000000"/>
                <w:position w:val="0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/>
                <w:color w:val="000000"/>
                <w:position w:val="0"/>
                <w:sz w:val="20"/>
              </w:rPr>
              <w:t>4/04</w:t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38100" cy="3048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/>
                <w:color w:val="000000"/>
                <w:position w:val="0"/>
                <w:sz w:val="20"/>
              </w:rPr>
              <w:t>4/17</w:t>
            </w:r>
          </w:p>
        </w:tc>
        <w:tc>
          <w:tcPr>
            <w:tcW w:w="1134" w:type="dxa"/>
            <w:vAlign w:val="center"/>
          </w:tcPr>
          <w:p w:rsidR="00FB701F" w:rsidRPr="00FB701F" w:rsidRDefault="00FB701F" w:rsidP="00FB701F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FB701F">
              <w:rPr>
                <w:rFonts w:eastAsia="新細明體" w:hint="eastAsia"/>
                <w:position w:val="0"/>
                <w:szCs w:val="24"/>
              </w:rPr>
              <w:t>管弦樂說故事</w:t>
            </w:r>
            <w:r w:rsidRPr="00FB701F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/>
                <w:b/>
                <w:color w:val="FF6600"/>
                <w:position w:val="0"/>
                <w:sz w:val="18"/>
                <w:szCs w:val="18"/>
              </w:rPr>
            </w:pP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position w:val="0"/>
                <w:sz w:val="18"/>
                <w:szCs w:val="18"/>
              </w:rPr>
              <w:t>-</w:t>
            </w: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保護海洋】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  <w:r w:rsidRPr="00FB701F">
              <w:rPr>
                <w:rFonts w:eastAsia="新細明體" w:hint="eastAsia"/>
                <w:b/>
                <w:color w:val="C00000"/>
                <w:position w:val="0"/>
                <w:sz w:val="18"/>
                <w:szCs w:val="18"/>
              </w:rPr>
              <w:t>【國際教</w:t>
            </w:r>
            <w:r w:rsidRPr="00FB701F">
              <w:rPr>
                <w:rFonts w:eastAsia="新細明體" w:hint="eastAsia"/>
                <w:b/>
                <w:color w:val="C00000"/>
                <w:position w:val="0"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367" w:type="dxa"/>
            <w:shd w:val="clear" w:color="auto" w:fill="auto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B701F">
              <w:rPr>
                <w:rFonts w:ascii="標楷體" w:eastAsia="標楷體" w:hAnsi="標楷體" w:hint="eastAsia"/>
                <w:position w:val="0"/>
                <w:szCs w:val="24"/>
              </w:rPr>
              <w:lastRenderedPageBreak/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1-3-2構思藝術創作的主題與內容，選擇適當的媒體、技法，完成有規劃、有感情及思想的創作。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1-3-3嘗試以藝術創作的技法、形式，表現個人的想法和情感。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直笛演奏《波斯市場》中〈乞丐的叫聲〉、〈美麗的公主〉兩段主題曲調。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【活動一】直笛演奏《波斯市場》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1.教師在黑板分別呈現《波斯市場》B、C兩段主題曲調的基本節奏型，並引導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學生拍念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2.全班分數組，輪流吹奏兩段曲調。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3.指導學生吹奏B段曲調，用有精神的進行曲速度演奏，C段曲調則用溫柔而圓滑的表情來吹奏，讓B、C二段曲調形成對比。</w:t>
            </w:r>
          </w:p>
        </w:tc>
        <w:tc>
          <w:tcPr>
            <w:tcW w:w="1444" w:type="dxa"/>
          </w:tcPr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t>1.動態評量</w:t>
            </w:r>
          </w:p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t>2.學生互評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t>3.教師評量</w:t>
            </w:r>
          </w:p>
        </w:tc>
        <w:tc>
          <w:tcPr>
            <w:tcW w:w="2291" w:type="dxa"/>
            <w:vAlign w:val="center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8"/>
                <w:szCs w:val="18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8"/>
                <w:szCs w:val="18"/>
              </w:rPr>
              <w:t xml:space="preserve">4/4 </w:t>
            </w:r>
            <w:r w:rsidRPr="00FB701F">
              <w:rPr>
                <w:rFonts w:eastAsia="新細明體" w:hint="eastAsia"/>
                <w:color w:val="808080"/>
                <w:position w:val="0"/>
                <w:sz w:val="18"/>
                <w:szCs w:val="18"/>
              </w:rPr>
              <w:t>兒童節、清明節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8"/>
                <w:szCs w:val="18"/>
              </w:rPr>
              <w:t xml:space="preserve">4/5-4/6 </w:t>
            </w:r>
            <w:r w:rsidRPr="00FB701F">
              <w:rPr>
                <w:rFonts w:eastAsia="新細明體" w:hint="eastAsia"/>
                <w:color w:val="808080"/>
                <w:position w:val="0"/>
                <w:sz w:val="18"/>
                <w:szCs w:val="18"/>
              </w:rPr>
              <w:t>補假二日</w:t>
            </w:r>
          </w:p>
        </w:tc>
      </w:tr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B701F">
              <w:rPr>
                <w:rFonts w:eastAsia="標楷體"/>
                <w:color w:val="000000"/>
                <w:position w:val="0"/>
                <w:szCs w:val="24"/>
              </w:rPr>
              <w:lastRenderedPageBreak/>
              <w:t>10</w:t>
            </w:r>
            <w:r w:rsidRPr="00FB701F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B701F">
              <w:rPr>
                <w:rFonts w:eastAsia="標楷體"/>
                <w:color w:val="000000"/>
                <w:position w:val="0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0" w:right="-120" w:firstLineChars="0" w:firstLine="0"/>
              <w:textDirection w:val="lrTb"/>
              <w:textAlignment w:val="auto"/>
              <w:outlineLvl w:val="9"/>
              <w:rPr>
                <w:rFonts w:eastAsia="標楷體" w:hint="eastAsia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4/18</w:t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38100" cy="3048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5/22</w:t>
            </w:r>
          </w:p>
        </w:tc>
        <w:tc>
          <w:tcPr>
            <w:tcW w:w="1134" w:type="dxa"/>
            <w:vAlign w:val="center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position w:val="0"/>
                <w:sz w:val="22"/>
                <w:szCs w:val="24"/>
              </w:rPr>
            </w:pPr>
            <w:r w:rsidRPr="00FB701F">
              <w:rPr>
                <w:rFonts w:eastAsia="新細明體" w:hint="eastAsia"/>
                <w:position w:val="0"/>
                <w:sz w:val="22"/>
                <w:szCs w:val="24"/>
              </w:rPr>
              <w:t>我的家鄉我的歌</w:t>
            </w:r>
            <w:r w:rsidRPr="00FB701F">
              <w:rPr>
                <w:rFonts w:eastAsia="新細明體" w:hint="eastAsia"/>
                <w:position w:val="0"/>
                <w:sz w:val="22"/>
                <w:szCs w:val="24"/>
              </w:rPr>
              <w:t>/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/>
                <w:b/>
                <w:color w:val="FF6600"/>
                <w:position w:val="0"/>
                <w:sz w:val="18"/>
                <w:szCs w:val="18"/>
              </w:rPr>
            </w:pP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position w:val="0"/>
                <w:sz w:val="18"/>
                <w:szCs w:val="18"/>
              </w:rPr>
              <w:t>-</w:t>
            </w: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保護海洋】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color w:val="003366"/>
                <w:position w:val="0"/>
                <w:sz w:val="20"/>
              </w:rPr>
            </w:pPr>
            <w:r w:rsidRPr="00FB701F">
              <w:rPr>
                <w:rFonts w:ascii="新細明體" w:eastAsia="新細明體" w:hAnsi="新細明體" w:hint="eastAsia"/>
                <w:color w:val="003366"/>
                <w:position w:val="0"/>
                <w:sz w:val="20"/>
              </w:rPr>
              <w:t>【家庭】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/>
                <w:b/>
                <w:color w:val="FF00FF"/>
                <w:position w:val="0"/>
                <w:sz w:val="18"/>
                <w:szCs w:val="18"/>
              </w:rPr>
            </w:pPr>
            <w:r w:rsidRPr="00FB701F">
              <w:rPr>
                <w:rFonts w:ascii="新細明體" w:eastAsia="新細明體" w:hAnsi="新細明體" w:cs="新細明體" w:hint="eastAsia"/>
                <w:b/>
                <w:color w:val="FF00FF"/>
                <w:position w:val="0"/>
                <w:sz w:val="18"/>
                <w:szCs w:val="18"/>
              </w:rPr>
              <w:t>【本土語言】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18"/>
                <w:szCs w:val="18"/>
              </w:rPr>
            </w:pPr>
            <w:r w:rsidRPr="00FB701F">
              <w:rPr>
                <w:rFonts w:ascii="新細明體" w:eastAsia="新細明體" w:hAnsi="新細明體" w:hint="eastAsia"/>
                <w:color w:val="806000"/>
                <w:position w:val="0"/>
                <w:sz w:val="18"/>
                <w:szCs w:val="18"/>
              </w:rPr>
              <w:t>【原住民族教育】</w:t>
            </w:r>
          </w:p>
        </w:tc>
        <w:tc>
          <w:tcPr>
            <w:tcW w:w="367" w:type="dxa"/>
            <w:shd w:val="clear" w:color="auto" w:fill="auto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B701F">
              <w:rPr>
                <w:rFonts w:ascii="標楷體" w:eastAsia="標楷體" w:hAnsi="標楷體" w:hint="eastAsia"/>
                <w:position w:val="0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1-3-1探索各種不同的藝術創作方式，表現創作的想像力。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2-3-10參與藝文活動，記錄、比較不同文化所呈現的特色及文化背景。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  <w:t>3-3-11以正確的觀念和態度，欣賞各類型的藝術展演活動。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1.演唱閩南語民歌〈丟丟銅仔〉。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2.演唱客家民歌〈撐船調〉。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3.認識臺灣民歌。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4.欣賞〈高山青〉。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5.欣賞〈阿里山之歌變奏曲〉。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【活動一】習唱〈丟丟銅仔〉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1.引導學生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指譜靜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聆聽，或隨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歌曲輕擺肢體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，感受二拍子的律動。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隨琴指譜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視唱曲調，注意節奏和音程的準確反覆練習，注意換氣的地方。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3.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習念歌詞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：依歌曲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節奏習念閩南語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歌詞(注意咬字清晰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及句尾押ㄡ、ㄞ、ㄛ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韻的正確發音和收尾音)。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4.習唱歌詞：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全班隨琴聲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習唱歌詞，或輪流以一句對唱的方式，反覆練習。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5.分組表演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⑴全班分數組，每一組自由分數人，輪流使用所選用的樂器或創作的節奏，為歌曲伴奏。⑵師生互評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【活動二】習唱〈撐船調〉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1.引導學生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指譜安靜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聆聽，或隨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歌曲輕擺肢體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，感覺二拍子的律動。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【活動三】欣賞〈高山青〉及〈阿里山之歌變奏曲〉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1.〈高山青〉是臺灣家喻戶曉的歌曲，早年是第一部國語劇情電影「阿里山風雲」的主題曲。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2.引導學生隨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音樂以踏足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拍手，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踏拍出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強弱拍。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</w:p>
        </w:tc>
        <w:tc>
          <w:tcPr>
            <w:tcW w:w="1444" w:type="dxa"/>
          </w:tcPr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1.動態評量</w:t>
            </w:r>
          </w:p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2.學生互評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16"/>
                <w:szCs w:val="16"/>
              </w:rPr>
            </w:pPr>
            <w:r w:rsidRPr="00FB701F">
              <w:rPr>
                <w:rFonts w:eastAsia="新細明體"/>
                <w:kern w:val="1"/>
                <w:position w:val="0"/>
                <w:sz w:val="16"/>
                <w:szCs w:val="16"/>
                <w:lang w:eastAsia="ar-SA"/>
              </w:rPr>
              <w:t>3</w:t>
            </w:r>
            <w:r w:rsidRPr="00FB701F">
              <w:rPr>
                <w:rFonts w:eastAsia="新細明體"/>
                <w:kern w:val="1"/>
                <w:position w:val="0"/>
                <w:sz w:val="16"/>
                <w:szCs w:val="16"/>
                <w:lang w:eastAsia="ar-SA"/>
              </w:rPr>
              <w:t>教師評量</w:t>
            </w:r>
          </w:p>
        </w:tc>
        <w:tc>
          <w:tcPr>
            <w:tcW w:w="2291" w:type="dxa"/>
            <w:vAlign w:val="center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/>
                <w:color w:val="808080"/>
                <w:position w:val="0"/>
                <w:sz w:val="16"/>
                <w:szCs w:val="16"/>
              </w:rPr>
              <w:t>4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/22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、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4/23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期中評量</w:t>
            </w:r>
          </w:p>
        </w:tc>
      </w:tr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B701F">
              <w:rPr>
                <w:rFonts w:eastAsia="標楷體"/>
                <w:color w:val="000000"/>
                <w:position w:val="0"/>
                <w:szCs w:val="24"/>
              </w:rPr>
              <w:lastRenderedPageBreak/>
              <w:t>15</w:t>
            </w:r>
            <w:r w:rsidRPr="00FB701F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B701F">
              <w:rPr>
                <w:rFonts w:eastAsia="標楷體"/>
                <w:color w:val="000000"/>
                <w:position w:val="0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5/23</w:t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 w:hint="eastAsia"/>
                <w:color w:val="000000"/>
                <w:position w:val="0"/>
                <w:sz w:val="20"/>
              </w:rPr>
            </w:pPr>
            <w:r w:rsidRPr="00FB701F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38100" cy="3048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6/05</w:t>
            </w:r>
          </w:p>
        </w:tc>
        <w:tc>
          <w:tcPr>
            <w:tcW w:w="1134" w:type="dxa"/>
            <w:vAlign w:val="center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 w:val="22"/>
                <w:szCs w:val="24"/>
              </w:rPr>
            </w:pPr>
            <w:r w:rsidRPr="00FB701F">
              <w:rPr>
                <w:rFonts w:eastAsia="新細明體" w:hint="eastAsia"/>
                <w:position w:val="0"/>
                <w:sz w:val="22"/>
                <w:szCs w:val="24"/>
              </w:rPr>
              <w:t>我的家鄉我的歌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color w:val="003300"/>
                <w:position w:val="0"/>
                <w:sz w:val="20"/>
              </w:rPr>
            </w:pPr>
            <w:r w:rsidRPr="00FB701F">
              <w:rPr>
                <w:rFonts w:eastAsia="新細明體"/>
                <w:position w:val="0"/>
                <w:szCs w:val="24"/>
              </w:rPr>
              <w:t>/</w:t>
            </w:r>
            <w:r w:rsidRPr="00FB701F">
              <w:rPr>
                <w:rFonts w:eastAsia="新細明體" w:hint="eastAsia"/>
                <w:color w:val="003300"/>
                <w:position w:val="0"/>
                <w:sz w:val="20"/>
              </w:rPr>
              <w:t xml:space="preserve"> 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/>
                <w:b/>
                <w:color w:val="FF6600"/>
                <w:position w:val="0"/>
                <w:sz w:val="18"/>
                <w:szCs w:val="18"/>
              </w:rPr>
            </w:pP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position w:val="0"/>
                <w:sz w:val="18"/>
                <w:szCs w:val="18"/>
              </w:rPr>
              <w:t>-</w:t>
            </w: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保護海洋】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FB701F">
              <w:rPr>
                <w:rFonts w:ascii="新細明體" w:eastAsia="新細明體" w:hAnsi="新細明體" w:hint="eastAsia"/>
                <w:color w:val="003366"/>
                <w:position w:val="0"/>
                <w:sz w:val="20"/>
              </w:rPr>
              <w:t>【家庭】</w:t>
            </w:r>
          </w:p>
        </w:tc>
        <w:tc>
          <w:tcPr>
            <w:tcW w:w="367" w:type="dxa"/>
            <w:shd w:val="clear" w:color="auto" w:fill="auto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B701F">
              <w:rPr>
                <w:rFonts w:ascii="標楷體" w:eastAsia="標楷體" w:hAnsi="標楷體" w:hint="eastAsia"/>
                <w:position w:val="0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  <w:t>1-3-1探索各種不同的藝術創作方式，表現創作的想像力。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1.演唱民歌〈外婆的澎湖灣〉。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2.認識校園民歌。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3.演唱〈我們都是一家人〉。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4.認識原住民音樂風格與舞步。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【活動一】習唱〈外婆的澎湖灣〉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1.以〈外婆的澎湖灣〉第33至36小節為發聲譜例，以半音逐次往上或往下移調練習。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2.視唱曲譜：引導學生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隨琴指譜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視唱曲調，注意節奏和音程的準確。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3.討論詞意並簡介歌曲背景：共同討論歌詞意涵，引導學生自由發揮。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4.隨琴聲習唱歌詞，並反覆練習。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5.介紹「校園民歌」。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【活動二】習唱〈我們都是一家人〉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1.以〈我們都是一家人〉第7至8小節半音逐次往上或往下移調練習。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2.討論歌曲的調號、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拍號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、節奏型、速度、換氣的位置、連結線及圓滑線等記號。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3.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全班隨琴聲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習唱歌詞以兩小節逐句對唱的方式，反覆練習至熟練。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4.用原住民共同舞步以同心圓表現。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1.學生互評</w:t>
            </w:r>
          </w:p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2.教師考評</w:t>
            </w:r>
          </w:p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3.口頭詢問</w:t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B701F">
              <w:rPr>
                <w:rFonts w:eastAsia="新細明體"/>
                <w:kern w:val="1"/>
                <w:position w:val="0"/>
                <w:sz w:val="16"/>
                <w:szCs w:val="16"/>
                <w:lang w:eastAsia="ar-SA"/>
              </w:rPr>
              <w:t>4.</w:t>
            </w:r>
            <w:r w:rsidRPr="00FB701F">
              <w:rPr>
                <w:rFonts w:eastAsia="新細明體"/>
                <w:kern w:val="1"/>
                <w:position w:val="0"/>
                <w:sz w:val="16"/>
                <w:szCs w:val="16"/>
                <w:lang w:eastAsia="ar-SA"/>
              </w:rPr>
              <w:t>動態評量</w:t>
            </w:r>
          </w:p>
        </w:tc>
        <w:tc>
          <w:tcPr>
            <w:tcW w:w="2291" w:type="dxa"/>
            <w:vAlign w:val="center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 xml:space="preserve">5/29 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遊藝會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5/31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遊藝會補假一日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6/3-4</w:t>
            </w:r>
            <w:proofErr w:type="gramStart"/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六</w:t>
            </w:r>
            <w:proofErr w:type="gramEnd"/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年級畢業考</w:t>
            </w:r>
          </w:p>
        </w:tc>
      </w:tr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B701F">
              <w:rPr>
                <w:rFonts w:eastAsia="標楷體"/>
                <w:color w:val="000000"/>
                <w:position w:val="0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6/06</w:t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38100" cy="3048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6/12</w:t>
            </w:r>
          </w:p>
        </w:tc>
        <w:tc>
          <w:tcPr>
            <w:tcW w:w="1134" w:type="dxa"/>
            <w:vAlign w:val="center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 w:val="22"/>
                <w:szCs w:val="24"/>
              </w:rPr>
            </w:pPr>
            <w:r w:rsidRPr="00FB701F">
              <w:rPr>
                <w:rFonts w:eastAsia="新細明體" w:hint="eastAsia"/>
                <w:position w:val="0"/>
                <w:sz w:val="22"/>
                <w:szCs w:val="24"/>
              </w:rPr>
              <w:t>我的家鄉我的歌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color w:val="003300"/>
                <w:position w:val="0"/>
                <w:sz w:val="20"/>
              </w:rPr>
            </w:pPr>
            <w:r w:rsidRPr="00FB701F">
              <w:rPr>
                <w:rFonts w:eastAsia="新細明體"/>
                <w:position w:val="0"/>
                <w:szCs w:val="24"/>
              </w:rPr>
              <w:t>/</w:t>
            </w:r>
            <w:r w:rsidRPr="00FB701F">
              <w:rPr>
                <w:rFonts w:eastAsia="新細明體" w:hint="eastAsia"/>
                <w:color w:val="003300"/>
                <w:position w:val="0"/>
                <w:sz w:val="20"/>
              </w:rPr>
              <w:t xml:space="preserve"> 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/>
                <w:b/>
                <w:color w:val="FF6600"/>
                <w:position w:val="0"/>
                <w:sz w:val="18"/>
                <w:szCs w:val="18"/>
              </w:rPr>
            </w:pP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position w:val="0"/>
                <w:sz w:val="18"/>
                <w:szCs w:val="18"/>
              </w:rPr>
              <w:t>-</w:t>
            </w: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保護海洋】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FB701F">
              <w:rPr>
                <w:rFonts w:ascii="新細明體" w:eastAsia="新細明體" w:hAnsi="新細明體" w:hint="eastAsia"/>
                <w:color w:val="003366"/>
                <w:position w:val="0"/>
                <w:sz w:val="20"/>
              </w:rPr>
              <w:t>【家庭】</w:t>
            </w:r>
          </w:p>
        </w:tc>
        <w:tc>
          <w:tcPr>
            <w:tcW w:w="367" w:type="dxa"/>
            <w:shd w:val="clear" w:color="auto" w:fill="auto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B701F">
              <w:rPr>
                <w:rFonts w:ascii="標楷體" w:eastAsia="標楷體" w:hAnsi="標楷體" w:hint="eastAsia"/>
                <w:position w:val="0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  <w:t>1-3-1探索各種不同的藝術創作方式，表現創作的想像力。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  <w:t>直笛二部合奏〈秋蟬〉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【活動一】直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笛習奏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〈秋蟬〉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1.複習直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笛運舌、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運氣及運指的方法。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2.引導全班學生練習吹奏〈秋蟬〉曲調，個別反覆練習至熟練。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3.引導學生隨教學CD或隨教師彈琴哼唱〈秋蟬〉歌詞。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4.以直笛練習吹奏一、二部的曲調。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5.全班自由分數組，進行分組練習，熟練後再輪流上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臺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表演。</w:t>
            </w:r>
          </w:p>
        </w:tc>
        <w:tc>
          <w:tcPr>
            <w:tcW w:w="1444" w:type="dxa"/>
          </w:tcPr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1.觀察</w:t>
            </w:r>
          </w:p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2.操作</w:t>
            </w:r>
          </w:p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3.自陳法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t>4.教師評量</w:t>
            </w:r>
          </w:p>
        </w:tc>
        <w:tc>
          <w:tcPr>
            <w:tcW w:w="2291" w:type="dxa"/>
            <w:vAlign w:val="center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color w:val="808080"/>
                <w:position w:val="0"/>
                <w:sz w:val="16"/>
                <w:szCs w:val="16"/>
              </w:rPr>
            </w:pPr>
          </w:p>
        </w:tc>
      </w:tr>
      <w:tr w:rsidR="00FB701F" w:rsidRPr="00FB701F" w:rsidTr="005661B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B701F">
              <w:rPr>
                <w:rFonts w:eastAsia="標楷體"/>
                <w:color w:val="000000"/>
                <w:position w:val="0"/>
                <w:szCs w:val="24"/>
              </w:rPr>
              <w:t>18</w:t>
            </w:r>
            <w:r w:rsidRPr="00FB701F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B701F">
              <w:rPr>
                <w:rFonts w:eastAsia="標楷體"/>
                <w:color w:val="000000"/>
                <w:position w:val="0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6/13</w:t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38100" cy="3048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701F" w:rsidRPr="00FB701F" w:rsidRDefault="00FB701F" w:rsidP="00FB701F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7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/</w:t>
            </w:r>
            <w:r w:rsidRPr="00FB701F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B701F">
              <w:rPr>
                <w:rFonts w:eastAsia="標楷體"/>
                <w:color w:val="000000"/>
                <w:position w:val="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B701F" w:rsidRPr="00FB701F" w:rsidRDefault="00FB701F" w:rsidP="00FB701F">
            <w:pPr>
              <w:snapToGrid w:val="0"/>
              <w:spacing w:line="240" w:lineRule="exact"/>
              <w:ind w:leftChars="0" w:left="113" w:right="113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20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Cs w:val="24"/>
                <w:lang w:eastAsia="ar-SA"/>
              </w:rPr>
              <w:t>自然之美</w:t>
            </w:r>
            <w:r w:rsidRPr="00FB701F">
              <w:rPr>
                <w:rFonts w:ascii="新細明體" w:eastAsia="新細明體" w:hAnsi="新細明體" w:hint="eastAsia"/>
                <w:kern w:val="1"/>
                <w:position w:val="0"/>
                <w:sz w:val="20"/>
              </w:rPr>
              <w:t>/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/>
                <w:b/>
                <w:color w:val="FF6600"/>
                <w:position w:val="0"/>
                <w:sz w:val="18"/>
                <w:szCs w:val="18"/>
              </w:rPr>
            </w:pP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【環境及海洋教育</w:t>
            </w:r>
            <w:r w:rsidRPr="00FB701F">
              <w:rPr>
                <w:rFonts w:ascii="BiauKai" w:eastAsia="BiauKai" w:hAnsi="BiauKai" w:cs="BiauKai"/>
                <w:b/>
                <w:color w:val="FF6600"/>
                <w:position w:val="0"/>
                <w:sz w:val="18"/>
                <w:szCs w:val="18"/>
              </w:rPr>
              <w:t>-</w:t>
            </w:r>
            <w:r w:rsidRPr="00FB701F">
              <w:rPr>
                <w:rFonts w:ascii="新細明體" w:eastAsia="新細明體" w:hAnsi="新細明體" w:cs="新細明體" w:hint="eastAsia"/>
                <w:b/>
                <w:color w:val="FF6600"/>
                <w:position w:val="0"/>
                <w:sz w:val="18"/>
                <w:szCs w:val="18"/>
              </w:rPr>
              <w:t>保護海洋】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Cs w:val="24"/>
              </w:rPr>
            </w:pPr>
            <w:r w:rsidRPr="00FB701F">
              <w:rPr>
                <w:rFonts w:eastAsia="新細明體" w:hint="eastAsia"/>
                <w:b/>
                <w:color w:val="C0000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B701F">
              <w:rPr>
                <w:rFonts w:ascii="標楷體" w:eastAsia="標楷體" w:hAnsi="標楷體" w:hint="eastAsia"/>
                <w:position w:val="0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1-3-1探索各種不同的藝術創作方式，表現創作的想像力。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1-3-2構思藝術創作的主題與內容，選擇適當的媒體、技法，完成有規劃、有感情及思想的創作。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1-3-3嘗試以藝術創作的技法、形式，表現個人的想法和情感。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1"/>
                <w:position w:val="0"/>
                <w:sz w:val="16"/>
                <w:szCs w:val="16"/>
                <w:lang w:eastAsia="ar-SA"/>
              </w:rPr>
            </w:pPr>
            <w:r w:rsidRPr="00FB701F">
              <w:rPr>
                <w:rFonts w:ascii="新細明體" w:eastAsia="新細明體" w:hAnsi="新細明體" w:cs="DFBiaoSongStd-W4"/>
                <w:kern w:val="1"/>
                <w:position w:val="0"/>
                <w:sz w:val="16"/>
                <w:szCs w:val="16"/>
                <w:lang w:eastAsia="ar-SA"/>
              </w:rPr>
              <w:t>1-3-4透過集體創作方式，完成與他人合作的藝術作品。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1"/>
                <w:position w:val="0"/>
                <w:sz w:val="16"/>
                <w:szCs w:val="16"/>
                <w:lang w:eastAsia="ar-SA"/>
              </w:rPr>
            </w:pPr>
            <w:r w:rsidRPr="00FB701F">
              <w:rPr>
                <w:rFonts w:ascii="新細明體" w:eastAsia="新細明體" w:hAnsi="新細明體" w:cs="DFBiaoSongStd-W4"/>
                <w:kern w:val="1"/>
                <w:position w:val="0"/>
                <w:sz w:val="16"/>
                <w:szCs w:val="16"/>
                <w:lang w:eastAsia="ar-SA"/>
              </w:rPr>
              <w:t>2-3-10參與藝文活動，記錄、比較不同文化所呈現的特色及文化背景。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1.演唱〈風鈴草〉。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2.一段式曲調創作。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3.創作發表與欣賞。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4.演唱〈夏天裡過海洋〉。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5.直笛二部合奏〈美的旋律〉。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6.欣賞〈降E大調第二號夜曲〉。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lang w:eastAsia="ar-SA"/>
              </w:rPr>
              <w:t>7.認識夜曲。</w:t>
            </w:r>
          </w:p>
          <w:p w:rsidR="00FB701F" w:rsidRPr="00FB701F" w:rsidRDefault="00FB701F" w:rsidP="00FB701F">
            <w:pPr>
              <w:tabs>
                <w:tab w:val="left" w:pos="142"/>
              </w:tabs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24"/>
                <w:lang w:eastAsia="ar-SA"/>
              </w:rPr>
              <w:t>8.認識蕭邦。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【活動一】神話的起源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1.由於遠古時代的人們對於大自然的敬畏，因此將自然現象人性化及神明化，用神話來解釋大自然的各種現象。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2.發表與分享所蒐集到的神話故事。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【活動二】分組討論與創作神話故事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1.將學生分組，每組4</w:t>
            </w:r>
            <w:r w:rsidRPr="00FB701F">
              <w:rPr>
                <w:rFonts w:ascii="Cambria Math" w:eastAsia="新細明體" w:hAnsi="Cambria Math" w:cs="Cambria Math"/>
                <w:position w:val="0"/>
                <w:sz w:val="16"/>
              </w:rPr>
              <w:t>∼</w:t>
            </w: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6人。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2.給予學生題目，題目內容可以是解釋自然現象的。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3.神話故事發表：(1)各組依序上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臺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發表。(2)發表時可以指派代表上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臺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或是整組上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臺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，如能將故事「演」出來則</w:t>
            </w:r>
            <w:r w:rsidRPr="00FB701F">
              <w:rPr>
                <w:rFonts w:ascii="新細明體" w:eastAsia="新細明體" w:hAnsi="新細明體"/>
                <w:position w:val="0"/>
                <w:sz w:val="16"/>
              </w:rPr>
              <w:lastRenderedPageBreak/>
              <w:t>更佳。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4.分享與討論：(1)根據各組的創作故事，你覺得哪一組比較好？為什麼？(2)發表你對於神話故事的想法。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【活動三】表演藝術的起源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1.表演的起源多與儀式相關，原始儀典中，音樂、舞蹈、化妝、面具服裝等都是不可或缺的，這些亦是形成戲劇的重要元素。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2.主持儀典的祭司，在儀式的進行中，往往穿戴特殊的服飾，運用不同的聲調，身體動作也都異於平時，極富象徵意義。祭司與群眾之間的對立狀態，漸漸形成了「行動區」與「觀眾席」的明顯分界。這就是劇場的雛型，有表演者與觀眾，壁壘分明。等到人類民智開化，</w:t>
            </w:r>
            <w:proofErr w:type="gramStart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能夠從儀典</w:t>
            </w:r>
            <w:proofErr w:type="gramEnd"/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中把戲劇元素自宗教活動中獨立出來，就形成了今天的戲劇表演。</w:t>
            </w:r>
          </w:p>
          <w:p w:rsidR="00FB701F" w:rsidRPr="00FB701F" w:rsidRDefault="00FB701F" w:rsidP="00FB701F">
            <w:pPr>
              <w:suppressAutoHyphens w:val="0"/>
              <w:autoSpaceDE w:val="0"/>
              <w:snapToGrid w:val="0"/>
              <w:spacing w:line="240" w:lineRule="auto"/>
              <w:ind w:leftChars="0" w:left="24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</w:rPr>
            </w:pPr>
            <w:r w:rsidRPr="00FB701F">
              <w:rPr>
                <w:rFonts w:ascii="新細明體" w:eastAsia="新細明體" w:hAnsi="新細明體"/>
                <w:position w:val="0"/>
                <w:sz w:val="16"/>
              </w:rPr>
              <w:t>3.各國特殊祭典介紹。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lastRenderedPageBreak/>
              <w:t>1.動態評量</w:t>
            </w:r>
          </w:p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t>2.教師評量</w:t>
            </w:r>
          </w:p>
          <w:p w:rsidR="00FB701F" w:rsidRPr="00FB701F" w:rsidRDefault="00FB701F" w:rsidP="00FB701F">
            <w:pPr>
              <w:snapToGrid w:val="0"/>
              <w:spacing w:line="240" w:lineRule="auto"/>
              <w:ind w:leftChars="0" w:left="24" w:right="24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t>3.學生互評</w:t>
            </w:r>
          </w:p>
          <w:p w:rsidR="00FB701F" w:rsidRPr="00FB701F" w:rsidRDefault="00FB701F" w:rsidP="00FB701F">
            <w:pPr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B701F">
              <w:rPr>
                <w:rFonts w:ascii="新細明體" w:eastAsia="新細明體" w:hAnsi="新細明體"/>
                <w:kern w:val="1"/>
                <w:position w:val="0"/>
                <w:sz w:val="16"/>
                <w:szCs w:val="16"/>
                <w:lang w:eastAsia="ar-SA"/>
              </w:rPr>
              <w:t>4.互相討論</w:t>
            </w:r>
          </w:p>
        </w:tc>
        <w:tc>
          <w:tcPr>
            <w:tcW w:w="2291" w:type="dxa"/>
            <w:vAlign w:val="center"/>
          </w:tcPr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6/14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端午節放假一日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6/22-23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期末評量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6/29</w:t>
            </w:r>
            <w:proofErr w:type="gramStart"/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課輔班</w:t>
            </w:r>
            <w:proofErr w:type="gramEnd"/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、課後社團結束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6/30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休業式</w:t>
            </w:r>
          </w:p>
          <w:p w:rsidR="00FB701F" w:rsidRPr="00FB701F" w:rsidRDefault="00FB701F" w:rsidP="00FB701F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color w:val="808080"/>
                <w:position w:val="0"/>
                <w:sz w:val="16"/>
                <w:szCs w:val="16"/>
              </w:rPr>
            </w:pP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7/1</w:t>
            </w:r>
            <w:r w:rsidRPr="00FB701F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暑假開始</w:t>
            </w:r>
          </w:p>
        </w:tc>
      </w:tr>
    </w:tbl>
    <w:p w:rsidR="00FB701F" w:rsidRPr="00FB701F" w:rsidRDefault="00FB701F" w:rsidP="00FB701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新細明體" w:hint="eastAsia"/>
          <w:position w:val="0"/>
        </w:rPr>
      </w:pPr>
    </w:p>
    <w:p w:rsidR="00FB701F" w:rsidRDefault="00FB7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Cs w:val="24"/>
        </w:rPr>
      </w:pPr>
      <w:bookmarkStart w:id="0" w:name="_GoBack"/>
      <w:bookmarkEnd w:id="0"/>
    </w:p>
    <w:sectPr w:rsidR="00FB70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/>
      <w:pgMar w:top="709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E2" w:rsidRDefault="00C30DE2">
      <w:pPr>
        <w:spacing w:line="240" w:lineRule="auto"/>
        <w:ind w:left="0" w:hanging="2"/>
      </w:pPr>
      <w:r>
        <w:separator/>
      </w:r>
    </w:p>
  </w:endnote>
  <w:endnote w:type="continuationSeparator" w:id="0">
    <w:p w:rsidR="00C30DE2" w:rsidRDefault="00C30D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7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KaiShuStd-W5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88"/>
      <w:id w:val="-431663123"/>
    </w:sdtPr>
    <w:sdtEndPr/>
    <w:sdtContent>
      <w:p w:rsidR="0079143B" w:rsidRDefault="008F658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jc w:val="right"/>
          <w:rPr>
            <w:color w:val="000000"/>
            <w:sz w:val="20"/>
          </w:rPr>
        </w:pPr>
        <w:r>
          <w:rPr>
            <w:color w:val="000000"/>
            <w:sz w:val="20"/>
          </w:rPr>
          <w:fldChar w:fldCharType="begin"/>
        </w:r>
        <w:r>
          <w:rPr>
            <w:rFonts w:eastAsia="Times New Roman"/>
            <w:color w:val="000000"/>
            <w:sz w:val="20"/>
          </w:rPr>
          <w:instrText>PAGE</w:instrText>
        </w:r>
        <w:r>
          <w:rPr>
            <w:color w:val="000000"/>
            <w:sz w:val="20"/>
          </w:rPr>
          <w:fldChar w:fldCharType="end"/>
        </w:r>
      </w:p>
    </w:sdtContent>
  </w:sdt>
  <w:sdt>
    <w:sdtPr>
      <w:tag w:val="goog_rdk_289"/>
      <w:id w:val="2015113507"/>
    </w:sdtPr>
    <w:sdtEndPr/>
    <w:sdtContent>
      <w:p w:rsidR="0079143B" w:rsidRDefault="00C30DE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right="360" w:hanging="2"/>
          <w:rPr>
            <w:color w:val="000000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86"/>
      <w:id w:val="1481806650"/>
    </w:sdtPr>
    <w:sdtEndPr/>
    <w:sdtContent>
      <w:p w:rsidR="0079143B" w:rsidRDefault="008F658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jc w:val="center"/>
          <w:rPr>
            <w:color w:val="000000"/>
            <w:sz w:val="20"/>
          </w:rPr>
        </w:pPr>
        <w:r>
          <w:rPr>
            <w:color w:val="000000"/>
            <w:sz w:val="20"/>
          </w:rPr>
          <w:fldChar w:fldCharType="begin"/>
        </w:r>
        <w:r>
          <w:rPr>
            <w:rFonts w:eastAsia="Times New Roman"/>
            <w:color w:val="000000"/>
            <w:sz w:val="20"/>
          </w:rPr>
          <w:instrText>PAGE</w:instrText>
        </w:r>
        <w:r>
          <w:rPr>
            <w:color w:val="000000"/>
            <w:sz w:val="20"/>
          </w:rPr>
          <w:fldChar w:fldCharType="separate"/>
        </w:r>
        <w:r w:rsidR="00FB701F">
          <w:rPr>
            <w:rFonts w:eastAsia="Times New Roman"/>
            <w:noProof/>
            <w:color w:val="000000"/>
            <w:sz w:val="20"/>
          </w:rPr>
          <w:t>6</w:t>
        </w:r>
        <w:r>
          <w:rPr>
            <w:color w:val="000000"/>
            <w:sz w:val="20"/>
          </w:rPr>
          <w:fldChar w:fldCharType="end"/>
        </w:r>
      </w:p>
    </w:sdtContent>
  </w:sdt>
  <w:sdt>
    <w:sdtPr>
      <w:tag w:val="goog_rdk_287"/>
      <w:id w:val="1947111472"/>
    </w:sdtPr>
    <w:sdtEndPr/>
    <w:sdtContent>
      <w:p w:rsidR="0079143B" w:rsidRDefault="00C30DE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right="360" w:hanging="2"/>
          <w:rPr>
            <w:color w:val="000000"/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79" w:rsidRDefault="00A30079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E2" w:rsidRDefault="00C30DE2">
      <w:pPr>
        <w:spacing w:line="240" w:lineRule="auto"/>
        <w:ind w:left="0" w:hanging="2"/>
      </w:pPr>
      <w:r>
        <w:separator/>
      </w:r>
    </w:p>
  </w:footnote>
  <w:footnote w:type="continuationSeparator" w:id="0">
    <w:p w:rsidR="00C30DE2" w:rsidRDefault="00C30D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79" w:rsidRDefault="00A30079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79" w:rsidRDefault="00A30079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79" w:rsidRDefault="00A30079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4C8"/>
    <w:multiLevelType w:val="hybridMultilevel"/>
    <w:tmpl w:val="5A8AF132"/>
    <w:lvl w:ilvl="0" w:tplc="DA0E0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F1AA5"/>
    <w:multiLevelType w:val="hybridMultilevel"/>
    <w:tmpl w:val="A97217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D90F60"/>
    <w:multiLevelType w:val="multilevel"/>
    <w:tmpl w:val="261C868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B"/>
    <w:rsid w:val="00017A14"/>
    <w:rsid w:val="001C5C8C"/>
    <w:rsid w:val="00283CAA"/>
    <w:rsid w:val="002B4108"/>
    <w:rsid w:val="004B0081"/>
    <w:rsid w:val="004B6148"/>
    <w:rsid w:val="0051109D"/>
    <w:rsid w:val="00637FD7"/>
    <w:rsid w:val="006B7409"/>
    <w:rsid w:val="0079143B"/>
    <w:rsid w:val="0083303E"/>
    <w:rsid w:val="0085118B"/>
    <w:rsid w:val="008F6580"/>
    <w:rsid w:val="009607C2"/>
    <w:rsid w:val="00962C93"/>
    <w:rsid w:val="00A30079"/>
    <w:rsid w:val="00C30DE2"/>
    <w:rsid w:val="00D971B3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BE43D"/>
  <w15:docId w15:val="{708AB996-8458-40A8-AC72-71B2F00E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HTMLMarkup">
    <w:name w:val="HTML Markup"/>
    <w:rPr>
      <w:vanish/>
      <w:color w:val="FF0000"/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spacing w:line="240" w:lineRule="atLeast"/>
      <w:jc w:val="center"/>
    </w:pPr>
    <w:rPr>
      <w:rFonts w:ascii="新細明體"/>
      <w:sz w:val="20"/>
    </w:rPr>
  </w:style>
  <w:style w:type="paragraph" w:styleId="20">
    <w:name w:val="Body Text 2"/>
    <w:basedOn w:val="a"/>
    <w:pPr>
      <w:spacing w:line="240" w:lineRule="atLeast"/>
    </w:pPr>
    <w:rPr>
      <w:rFonts w:ascii="新細明體"/>
      <w:sz w:val="16"/>
    </w:rPr>
  </w:style>
  <w:style w:type="table" w:styleId="a8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50">
    <w:name w:val="5.【十大能力指標】內文字（一、二、三、）"/>
    <w:basedOn w:val="a"/>
    <w:rsid w:val="00637FD7"/>
    <w:pPr>
      <w:tabs>
        <w:tab w:val="left" w:pos="329"/>
      </w:tabs>
      <w:suppressAutoHyphens w:val="0"/>
      <w:spacing w:line="240" w:lineRule="exact"/>
      <w:ind w:leftChars="0" w:left="397" w:right="57" w:firstLineChars="0" w:hanging="340"/>
      <w:jc w:val="both"/>
      <w:textDirection w:val="lrTb"/>
      <w:textAlignment w:val="auto"/>
      <w:outlineLvl w:val="9"/>
    </w:pPr>
    <w:rPr>
      <w:rFonts w:eastAsia="新細明體"/>
      <w:position w:val="0"/>
      <w:sz w:val="16"/>
    </w:rPr>
  </w:style>
  <w:style w:type="paragraph" w:customStyle="1" w:styleId="4123">
    <w:name w:val="4.【教學目標】內文字（1.2.3.）"/>
    <w:basedOn w:val="ae"/>
    <w:rsid w:val="00637FD7"/>
    <w:pPr>
      <w:tabs>
        <w:tab w:val="left" w:pos="142"/>
      </w:tabs>
      <w:suppressAutoHyphens w:val="0"/>
      <w:spacing w:line="220" w:lineRule="exact"/>
      <w:ind w:leftChars="0" w:left="227" w:right="57" w:firstLineChars="0" w:hanging="170"/>
      <w:jc w:val="both"/>
      <w:textDirection w:val="lrTb"/>
      <w:textAlignment w:val="auto"/>
      <w:outlineLvl w:val="9"/>
    </w:pPr>
    <w:rPr>
      <w:rFonts w:ascii="新細明體" w:eastAsia="新細明體" w:cs="Times New Roman"/>
      <w:position w:val="0"/>
      <w:sz w:val="16"/>
    </w:rPr>
  </w:style>
  <w:style w:type="paragraph" w:styleId="ae">
    <w:name w:val="Plain Text"/>
    <w:basedOn w:val="a"/>
    <w:link w:val="af"/>
    <w:uiPriority w:val="99"/>
    <w:semiHidden/>
    <w:unhideWhenUsed/>
    <w:rsid w:val="00637FD7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637FD7"/>
    <w:rPr>
      <w:rFonts w:ascii="細明體" w:eastAsia="細明體" w:hAnsi="Courier New" w:cs="Courier New"/>
      <w:kern w:val="2"/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rih9tf5LEz8e4FqU8R/XkYg7w==">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530AF1-995C-4C82-84A0-B74B05CE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HSKUEI</dc:creator>
  <cp:lastModifiedBy>Windows 使用者</cp:lastModifiedBy>
  <cp:revision>3</cp:revision>
  <dcterms:created xsi:type="dcterms:W3CDTF">2020-06-11T05:02:00Z</dcterms:created>
  <dcterms:modified xsi:type="dcterms:W3CDTF">2020-06-17T09:30:00Z</dcterms:modified>
</cp:coreProperties>
</file>