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FB" w:rsidRDefault="00953089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F606B1" w:rsidRPr="0070574A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 w:rsidR="004E1CEF" w:rsidRPr="004E1CEF">
        <w:rPr>
          <w:rFonts w:ascii="BiauKai" w:eastAsia="BiauKai" w:hAnsi="BiauKai" w:cs="BiauKai" w:hint="eastAsia"/>
          <w:b/>
          <w:sz w:val="28"/>
          <w:szCs w:val="28"/>
          <w:u w:val="single"/>
        </w:rPr>
        <w:t>六年級教師團隊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1E39FB">
        <w:trPr>
          <w:trHeight w:val="423"/>
        </w:trPr>
        <w:tc>
          <w:tcPr>
            <w:tcW w:w="2422" w:type="dxa"/>
            <w:vAlign w:val="center"/>
          </w:tcPr>
          <w:p w:rsidR="001E39FB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1E39FB" w:rsidRPr="00F606B1" w:rsidRDefault="00F606B1" w:rsidP="00F606B1">
            <w:pPr>
              <w:pStyle w:val="11"/>
              <w:spacing w:line="0" w:lineRule="atLeast"/>
              <w:ind w:left="561" w:right="57" w:firstLine="482"/>
              <w:jc w:val="left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數學課程發展以生活為中心，配合各階段學生的身心與思考型態的發展歷程，提供適合學生能力與興趣的學習方式。學習活動讓所有學生</w:t>
            </w:r>
            <w:bookmarkStart w:id="0" w:name="_GoBack"/>
            <w:bookmarkEnd w:id="0"/>
            <w:r w:rsidRPr="009A53DC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1E39FB">
        <w:trPr>
          <w:trHeight w:val="423"/>
        </w:trPr>
        <w:tc>
          <w:tcPr>
            <w:tcW w:w="2422" w:type="dxa"/>
            <w:vAlign w:val="center"/>
          </w:tcPr>
          <w:p w:rsidR="001E39FB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1E39FB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1E39FB" w:rsidRPr="00F606B1" w:rsidRDefault="00F606B1" w:rsidP="00F606B1">
            <w:pPr>
              <w:pStyle w:val="11"/>
              <w:spacing w:line="0" w:lineRule="atLeast"/>
              <w:ind w:left="561" w:right="57" w:firstLine="482"/>
              <w:jc w:val="left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1E39FB">
        <w:trPr>
          <w:trHeight w:val="423"/>
        </w:trPr>
        <w:tc>
          <w:tcPr>
            <w:tcW w:w="2422" w:type="dxa"/>
            <w:vAlign w:val="center"/>
          </w:tcPr>
          <w:p w:rsidR="001E39FB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F606B1" w:rsidRPr="009A53DC" w:rsidRDefault="00F606B1" w:rsidP="00F606B1">
            <w:pPr>
              <w:pStyle w:val="11"/>
              <w:spacing w:line="0" w:lineRule="atLeast"/>
              <w:ind w:left="714" w:right="57" w:hanging="153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學習總目標：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1.認識質數、合數、質因數，並做質因數的分解；了解兩數互質的意義；利用質因數分解或短除法求最大公因數和最小公倍數；能應用最大公因數、最小公倍數，解決生活中的問題。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2.認識最簡分數；能解決同分母分數除以分數、整數除以分數、異分母分數除以分數的問題；能解決異分母分數除法的問題，並能求出餘數；能根據除數和1的關係，判斷商和被除數的大小關係。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3.能察覺圖形的簡單規律；透過具體觀察及探索，察覺簡易數量樣式；描述簡易數量樣式的特性；觀察生活情境中數量關係的變化(和不變、差不變、積不變)；觀察生活中的數量關係，並以文字或符號表徵這些數量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4.能解決小數(或整數)除以小數的除法問題；利用乘除互逆，來驗算除法的答數；能藉由除數與1的大小關係，判斷被除數與商的大小關係；能用四捨五入法，對小數取概數；能做小數的加減乘除估算。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5.能整理生活中的資料，繪製長條圖並報讀；能整理有序資料，繪製折線圖並報讀。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6.認識圓周率及其意義；理解並應用圓周長公式，求算圓周長、直徑或半徑；能求算扇形的周長。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7.能以適當的正方形單位，對曲線圍成的平面區域估算其面積；能理解圓面積公式，並求算圓面積；能應用圓面積公式，計算簡單扇形面積；能應用圓面積公式，解決複合圖形的面積。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8.能理解等量公理；能用未知數表徵生活情境中分數單步驟問題的未知量，並列成等式；能運用等量公理、加減(乘除)互逆，求等式的解並驗算。</w:t>
            </w:r>
          </w:p>
          <w:p w:rsidR="00F606B1" w:rsidRPr="009A53DC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9.在具體情境中，認識「比」、「比值」的意義和表示法；認識「相等的比」；認識「最簡單整數比」；能應用相等的比，解決生活中有關比例的問題；能理解成正比的意義，並解決生活中的問題。</w:t>
            </w:r>
          </w:p>
          <w:p w:rsidR="001E39FB" w:rsidRPr="00F606B1" w:rsidRDefault="00F606B1" w:rsidP="00F606B1">
            <w:pPr>
              <w:pStyle w:val="11"/>
              <w:spacing w:line="0" w:lineRule="atLeast"/>
              <w:ind w:left="714" w:hanging="153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10.了解縮圖和放大圖的意義；知道原圖和縮圖或放大圖的對應點、對應角、對應邊及面積的關係；能畫出簡單圖形的放大圖和縮圖；了解比例尺的意義及表示方法。</w:t>
            </w:r>
          </w:p>
        </w:tc>
      </w:tr>
      <w:tr w:rsidR="001E39FB">
        <w:trPr>
          <w:trHeight w:val="423"/>
        </w:trPr>
        <w:tc>
          <w:tcPr>
            <w:tcW w:w="2422" w:type="dxa"/>
            <w:vAlign w:val="center"/>
          </w:tcPr>
          <w:p w:rsidR="001E39FB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1.</w:t>
            </w:r>
            <w:r w:rsidRPr="009A53DC">
              <w:rPr>
                <w:rFonts w:ascii="新細明體" w:eastAsia="新細明體" w:hAnsi="新細明體"/>
                <w:sz w:val="22"/>
                <w:szCs w:val="22"/>
              </w:rPr>
              <w:t>Good, Phillip I. and Hardin, James W.(2003). Common Errors in Statistics (and How to Avoid Them). Wiley. . ISBN 0-471-46068-0.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2.</w:t>
            </w:r>
            <w:r w:rsidRPr="009A53DC">
              <w:rPr>
                <w:rFonts w:ascii="新細明體" w:eastAsia="新細明體" w:hAnsi="新細明體"/>
                <w:sz w:val="22"/>
                <w:szCs w:val="22"/>
              </w:rPr>
              <w:t>Wilkinson, Leland.(2005). The Grammar of Graphics, 2nd edition. Springer. ISBN 0-387-24544-8.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3.</w:t>
            </w:r>
            <w:r w:rsidRPr="009A53DC">
              <w:rPr>
                <w:rFonts w:ascii="新細明體" w:eastAsia="新細明體" w:hAnsi="新細明體"/>
                <w:sz w:val="22"/>
                <w:szCs w:val="22"/>
              </w:rPr>
              <w:t>Stevens, S. S. (1957). On the psychophysical law. Psychological Review 64(3):153–181. PMID 13441853.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4.</w:t>
            </w:r>
            <w:r w:rsidRPr="009A53DC">
              <w:rPr>
                <w:rFonts w:ascii="新細明體" w:eastAsia="新細明體" w:hAnsi="新細明體"/>
                <w:sz w:val="22"/>
                <w:szCs w:val="22"/>
              </w:rPr>
              <w:t>User:Schutz.(2007).Example of a pie chart, along with a bar plot showing the same data and indicating that the pie chart is not the best possible chart for this particular dataset. “http://en.wikipedia.org/wiki/File:Piecharts.svg” for Wikipedia on 28 August 2007.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5.楊壬孝(1989)：國中小學生分數概念的發展。國科會專題研究報告。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6.國立教育研究院籌備處(2002)：國小數學教材分析－分數的概念與運算。國立教育研究院籌備處。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7.國立教育研究院籌備處(2002)：國小數學教材分析－整數的數量關係。國立教育研究院籌備處。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8.臺灣省國民小學校教師研習會(1998)：國民小學數學科新課程概說(高年級)。臺灣省國民小學校教師研習會。</w:t>
            </w:r>
          </w:p>
          <w:p w:rsidR="00F606B1" w:rsidRPr="009A53DC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9.教育部(1999)：國民中小學九年一貫數學能力指標暫行綱要。教育部。</w:t>
            </w:r>
          </w:p>
          <w:p w:rsidR="001E39FB" w:rsidRPr="00F606B1" w:rsidRDefault="00F606B1" w:rsidP="00F606B1">
            <w:pPr>
              <w:pStyle w:val="-1"/>
              <w:spacing w:line="0" w:lineRule="atLeast"/>
              <w:ind w:left="714" w:hanging="153"/>
              <w:rPr>
                <w:rFonts w:ascii="新細明體" w:eastAsia="新細明體" w:hAnsi="新細明體"/>
                <w:sz w:val="22"/>
                <w:szCs w:val="22"/>
              </w:rPr>
            </w:pPr>
            <w:r w:rsidRPr="009A53DC">
              <w:rPr>
                <w:rFonts w:ascii="新細明體" w:eastAsia="新細明體" w:hAnsi="新細明體" w:hint="eastAsia"/>
                <w:sz w:val="22"/>
                <w:szCs w:val="22"/>
              </w:rPr>
              <w:t>10.教育部(2003)：國民中小學九年一貫課程綱要──數學學習領域。教育部。</w:t>
            </w:r>
          </w:p>
        </w:tc>
      </w:tr>
    </w:tbl>
    <w:p w:rsidR="001E39FB" w:rsidRDefault="001E39F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E39FB" w:rsidRDefault="0095308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3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1E39FB" w:rsidRPr="00953089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95308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1E39FB" w:rsidRPr="00953089" w:rsidRDefault="0095308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E39FB" w:rsidRPr="00953089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39FB" w:rsidRPr="00953089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39FB" w:rsidRPr="00953089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39FB" w:rsidRPr="00953089" w:rsidRDefault="0095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0"/>
                <w:id w:val="-926575713"/>
              </w:sdtPr>
              <w:sdtEndPr/>
              <w:sdtContent>
                <w:r w:rsidR="00953089" w:rsidRPr="00953089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1E39FB" w:rsidRPr="00953089" w:rsidTr="00F8336B">
        <w:trPr>
          <w:trHeight w:val="317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E39FB" w:rsidRPr="00953089" w:rsidRDefault="001E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t>一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一、最大公因數與最小公倍數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6-n-01 能認識質數、合數，並用短除法做質因數的分解(質數＜20，質因數＜20，被分解數＜100)。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C-S-2、C-S-5、C-C-1、 C-C-4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1.認識質數、合數、質因數，並做質因數分解。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【活動一】質數和合數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1.教師口述布題，學生複習找出一個數的所有因數。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2.教師布題，透過討論和記錄，列舉1～20中每一個數的所有因數。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3.教師宣告質數和合數的定義。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4.教師重新布題，透過觀察和討論，列舉一數的所有因數，進而找出其中哪些是質數？哪些是合數？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5.教師口述布題並提問質數與合數的特性，學生討論並回答，教師說明並歸納。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6.教師重新布題，學生根據質數的特性，找出哪些號碼是質數。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20"/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8/28返校日8/31開學日，課後班開始</w:t>
            </w:r>
          </w:p>
          <w:p w:rsidR="00953089" w:rsidRPr="00953089" w:rsidRDefault="00953089" w:rsidP="00953089">
            <w:pPr>
              <w:ind w:left="20"/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8/31、9/01新生訓練</w:t>
            </w: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二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sz w:val="24"/>
                <w:szCs w:val="24"/>
              </w:rPr>
              <w:t>9/06-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sz w:val="24"/>
                <w:szCs w:val="24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一、最大公因數與最小公倍數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6-n-01 能認識質數、合數，並用短除法做質因數的分解(質數＜20，質因數＜20，被分解數＜100)。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C-S-2、C-S-5、C-C-1、 C-C-4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1.認識質數、合數、質因數，並做質因數分解。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【活動二】質因數和質因數分解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1.教師布題，學生找出一數的所有因數，教師繼續引導學生找出此數因數中的質數，並宣告質因數的定義。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2.教師口述布題，學生找出各數的質因數。教師繼續布題，並引導學生發現質數的質因數只有1個，就是它自己本身。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3.教師口述布題，學生透過觀察和討論，指導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學生利用樹狀圖找出一數會由哪幾個質數相乘而得，教師宣告質因數分解的意義，指導學生將一數做質因數分解。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4.教師說明短除法，學生利用短除法將一數做質因數分解。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 xml:space="preserve">9/02一年級課後班開始， </w:t>
            </w: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三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一、最大公因數與最小公倍數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6-n-02 能用短除法求兩數的最大公因數、最小公倍數。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6-n-03 能認識兩數互質的意義，並將分數約成最簡分數。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lastRenderedPageBreak/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C-S-2、C-S-5、C-C-1、 C-C-4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1.了解兩數互質的意義。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2.利用質因數分解或短除法，找出兩數的最大公因數和最小公倍數。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3.能應用最大公因數和最小公倍數，解決生活中的問題。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【活動三】最大公因數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1.教師布題，學生找出兩數的所有公因數，並進而宣告最大公因數的意義。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2.教師宣告互質的意義。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3.教師布題，指導學生利用短除法找出兩數的最大公因數。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4.教師重新布題，透過觀察和討論，進行解題，進而活用公因數，解決生活中的問題。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【活動四】最小公倍數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1.教師布題，透過觀察和討論，從兩數的倍數中找出兩數的公倍數。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2.教師宣告最小公倍數的意義。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3.教師布題，指導學生利用短除法找出兩數的最小公倍數。並說明互質的兩數，其最小公倍數就是兩數的乘積。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4.教師布題，指導學生利用最小公倍數</w:t>
            </w:r>
            <w:r w:rsidRPr="00953089">
              <w:rPr>
                <w:rFonts w:ascii="新細明體" w:hAnsi="新細明體" w:hint="eastAsia"/>
                <w:sz w:val="24"/>
                <w:szCs w:val="24"/>
              </w:rPr>
              <w:t>，找出兩數的公倍數。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5.教師布題，透過觀察和討論，進行解題，進而活用公倍數，解決生活中的問題。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lastRenderedPageBreak/>
              <w:t>【數學步道】收服聰明鳥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1.透過數學遊戲複習「最大公因數」之概念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四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二、分數除法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953089">
              <w:rPr>
                <w:rFonts w:ascii="BiauKai" w:eastAsia="BiauKai" w:hAnsi="BiauKai" w:cs="BiauKai"/>
                <w:sz w:val="24"/>
                <w:szCs w:val="24"/>
              </w:rPr>
              <w:t>、</w:t>
            </w:r>
            <w:r w:rsidRPr="0095308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6-n-03 能認識兩數互質的意義，並將分數約成最簡分數。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6-n-04 能理解分數除法的意義及熟練其計算，並解決生活中的問題。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C-S-4、C-C-8、C-E-4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1.認識最簡分數。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2.能解決同分母分數除法的問題。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3.能解決整數除以分數的問題。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【活動一】最簡分數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1.教師以課本情境布題，學生透過觀察討論，進行解題，運用約分的方法，找出分數的等值分數。並進而察覺不能再約分的分數即為最簡分數。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2.透過觀察分子和分母的公因數，把分數約成最簡分數。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3.教師提問，學生觀察最簡分數的分子和分母，並說明。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【活動二】同分母分數的除法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1.教師口述布題，學生透過觀察和討論，解決同分母分數的除法問題。(真分數÷單位分數、真分數÷真分數、假分數÷真分數、帶分數÷假分數)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【活動三】整數除以分數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1.教師以課本口述布題，學生透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過觀察和討論，解決整數除以分數的問題</w:t>
            </w:r>
            <w:r w:rsidRPr="00953089">
              <w:rPr>
                <w:rFonts w:ascii="新細明體" w:hAnsi="新細明體" w:hint="eastAsia"/>
                <w:sz w:val="24"/>
                <w:szCs w:val="24"/>
              </w:rPr>
              <w:t>。</w:t>
            </w:r>
            <w:r w:rsidRPr="00953089">
              <w:rPr>
                <w:rFonts w:ascii="新細明體" w:hAnsi="新細明體"/>
                <w:sz w:val="24"/>
                <w:szCs w:val="24"/>
              </w:rPr>
              <w:t>(整數÷單位分數、整數÷真分數、整數÷假分數、整數÷帶分數)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3.回家作業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9/26補上班上課</w:t>
            </w:r>
          </w:p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(補10/2週五)</w:t>
            </w: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五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二、分數除法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953089">
              <w:rPr>
                <w:rFonts w:ascii="BiauKai" w:eastAsia="BiauKai" w:hAnsi="BiauKai" w:cs="BiauKai"/>
                <w:sz w:val="24"/>
                <w:szCs w:val="24"/>
              </w:rPr>
              <w:t>、</w:t>
            </w:r>
            <w:r w:rsidRPr="0095308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6-n-04 能理解分數除法的意義及熟練其計算，並解決生活中的問題。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C-S-4、C-C-8、C-E-4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1.能解決異分母分數除法問題。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2.能解決有餘數的分數除法問題。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3.能根據除數和1的關係，判斷商和被除數的大小關係。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【活動四】異分母分數的除法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1.教師口述布題，透過通分的方法，解決異分母分數的除法問題。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2.教師口述布題，透過先前分數除以分數的經驗，討論和統整，察覺顛倒相乘的算法，解決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分數除以分數的問題。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【活動五】有餘數的分數除法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1.教師口述布題，學生解決分數除以分數的包含除問題，並求出餘數。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【活動六】關係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1.教師口述布題，透過觀察和討論，進行解題，學生察覺在被除數不變的情況下，「除數小於1時，商大於被除數」、「除數大於1時，商小於被除數」、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「除數等於1時，商等於被除數」。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10/01中秋節</w:t>
            </w:r>
          </w:p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10/02 調整放假</w:t>
            </w: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六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10/04-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數與量、代數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三、數量關係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6-n-13 能利用常用的數量關係，列出恰當的算式，進行解題，並檢驗解的合理性。(同6-a-04)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6-a-04 能利用常用的數量關係，列出恰當的算式，進行解題，並檢驗解的合理性。(同6-n-13)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C-R-1、C-R-2、C-R-3、C-T-1、C-T-2、C-T-4、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C-S-1、C-S-2、C-S-3、C-S-4、C-C-1、C-C-2、C-C-4、C-C-5、C-E-1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1.察覺圖形的簡單規律。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2.透過具體觀察及探索，察覺簡易數量樣式。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3.描述簡易數量樣式的特性。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【活動一】圖形的規律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1.教師說明「找規律」對於學習數學的重要性。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2.教師以課本情境口述布題，學生找出圖形的規律，並解題。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3.教師繼續口述布題，學生透過觀察，找出被遮蓋部分的圖形排列情形。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【活動二】數形的規律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1.教師以置物櫃號碼布題，引導學生觀察置物櫃號碼的排列規律，再以坐火車情境重新布題。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2.教師從排列吸管的情境引入，讓學生觀察吸管數量的規律，並推理出其餘與圖形序列相關的概念。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3.透過桌椅排列等布題的討論和觀察，察覺圖形的規律，進而預測。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10/09 國慶日補假</w:t>
            </w:r>
          </w:p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(10/10國慶日 週日)</w:t>
            </w:r>
          </w:p>
        </w:tc>
      </w:tr>
      <w:tr w:rsidR="00953089" w:rsidRPr="00953089" w:rsidTr="004E16B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七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數與量、代數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三、數量關係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lastRenderedPageBreak/>
              <w:t>【家庭】</w:t>
            </w:r>
          </w:p>
          <w:p w:rsidR="00953089" w:rsidRPr="00953089" w:rsidRDefault="00953089" w:rsidP="00953089">
            <w:pPr>
              <w:rPr>
                <w:rFonts w:eastAsiaTheme="minorEastAsia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6-n-13 能利用常用的數量關係，列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出恰當的算式，進行解題，並檢驗解的合理性。(同6-a-04)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6-a-04 能利用常用的數量關係，列出恰當的算式，進行解題，並檢驗解的合理性。(同6-n-13)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C-R-1、C-R-2、C-R-3、C-T-1、C-T-2、C-T-4、C-S-1、C-S-2、C-S-3、C-S-4、C-C-1、C-C-2、C-C-4、C-C-5、C-E-1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1.觀察生活情境中數量關係的變化關係(和不變、差不變、積不變)。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2.觀察生活中的數量關係，並以文字或符號表徵這些數量。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lastRenderedPageBreak/>
              <w:t>【活動三】和不變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1.教師口述布題，透過觀察和討論，察覺和不變的數量變化關係。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2.教師口述布題，透過觀察和討論，察覺並以文字或符號表徵和不變的數量變化關係。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【活動四】差不變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1.教師口述布題，透過觀察和討論，察覺差不變的數量變化關係。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2.教師口述布題，透過觀察和討論，察覺並以文字或符號表徵差不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變的數量變化關係。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【活動五】積不變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1.教師口述布題，透過觀察和討論，察覺積不變的數量變化關係。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2.教師口述布題，透過觀察和討論，察覺並以文字或符號表徵積不變的數量變化關係。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【數學步道】正方形數與三角形數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1.教師以課本情境引入正方形數和三角形數，學生透過點數及觀察，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找出規律，並解題。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八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四、小數除法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953089">
              <w:rPr>
                <w:rFonts w:ascii="BiauKai" w:eastAsia="BiauKai" w:hAnsi="BiauKai" w:cs="BiauKai"/>
                <w:sz w:val="24"/>
                <w:szCs w:val="24"/>
              </w:rPr>
              <w:t>、</w:t>
            </w:r>
            <w:r w:rsidRPr="0095308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6-n-06 能用直式處理小數除法的計算，並解決生活中的問題。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C-R-1、C-S-1、C-S-3、C-S-4、C-C-1、C-C-2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1.能解決小數(或整數)除以小數的除法問題。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2.能利用乘除互逆，來驗算除法的答數。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【活動一】整數除以小數</w:t>
            </w:r>
            <w:r w:rsidRPr="00953089">
              <w:rPr>
                <w:rFonts w:ascii="新細明體" w:hAnsi="新細明體"/>
                <w:sz w:val="24"/>
                <w:szCs w:val="24"/>
              </w:rPr>
              <w:t>(沒有餘數)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1.教師以課本情境布題，學生解決整數除以小數，沒有餘數的問題。(整數÷一位純小數、整數÷一位帶小數、整數÷二位純小數、整數÷二位帶小數)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【活動二】小數除以小數</w:t>
            </w:r>
            <w:r w:rsidRPr="00953089">
              <w:rPr>
                <w:rFonts w:ascii="新細明體" w:hAnsi="新細明體"/>
                <w:sz w:val="24"/>
                <w:szCs w:val="24"/>
              </w:rPr>
              <w:t>(沒有餘數)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1.教師以課本情境布題，學生解決小數除以小數，沒有餘數的問題。(一位小數÷一位小數、二位小數÷二位小數、二位小數÷一位小數、一位小數÷二位小數)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【活動三】有餘數的小數除法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1.教師以課本情境布題，學生透過情境布題的觀察和討論，解決小數除以小數，商為整數，有餘數的問題。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2.透過情境布題的觀察和討論</w:t>
            </w:r>
            <w:r w:rsidRPr="00953089">
              <w:rPr>
                <w:rFonts w:ascii="新細明體" w:hAnsi="新細明體" w:hint="eastAsia"/>
                <w:sz w:val="24"/>
                <w:szCs w:val="24"/>
              </w:rPr>
              <w:t>，解決用除數乘以商，再加上餘數，驗算小數除以小數的除法問題。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九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四、小數除法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953089">
              <w:rPr>
                <w:rFonts w:ascii="BiauKai" w:eastAsia="BiauKai" w:hAnsi="BiauKai" w:cs="BiauKai"/>
                <w:sz w:val="24"/>
                <w:szCs w:val="24"/>
              </w:rPr>
              <w:t>、</w:t>
            </w:r>
            <w:r w:rsidRPr="0095308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6-n-06 能用直式處理小數除法的計算，並解決生活中的問題。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6-n-07 能在具體情境中，對整數及小數在指定位數取概數(含四捨五入法)，並做加、減、乘、除之估算。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C-R-1、C-S-1、C-S-3、C-S-4、C-C-1、C-C-2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1.能藉由除數與1的大小關係，判斷被除數與商的大小關係。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2.能用四捨五入法，對小數取概數。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3.能做小數的加減乘除估算。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【活動四】關係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1.教師請學生先完成課本的關係表，再透過課本表格，引導學生發現其關係。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2.教師重新布題，師生共同討論並解題。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【活動五】小數取概數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1.教師口述布題，複習四捨五入法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的經驗，透過討論和觀察，察覺並解決小數取概數的問題。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2.教師重新口述布題，透過討論和觀察，察覺並解決小數取概數的問題。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3.教師以課本情境布題，透過觀察與討論，教師指導當小數除以小數除不盡時，使用四捨五入法取到指定小數位數。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4.教師以課本情境布題，學生解題，發現除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不盡時，教師指導求算百分率時取概數的方法。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【活動六】小數估算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1.教師口述布題，配合小數用四捨五入法取概數，透過討論和觀察，察覺並解決小數取概數後進行加減計算。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2.教師重新口述布題，透過討論和觀察，察覺並解決小數取概數後進行乘除計算。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</w:t>
            </w:r>
          </w:p>
          <w:p w:rsidR="00953089" w:rsidRPr="00953089" w:rsidRDefault="00953089" w:rsidP="0095308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統計與機率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五、長條圖與折線圖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953089" w:rsidRPr="00953089" w:rsidRDefault="00953089" w:rsidP="00953089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953089" w:rsidRPr="00953089" w:rsidRDefault="00953089" w:rsidP="00953089">
            <w:pPr>
              <w:rPr>
                <w:rFonts w:eastAsiaTheme="minorEastAsia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6-d-01能整理生活中的資料，並製成長條圖。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6-d-02能整理生活中的有序資料，並繪製成折線圖。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C-T-3、C-S-3、C-C-1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1.能整理生活中的資料，繪製成長條圖並報讀。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2.能報讀及整理生活中的有序資料，繪製成折線圖並報讀。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【活動一】繪製長條圖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1.透過課本情境，說明並引導學生將統計表的資料繪製成長條圖。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2.介紹並利用省略符號改變長條圖的呈現。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3.透過課本情境，繪製變形的長條圖並觀察。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【活動二】繪製折線圖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1.透過課本情境，說明並引導學生將統計表的資料繪製成折線圖。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2.透過課本情境，繪製變形的折線圖並觀察。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11/5、11/6期中評量</w:t>
            </w: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十一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數與量、幾何、代數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六、圓周率與圓周長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6-n-14 能理解圓面積與圓周長的公式，並計算簡單扇形的面積。(同6-s-03)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6-s-03 能理解圓面積與圓周長的公式，並計算簡單扇形的面積。(同6-n-14)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6-a-03 能用符號表示常用的公式。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C-R-2、C-R-3、C-T-1、C-S-2、C-S-3、C-C-1、C-C-2、C-C-3、C-C-4、C-C-5、C-E-4、C-E-5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1.認識圓周率及其意義。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2.理解並應用圓周長公式，求算圓周長、直徑或半徑。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【活動一】圓周長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1.教師口述布題，學生透過操作，認識及實測圓周長。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2.教師引導學生透過具體操作，察覺圓周長與直徑的數量關係。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【活動二】圓周率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1.教師口述布題，學生透過實測各種大小不同的圓，察覺「圓周長÷直徑」的值是一定的。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2.教師命名圓周率，並引導學生知道圓周長約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是直徑的3.14倍。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2.實際測量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3.分組報告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十二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數與量、幾何、代數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六、圓周率與圓周長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6-n-14 能理解圓面積與圓周長的公式，並計算簡單扇形的面積。(同6-s-03)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6-s-03 能理解圓面積與圓周長的公式，並計算簡單扇形的面積。(同6-n-14)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6-a-03 能用符號表示常用的公式。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C-R-2、C-R-3、C-T-1、C-S-2、C-S-3、C-C-1、C-C-2、C-C-3、C-C-4、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C-C-5、C-E-4、C-E-5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1.理解並應用圓周長公式，求算圓周長、直徑或半徑。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2.能求算扇形的周長。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【活動三】圓周率的應用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1.教師以課本情境口述布題，學生利用圓周率和圓的直徑(或半徑)，求算圓周長。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2.教師繼續以課本情境布題，學生求算正方形內最大的圓周長。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3.教師口述布題，學生利用圓周率和圓周長，求算圓的直徑(或半徑)。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lastRenderedPageBreak/>
              <w:t>【活動四】扇形的周長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1.教師以課本情境布題，學生找出1/2圓的扇形與1/4圓的扇形周長。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2.教師繼續布題，學生根據扇形是幾分之幾圓，求算扇形周長。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十三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數與量、幾何、代數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七、圓面積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6-n-14 能理解圓面積與圓周長的公式，並計算簡單扇形的面積。(同6-s-03)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6-s-01 能利用幾何形體的性質解決簡單的幾何問題。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6-s-03 能理解圓面積與圓周長的公式，並計算簡單扇形的面積。(同6-n-14)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6-a-03 能用符號表示常用的公式。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C-R-1、C-R-3、C-R-4、C-S-3、C-S-4、C-C-1、C-C-5、C-C-8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1.能以適當的正方形單位，對曲線圍成的平面區域估算其面積。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2.能理解圓面積公式，並求算圓面積。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【活動一】非直線邊的平面區域面積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1.教師以課本情境布題，複習簡單圖形的面積公式。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2.教師口述布題，學生透過操作平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方公分板點算，觀察和討論，進行非直線邊圖形的面積的估計。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3.教師繼續布題，學生畫出圓形，並透過操作平方公分板點算，觀察和討論，進行圓面積的估計。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【活動二】圓面積公式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1.教師口述布題，學生配合附件觀察、測量並說明，找出圓周長和直徑的關係。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2.教師口述布題，學生透過操作圓形的切割與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拼湊，認識圓面積公式。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3.教師以課本情境口述布題，學生利用圓面積公式，根據圓的半徑或直徑，求算圓面積。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3.實際測量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十四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數與量、幾何、代數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七、圓面積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6-n-14 能理解圓面積與圓周長的公式，並計算簡單扇形的面積。(同6-s-03)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6-s-01 能利用幾何形體的性質解決簡單的幾何問題。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6-s-03 能理解圓面積與圓周長的公式，並計算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簡單扇形的面積。(同6-n-14)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6-a-03 能用符號表示常用的公式。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C-R-1、C-R-3、C-R-4、C-S-3、C-S-4、C-C-1、C-C-5、C-C-8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1.能應用圓面積公式，計算簡單扇形面積。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2.能求算複合圖形的面積。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【活動三】扇形面積與應用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1.教師以課本情境口述布題，學生根據扇形是幾分之幾圓，計算出簡單扇形的面積。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2.教師口述布題，學生配合附件，察覺複合圖形的組成，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並計算面積。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3.教師繼續布題，學生透過觀察和討論，使用圓面積和圓周長公式，算出複合圖形的面積。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3.實際測量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十五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八、等量公理與應用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953089">
              <w:rPr>
                <w:rFonts w:ascii="BiauKai" w:eastAsia="BiauKai" w:hAnsi="BiauKai" w:cs="BiauKai"/>
                <w:sz w:val="24"/>
                <w:szCs w:val="24"/>
              </w:rPr>
              <w:t>、</w:t>
            </w:r>
            <w:r w:rsidRPr="0095308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6-a-01 能理解等量公理。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C-R-1、C-R-2、C-T-1、C-T-2、C-S-2、C-C-1、C-C-2、C-C-3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 能理解等量公理。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【活動一】天平上的數學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1.教師以課本情境布題，引導學生觀察天平，找出天平上不同物體重量之間的關係。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2.教師重新布題，引導學生觀察兩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個天平上的物體之間的關係。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【活動二】等量公理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1.透過情境布題的討論，察覺和理解等式左右同加、減、乘、除一數時，等式仍然成立的概念。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十六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代數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八、等量公理與應用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953089">
              <w:rPr>
                <w:rFonts w:ascii="BiauKai" w:eastAsia="BiauKai" w:hAnsi="BiauKai" w:cs="BiauKai"/>
                <w:sz w:val="24"/>
                <w:szCs w:val="24"/>
              </w:rPr>
              <w:t>、</w:t>
            </w:r>
            <w:r w:rsidRPr="00953089"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6-a-02 能將分數單步驟的具體情境問題列成含有未知數符號的算式，並求解及驗算。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C-R-1、C-R-2、C-T-1、C-T-2、C-S-2、C-C-1、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C-C-2、C-C-3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1.能用未知數表徵生活情境中分數單步驟問題的未知量，並列成等式。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2.能運用等量公理或加減(乘除)互逆，求等式的解並驗算。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【活動三】列式與解題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1.透過情境的布題討論，利用等式左右同加、減、乘、除一數時，等式仍然成立的概念，解決生活情境中列出的分數單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步驟的等式問題。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十七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九、比、比值與成正比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eastAsiaTheme="minorEastAsia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6-n-09 能認識比和比值，並解決生活中的問題。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C-T-2、C-T-4、C-S-3、C-S-4、C-C-1、C-C-2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1.在具體情境中，認識「比」、「比值」的意義和表示法。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2.認識「相等的比」。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3.認識「最簡單整數比」。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【活動一】比與比值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1.教師以課本情境布題，學生透過觀察和討論，進行解題，經驗簡易的比例問題。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2.教師說明「比」的意義，介紹比的符號是「：」。學生透過觀察和討論，經驗「比」表示兩個數量的對應關係，並能用「：」的符號記錄問題。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3.教師布題，透過兩數量間的倍數關係，認識「比值」的意義。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4.教師口述布題，透過觀察和討論，進行解題，察覺「比」的前項除後項的商即為「比值」。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5.教師口述布題，學生透過找出比值解題。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【活動二】相等的比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1.教師布題，透過觀察和討論，進行解題，察覺比值相等就是相等的比。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2.教</w:t>
            </w:r>
            <w:r w:rsidRPr="00953089">
              <w:rPr>
                <w:rFonts w:ascii="新細明體" w:hAnsi="新細明體" w:hint="eastAsia"/>
                <w:sz w:val="24"/>
                <w:szCs w:val="24"/>
              </w:rPr>
              <w:t>師口述布題，透過擴分、約分，進行解題，找出相等的比。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3.教師口述布題，透過比和比值的經驗，解決生活中的問題。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4.教師口述布題，透過比的前項和後項，認識最簡單整數比。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5.教師重新布題，透過觀察和討論，進行解題，進而能從相等的比中，找出最簡單整數比。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6.教師口述布題，透過先前比與比值的經驗，能將整數、分數、小數的比，化成最簡單整數比。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十八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九、比、比值與成正比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6-n-09 能認識比和比值，並解決生活中的問題。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6-n-10 能理解正比的意義，並解決生活中的問題。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C-T-2、C-T-4、C-S-3、C-S-4、C-C-1、C-C-2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1.能應用相等的比，解決生活中有關比例的問題。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2.能了解成正比的現象，並能用正比關係解決相關問題。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【活動三】比的應用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1.教師布題，學生找出相等的比，並引導學生利用簡單比例式找出相等的比。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2.教師口述布題，學生解題，並引導學生列出含有未知數的比例式再進行解題。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lastRenderedPageBreak/>
              <w:t>【活動四】成正比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1.透過列表方式，讓學生觀察並討論生活情境中的關係，認識成正比。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2.教師引導學生發現成正比的兩個對應數量相除，其商不變(比值相等)。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3.教師布題，學生利用成正比的關係解決生活中的問題。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4.教師布題，學生能判斷兩數量關係是否成正比。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1/01元旦放假</w:t>
            </w: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十九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數與量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九、比、比值與成正比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【環境及海洋教育】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6-n-10 能理解正比的意義，並解決生活中的問題。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C-T-2、C-T-4、C-S-3、C-S-4、C-C-1、C-C-2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1.能了解成正比的現象，並能用正比關係解決相關問題。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【活動五】成正比的關係圖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1.教師布題，學生觀察緞帶長度和價錢的關係表，回答問題。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2.教師指導學生畫出關係圖，並觀察關係圖的特性，並回答問題。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3.教師重新布題，學生依據鐵絲的長度和重量的關係表，完成關係圖。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4.教師引導學生發現：成正比的兩個數量之關係圖中，點與點所連成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的線是一條直線，延伸後會通過原點。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5.教師重新布題，學生能依據關係圖判斷兩數量是否成正比。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【數學步道】影長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1.教師口述布題，學生討論求出影長的做法，教師繼續提問，並說明同一時間同一地點，測量出各種物體的實際長度和影子長度的比或比值</w:t>
            </w:r>
            <w:r w:rsidRPr="00953089">
              <w:rPr>
                <w:rFonts w:ascii="新細明體" w:hAnsi="新細明體" w:hint="eastAsia"/>
                <w:sz w:val="24"/>
                <w:szCs w:val="24"/>
              </w:rPr>
              <w:t>都會相等。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2.教師以課本情境口述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布題，學生利用實際長度與影長的關係解題。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二十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幾何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十、縮圖、放大圖與比例尺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953089" w:rsidRPr="00953089" w:rsidRDefault="00953089" w:rsidP="00953089">
            <w:pPr>
              <w:rPr>
                <w:rFonts w:ascii="BiauKai" w:eastAsiaTheme="minorEastAsia" w:hAnsi="BiauKai" w:cs="BiauKai" w:hint="eastAsia"/>
                <w:color w:val="00FF00"/>
                <w:sz w:val="24"/>
                <w:szCs w:val="24"/>
                <w:u w:val="single"/>
              </w:rPr>
            </w:pPr>
            <w:r w:rsidRPr="00953089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953089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953089" w:rsidRPr="00953089" w:rsidRDefault="00953089" w:rsidP="00953089">
            <w:pPr>
              <w:rPr>
                <w:rFonts w:eastAsiaTheme="minorEastAsia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6-s-02 能認識平面圖形放大、縮小對長度、角度與面積的影響，並認識比例尺。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C-R-1、C-T-2、C-T-4、C-S-3、C-S-4、C-C-1、C-C-2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1.了解縮圖和放大圖的意義。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2.知道原圖和縮圖或放大圖的對應角、對應邊、及面積的關係。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3.能畫出簡單圖形的放大圖和縮圖。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【活動一】放大圖和縮圖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1.教師口述布題，學生透過觀察與討論，經驗圖象的放大與縮小。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2.教師說明放大圖和縮圖的意義。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3.教師口述布題，學生找出原圖和縮圖或放大圖的對應點、對應邊和對應角。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4.教師繼續布題，學生透過測量，知道原圖和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縮圖或放大圖的每一組對應邊的長度比都相等；原圖和縮圖或放大圖的每一組對應角都相等。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【活動二】繪製放大圖和縮圖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1.教師口述布題，學生在方格紙上畫出簡單圖形的放大圖，並知道原圖和放大圖間面積的關係。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2.教師繼續口述布題，學生在方格紙上畫出簡單圖形的縮圖，並知道原圖和縮圖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間面</w:t>
            </w:r>
            <w:r w:rsidRPr="00953089">
              <w:rPr>
                <w:rFonts w:ascii="新細明體" w:hAnsi="新細明體" w:hint="eastAsia"/>
                <w:sz w:val="24"/>
                <w:szCs w:val="24"/>
              </w:rPr>
              <w:t>積的關係。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1/13、1/14期末評量</w:t>
            </w:r>
          </w:p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1/15新春揮毫</w:t>
            </w:r>
          </w:p>
        </w:tc>
      </w:tr>
      <w:tr w:rsidR="00953089" w:rsidRPr="00953089" w:rsidTr="004E16B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089" w:rsidRPr="00953089" w:rsidRDefault="00953089" w:rsidP="009530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953089">
              <w:rPr>
                <w:rFonts w:ascii="PMingLiu" w:eastAsia="PMingLiu" w:hAnsi="PMingLiu" w:cs="PMingLiu"/>
                <w:color w:val="0D0D0D"/>
                <w:sz w:val="24"/>
                <w:szCs w:val="24"/>
              </w:rPr>
              <w:lastRenderedPageBreak/>
              <w:t>二十一</w:t>
            </w:r>
          </w:p>
          <w:p w:rsidR="00953089" w:rsidRPr="00953089" w:rsidRDefault="00953089" w:rsidP="009530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089">
              <w:rPr>
                <w:rFonts w:ascii="Arial" w:eastAsia="Arial" w:hAnsi="Arial" w:cs="Arial"/>
                <w:color w:val="0D0D0D"/>
                <w:sz w:val="24"/>
                <w:szCs w:val="24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ind w:left="113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幾何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十、縮圖、放大圖與比例尺</w:t>
            </w:r>
          </w:p>
          <w:p w:rsidR="00953089" w:rsidRPr="00953089" w:rsidRDefault="00953089" w:rsidP="00953089">
            <w:pPr>
              <w:ind w:left="57" w:firstLine="40"/>
              <w:jc w:val="center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53089" w:rsidRPr="00953089" w:rsidRDefault="00953089" w:rsidP="00953089">
            <w:pPr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953089" w:rsidRPr="00953089" w:rsidRDefault="00953089" w:rsidP="00953089">
            <w:pPr>
              <w:rPr>
                <w:rFonts w:ascii="BiauKai" w:eastAsiaTheme="minorEastAsia" w:hAnsi="BiauKai" w:cs="BiauKai" w:hint="eastAsia"/>
                <w:color w:val="00FF00"/>
                <w:sz w:val="24"/>
                <w:szCs w:val="24"/>
                <w:u w:val="single"/>
              </w:rPr>
            </w:pPr>
            <w:r w:rsidRPr="00953089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953089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953089" w:rsidRPr="00953089" w:rsidRDefault="00953089" w:rsidP="00953089">
            <w:pPr>
              <w:rPr>
                <w:rFonts w:eastAsiaTheme="minorEastAsia"/>
                <w:sz w:val="24"/>
                <w:szCs w:val="24"/>
              </w:rPr>
            </w:pPr>
            <w:r w:rsidRPr="00953089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6-s-02 能認識平面圖形放大、縮小對長度、角度與面積的影響，並認識比例尺。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連結：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C-R-1、C-T-2、C-T-4、C-S-3、C-S-4、C-C-1、C-C-2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1.了解比例尺的意義及表示方法。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2.能根據比例尺及實際的長度(距離)，求算縮圖上的長度。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3.能根據比例尺及縮圖上的長度，求算實際的長度(距離)。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【活動三】比例尺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1.教師口述布題，學生測量並解題，教師說明縮圖上的長度和實際長度的比或比值，叫作比例尺。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2.教師口述布題，學生根據比例尺，知道縮圖上的長度和實際長度的換算方法。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3.教師繼續以課本情境利用比例尺的意義，求出物體的實</w:t>
            </w: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際長度或面積。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 w:hint="eastAsia"/>
                <w:sz w:val="24"/>
                <w:szCs w:val="24"/>
              </w:rPr>
              <w:t>【數學步道】地圖的比例尺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1.教師布題，學生根據縮圖上的長度和實際距離的關係，完成比例尺圖示。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2.學生根據比例尺，找出緊急電話和服務區的位置，並用代號繪製於地圖中。</w:t>
            </w:r>
          </w:p>
          <w:p w:rsidR="00953089" w:rsidRPr="00953089" w:rsidRDefault="00953089" w:rsidP="00953089">
            <w:pPr>
              <w:snapToGrid w:val="0"/>
              <w:ind w:left="57" w:right="57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3.教師布題，學生根據每張縮圖上的比例尺算出實際距離，並比較距離遠近。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lastRenderedPageBreak/>
              <w:t>1.紙筆測驗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2.互相討論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3.口頭回答</w:t>
            </w:r>
          </w:p>
          <w:p w:rsidR="00953089" w:rsidRPr="00953089" w:rsidRDefault="00953089" w:rsidP="00953089">
            <w:pPr>
              <w:snapToGrid w:val="0"/>
              <w:ind w:leftChars="10" w:left="20" w:rightChars="10" w:right="20"/>
              <w:rPr>
                <w:rFonts w:ascii="新細明體" w:hAnsi="新細明體"/>
                <w:sz w:val="24"/>
                <w:szCs w:val="24"/>
              </w:rPr>
            </w:pPr>
            <w:r w:rsidRPr="00953089">
              <w:rPr>
                <w:rFonts w:ascii="新細明體" w:hAnsi="新細明體"/>
                <w:sz w:val="24"/>
                <w:szCs w:val="24"/>
              </w:rPr>
              <w:t>4.回家作業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1/20休業式</w:t>
            </w:r>
          </w:p>
          <w:p w:rsidR="00953089" w:rsidRPr="00953089" w:rsidRDefault="00953089" w:rsidP="00953089">
            <w:pPr>
              <w:rPr>
                <w:color w:val="767171"/>
                <w:sz w:val="24"/>
                <w:szCs w:val="24"/>
              </w:rPr>
            </w:pPr>
            <w:r w:rsidRPr="00953089"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1/21寒假開始</w:t>
            </w:r>
          </w:p>
        </w:tc>
      </w:tr>
    </w:tbl>
    <w:p w:rsidR="001E39FB" w:rsidRDefault="001E39FB"/>
    <w:p w:rsidR="0070574A" w:rsidRDefault="0070574A">
      <w:r>
        <w:br w:type="page"/>
      </w:r>
    </w:p>
    <w:p w:rsidR="0070574A" w:rsidRPr="0070574A" w:rsidRDefault="0070574A" w:rsidP="0070574A">
      <w:pPr>
        <w:jc w:val="center"/>
        <w:rPr>
          <w:rFonts w:ascii="BiauKai" w:eastAsia="BiauKai" w:hAnsi="BiauKai" w:cs="BiauKai"/>
          <w:b/>
          <w:sz w:val="28"/>
          <w:szCs w:val="28"/>
        </w:rPr>
      </w:pPr>
      <w:r w:rsidRPr="0070574A">
        <w:rPr>
          <w:rFonts w:ascii="新細明體" w:hAnsi="新細明體" w:cs="新細明體" w:hint="eastAsia"/>
          <w:b/>
          <w:sz w:val="28"/>
          <w:szCs w:val="28"/>
        </w:rPr>
        <w:lastRenderedPageBreak/>
        <w:t>臺北市北投區文化國民小學</w:t>
      </w:r>
      <w:r w:rsidRPr="0070574A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 w:rsidRPr="0070574A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Pr="0070574A">
        <w:rPr>
          <w:rFonts w:ascii="新細明體" w:hAnsi="新細明體" w:cs="新細明體" w:hint="eastAsia"/>
          <w:b/>
          <w:sz w:val="28"/>
          <w:szCs w:val="28"/>
        </w:rPr>
        <w:t>學年度</w:t>
      </w:r>
      <w:r w:rsidRPr="0070574A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Pr="0070574A">
        <w:rPr>
          <w:rFonts w:ascii="新細明體" w:hAnsi="新細明體" w:cs="新細明體" w:hint="eastAsia"/>
          <w:color w:val="FF0000"/>
          <w:sz w:val="28"/>
          <w:szCs w:val="28"/>
          <w:u w:val="single"/>
        </w:rPr>
        <w:t>六</w:t>
      </w:r>
      <w:r w:rsidRPr="0070574A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Pr="0070574A">
        <w:rPr>
          <w:rFonts w:ascii="新細明體" w:hAnsi="新細明體" w:cs="新細明體" w:hint="eastAsia"/>
          <w:b/>
          <w:sz w:val="28"/>
          <w:szCs w:val="28"/>
        </w:rPr>
        <w:t>年級第</w:t>
      </w:r>
      <w:r w:rsidRPr="0070574A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 w:rsidRPr="0070574A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Pr="0070574A">
        <w:rPr>
          <w:rFonts w:ascii="新細明體" w:hAnsi="新細明體" w:cs="新細明體" w:hint="eastAsia"/>
          <w:b/>
          <w:sz w:val="28"/>
          <w:szCs w:val="28"/>
        </w:rPr>
        <w:t>學期</w:t>
      </w:r>
      <w:r w:rsidRPr="0070574A">
        <w:rPr>
          <w:rFonts w:ascii="BiauKai" w:eastAsia="BiauKai" w:hAnsi="BiauKai" w:cs="BiauKai"/>
          <w:b/>
          <w:sz w:val="28"/>
          <w:szCs w:val="28"/>
        </w:rPr>
        <w:t xml:space="preserve"> _</w:t>
      </w:r>
      <w:r w:rsidRPr="0070574A">
        <w:rPr>
          <w:rFonts w:ascii="新細明體" w:hAnsi="新細明體" w:cs="新細明體" w:hint="eastAsia"/>
          <w:b/>
          <w:sz w:val="28"/>
          <w:szCs w:val="28"/>
          <w:u w:val="single"/>
        </w:rPr>
        <w:t>數學</w:t>
      </w:r>
      <w:r w:rsidRPr="0070574A">
        <w:rPr>
          <w:rFonts w:ascii="BiauKai" w:eastAsia="BiauKai" w:hAnsi="BiauKai" w:cs="BiauKai"/>
          <w:b/>
          <w:sz w:val="28"/>
          <w:szCs w:val="28"/>
        </w:rPr>
        <w:t>__</w:t>
      </w:r>
      <w:r w:rsidRPr="0070574A">
        <w:rPr>
          <w:rFonts w:ascii="新細明體" w:hAnsi="新細明體" w:cs="新細明體" w:hint="eastAsia"/>
          <w:b/>
          <w:sz w:val="28"/>
          <w:szCs w:val="28"/>
        </w:rPr>
        <w:t>領域教學計畫</w:t>
      </w:r>
      <w:r w:rsidRPr="0070574A"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Pr="0070574A">
        <w:rPr>
          <w:rFonts w:ascii="新細明體" w:hAnsi="新細明體" w:cs="新細明體" w:hint="eastAsia"/>
          <w:b/>
          <w:sz w:val="28"/>
          <w:szCs w:val="28"/>
        </w:rPr>
        <w:t>編寫者：</w:t>
      </w:r>
      <w:r w:rsidRPr="0070574A">
        <w:rPr>
          <w:rFonts w:ascii="新細明體" w:hAnsi="新細明體" w:cs="新細明體" w:hint="eastAsia"/>
          <w:b/>
          <w:sz w:val="28"/>
          <w:szCs w:val="28"/>
          <w:u w:val="single"/>
        </w:rPr>
        <w:t>六年級教師團隊</w:t>
      </w:r>
    </w:p>
    <w:tbl>
      <w:tblPr>
        <w:tblpPr w:leftFromText="180" w:rightFromText="180" w:vertAnchor="page" w:horzAnchor="margin" w:tblpY="190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3455"/>
      </w:tblGrid>
      <w:tr w:rsidR="0070574A" w:rsidRPr="0070574A" w:rsidTr="00A91545">
        <w:trPr>
          <w:trHeight w:val="423"/>
        </w:trPr>
        <w:tc>
          <w:tcPr>
            <w:tcW w:w="1571" w:type="dxa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70574A" w:rsidRPr="0070574A" w:rsidTr="00A91545">
        <w:trPr>
          <w:trHeight w:val="423"/>
        </w:trPr>
        <w:tc>
          <w:tcPr>
            <w:tcW w:w="1571" w:type="dxa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70574A" w:rsidRPr="0070574A" w:rsidTr="00A91545">
        <w:trPr>
          <w:trHeight w:val="423"/>
        </w:trPr>
        <w:tc>
          <w:tcPr>
            <w:tcW w:w="1571" w:type="dxa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70574A" w:rsidRPr="0070574A" w:rsidRDefault="0070574A" w:rsidP="00705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掌握數、量、形的概念與關係。</w:t>
            </w:r>
          </w:p>
          <w:p w:rsidR="0070574A" w:rsidRPr="0070574A" w:rsidRDefault="0070574A" w:rsidP="00705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培養日常所需的數學素養。</w:t>
            </w:r>
          </w:p>
          <w:p w:rsidR="0070574A" w:rsidRPr="0070574A" w:rsidRDefault="0070574A" w:rsidP="00705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發展形成數學問題與解決數學問題的能力。</w:t>
            </w:r>
          </w:p>
          <w:p w:rsidR="0070574A" w:rsidRPr="0070574A" w:rsidRDefault="0070574A" w:rsidP="00705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發展以數學作為明確表達、理性溝通工具的能力。</w:t>
            </w:r>
          </w:p>
          <w:p w:rsidR="0070574A" w:rsidRPr="0070574A" w:rsidRDefault="0070574A" w:rsidP="00705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培養數學的批判分析能力。</w:t>
            </w:r>
          </w:p>
          <w:p w:rsidR="0070574A" w:rsidRPr="0070574A" w:rsidRDefault="0070574A" w:rsidP="00705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培養欣賞數學的能力。</w:t>
            </w:r>
          </w:p>
        </w:tc>
      </w:tr>
      <w:tr w:rsidR="0070574A" w:rsidRPr="0070574A" w:rsidTr="00A91545">
        <w:trPr>
          <w:trHeight w:val="423"/>
        </w:trPr>
        <w:tc>
          <w:tcPr>
            <w:tcW w:w="1571" w:type="dxa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0574A">
              <w:rPr>
                <w:rFonts w:ascii="新細明體" w:hAnsi="新細明體" w:cs="新細明體" w:hint="eastAsia"/>
                <w:sz w:val="26"/>
                <w:szCs w:val="26"/>
              </w:rPr>
              <w:t>康軒第十二冊</w:t>
            </w:r>
          </w:p>
        </w:tc>
      </w:tr>
    </w:tbl>
    <w:p w:rsidR="0070574A" w:rsidRPr="0070574A" w:rsidRDefault="0070574A" w:rsidP="0070574A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0574A" w:rsidRPr="0070574A" w:rsidRDefault="0070574A" w:rsidP="0070574A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 w:rsidRPr="0070574A">
        <w:rPr>
          <w:rFonts w:ascii="BiauKai" w:eastAsia="BiauKai" w:hAnsi="BiauKai" w:cs="BiauKai"/>
          <w:b/>
          <w:sz w:val="24"/>
          <w:szCs w:val="24"/>
        </w:rPr>
        <w:t>․</w:t>
      </w:r>
      <w:r w:rsidRPr="0070574A">
        <w:rPr>
          <w:rFonts w:ascii="新細明體" w:hAnsi="新細明體" w:cs="新細明體" w:hint="eastAsia"/>
          <w:b/>
          <w:sz w:val="24"/>
          <w:szCs w:val="24"/>
        </w:rPr>
        <w:t>課程設計應適切融入融入議題請依下列</w:t>
      </w:r>
      <w:r w:rsidRPr="0070574A">
        <w:rPr>
          <w:rFonts w:ascii="新細明體" w:hAnsi="新細明體" w:cs="新細明體" w:hint="eastAsia"/>
          <w:b/>
          <w:color w:val="FF0000"/>
          <w:sz w:val="24"/>
          <w:szCs w:val="24"/>
        </w:rPr>
        <w:t>顏色</w:t>
      </w:r>
      <w:r w:rsidRPr="0070574A">
        <w:rPr>
          <w:rFonts w:ascii="新細明體" w:hAnsi="新細明體" w:cs="新細明體" w:hint="eastAsia"/>
          <w:b/>
          <w:sz w:val="24"/>
          <w:szCs w:val="24"/>
        </w:rPr>
        <w:t>，在</w:t>
      </w:r>
      <w:r w:rsidRPr="0070574A">
        <w:rPr>
          <w:rFonts w:ascii="新細明體" w:hAnsi="新細明體" w:cs="新細明體" w:hint="eastAsia"/>
          <w:sz w:val="24"/>
          <w:szCs w:val="24"/>
        </w:rPr>
        <w:t>【</w:t>
      </w:r>
      <w:r w:rsidRPr="0070574A">
        <w:rPr>
          <w:rFonts w:ascii="新細明體" w:hAnsi="新細明體" w:cs="新細明體" w:hint="eastAsia"/>
          <w:b/>
          <w:color w:val="FF0000"/>
          <w:sz w:val="24"/>
          <w:szCs w:val="24"/>
        </w:rPr>
        <w:t>單元名稱</w:t>
      </w:r>
      <w:r w:rsidRPr="0070574A">
        <w:rPr>
          <w:rFonts w:ascii="新細明體" w:hAnsi="新細明體" w:cs="新細明體" w:hint="eastAsia"/>
          <w:sz w:val="24"/>
          <w:szCs w:val="24"/>
        </w:rPr>
        <w:t>】</w:t>
      </w:r>
      <w:r w:rsidRPr="0070574A">
        <w:rPr>
          <w:rFonts w:ascii="新細明體" w:hAnsi="新細明體" w:cs="新細明體" w:hint="eastAsia"/>
          <w:b/>
          <w:sz w:val="24"/>
          <w:szCs w:val="24"/>
        </w:rPr>
        <w:t>中標示教學進度</w:t>
      </w:r>
      <w:r w:rsidRPr="0070574A">
        <w:rPr>
          <w:rFonts w:ascii="BiauKai" w:eastAsia="BiauKai" w:hAnsi="BiauKai" w:cs="BiauKai"/>
          <w:b/>
          <w:sz w:val="24"/>
          <w:szCs w:val="24"/>
        </w:rPr>
        <w:t xml:space="preserve">   </w:t>
      </w:r>
      <w:r w:rsidRPr="0070574A">
        <w:rPr>
          <w:rFonts w:ascii="新細明體" w:hAnsi="新細明體" w:cs="新細明體" w:hint="eastAsia"/>
          <w:color w:val="FF0000"/>
          <w:sz w:val="24"/>
          <w:szCs w:val="24"/>
        </w:rPr>
        <w:t>【性別平等】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0000FF"/>
          <w:sz w:val="24"/>
          <w:szCs w:val="24"/>
        </w:rPr>
        <w:t>【人權】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339933"/>
          <w:sz w:val="24"/>
          <w:szCs w:val="24"/>
        </w:rPr>
        <w:t>【品德】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FF9966"/>
          <w:sz w:val="24"/>
          <w:szCs w:val="24"/>
        </w:rPr>
        <w:t>【生命】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A15987"/>
          <w:sz w:val="24"/>
          <w:szCs w:val="24"/>
        </w:rPr>
        <w:t>【法治】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006699"/>
          <w:sz w:val="24"/>
          <w:szCs w:val="24"/>
        </w:rPr>
        <w:t>【科技】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CC9900"/>
          <w:sz w:val="24"/>
          <w:szCs w:val="24"/>
        </w:rPr>
        <w:t>【資訊】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7030A0"/>
          <w:sz w:val="24"/>
          <w:szCs w:val="24"/>
        </w:rPr>
        <w:t>【能源】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FF9966"/>
          <w:sz w:val="24"/>
          <w:szCs w:val="24"/>
        </w:rPr>
        <w:t>【安全】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CC3300"/>
          <w:sz w:val="24"/>
          <w:szCs w:val="24"/>
        </w:rPr>
        <w:t>【防災】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00FF00"/>
          <w:sz w:val="24"/>
          <w:szCs w:val="24"/>
        </w:rPr>
        <w:t>【戶外</w:t>
      </w:r>
      <w:r w:rsidRPr="0070574A">
        <w:rPr>
          <w:rFonts w:ascii="新細明體" w:hAnsi="新細明體" w:cs="新細明體" w:hint="eastAsia"/>
          <w:color w:val="00FF00"/>
          <w:sz w:val="24"/>
          <w:szCs w:val="24"/>
          <w:u w:val="single"/>
        </w:rPr>
        <w:t>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9966FF"/>
          <w:sz w:val="24"/>
          <w:szCs w:val="24"/>
        </w:rPr>
        <w:t>【生涯規劃】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003366"/>
          <w:sz w:val="24"/>
          <w:szCs w:val="24"/>
        </w:rPr>
        <w:t>【家庭】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333399"/>
          <w:sz w:val="24"/>
          <w:szCs w:val="24"/>
        </w:rPr>
        <w:t>【閱讀素養】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CC00CC"/>
          <w:sz w:val="24"/>
          <w:szCs w:val="24"/>
        </w:rPr>
        <w:t>【多元文化】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b/>
          <w:color w:val="C00000"/>
          <w:sz w:val="24"/>
          <w:szCs w:val="24"/>
        </w:rPr>
        <w:t>【國際教育】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  <w:r w:rsidRPr="0070574A">
        <w:rPr>
          <w:rFonts w:ascii="新細明體" w:hAnsi="新細明體" w:cs="新細明體" w:hint="eastAsia"/>
          <w:color w:val="806000"/>
          <w:sz w:val="24"/>
          <w:szCs w:val="24"/>
        </w:rPr>
        <w:t>【原住民族教育】。</w:t>
      </w:r>
      <w:r w:rsidRPr="0070574A">
        <w:rPr>
          <w:rFonts w:ascii="新細明體" w:hAnsi="新細明體" w:cs="新細明體" w:hint="eastAsia"/>
          <w:sz w:val="24"/>
          <w:szCs w:val="24"/>
        </w:rPr>
        <w:t>另</w:t>
      </w:r>
      <w:r w:rsidRPr="0070574A">
        <w:rPr>
          <w:rFonts w:ascii="新細明體" w:hAnsi="新細明體" w:cs="新細明體" w:hint="eastAsia"/>
          <w:b/>
          <w:color w:val="FF00FF"/>
          <w:sz w:val="24"/>
          <w:szCs w:val="24"/>
          <w:u w:val="single"/>
        </w:rPr>
        <w:t>【本土語言】</w:t>
      </w:r>
      <w:r w:rsidRPr="0070574A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(</w:t>
      </w:r>
      <w:r w:rsidRPr="0070574A">
        <w:rPr>
          <w:rFonts w:ascii="新細明體" w:hAnsi="新細明體" w:cs="新細明體" w:hint="eastAsia"/>
          <w:b/>
          <w:color w:val="FF00FF"/>
          <w:sz w:val="24"/>
          <w:szCs w:val="24"/>
          <w:u w:val="single"/>
        </w:rPr>
        <w:t>至少一節</w:t>
      </w:r>
      <w:r w:rsidRPr="0070574A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)</w:t>
      </w:r>
      <w:r w:rsidRPr="0070574A">
        <w:rPr>
          <w:rFonts w:ascii="新細明體" w:hAnsi="新細明體" w:cs="新細明體" w:hint="eastAsia"/>
          <w:b/>
          <w:color w:val="FF00FF"/>
          <w:sz w:val="24"/>
          <w:szCs w:val="24"/>
          <w:u w:val="single"/>
        </w:rPr>
        <w:t>、</w:t>
      </w:r>
      <w:r w:rsidRPr="0070574A">
        <w:rPr>
          <w:rFonts w:ascii="新細明體" w:hAnsi="新細明體" w:cs="新細明體" w:hint="eastAsia"/>
          <w:b/>
          <w:color w:val="385623"/>
          <w:sz w:val="24"/>
          <w:szCs w:val="24"/>
          <w:u w:val="single"/>
        </w:rPr>
        <w:t>【交通安全教育】、</w:t>
      </w:r>
      <w:r w:rsidRPr="0070574A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【環境及海洋教育</w:t>
      </w:r>
      <w:r w:rsidRPr="0070574A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 w:rsidRPr="0070574A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保護海洋】</w:t>
      </w:r>
      <w:r w:rsidRPr="0070574A">
        <w:rPr>
          <w:rFonts w:ascii="新細明體" w:hAnsi="新細明體" w:cs="新細明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70574A" w:rsidRPr="0070574A" w:rsidTr="00A91545">
        <w:trPr>
          <w:trHeight w:val="415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單元</w:t>
            </w:r>
            <w:r w:rsidRPr="0070574A"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主題名稱</w:t>
            </w:r>
          </w:p>
          <w:p w:rsidR="0070574A" w:rsidRPr="0070574A" w:rsidRDefault="0070574A" w:rsidP="0070574A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0574A">
              <w:rPr>
                <w:rFonts w:ascii="新細明體" w:hAnsi="新細明體" w:cs="新細明體" w:hint="eastAsia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2119098679"/>
              </w:sdtPr>
              <w:sdtContent>
                <w:r w:rsidRPr="0070574A">
                  <w:rPr>
                    <w:rFonts w:ascii="新細明體" w:hAnsi="新細明體" w:cs="新細明體" w:hint="eastAsia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0574A" w:rsidRPr="0070574A" w:rsidTr="00A91545">
        <w:trPr>
          <w:trHeight w:val="477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0574A" w:rsidRPr="0070574A" w:rsidRDefault="0070574A" w:rsidP="0070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0574A" w:rsidRPr="0070574A" w:rsidTr="00A9154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1599980680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一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2/14-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  <w:p w:rsidR="0070574A" w:rsidRPr="0070574A" w:rsidRDefault="0070574A" w:rsidP="0070574A">
            <w:pPr>
              <w:numPr>
                <w:ilvl w:val="0"/>
                <w:numId w:val="2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分數與小數的計算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6-n-04 能理解分數除法的意義及熟練其計算，並解決生活中的問題。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6-n-05 能在具體情境中，解決分數的兩步驟問題，並能併式計算。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C-S-4、C-C-8、C-E-4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1.能解決分數加、減、乘、除混合的四則問題。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【活動二】分數四則計算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1.透過情境布題的觀察和討論，解決分數加減(與乘)</w:t>
            </w: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的混合應用問題。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2.透過情境布題的觀察和討論，解決分數連乘與先乘後除的應用問題。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3.透過情境布題的觀察和討論，解決分數四則混合的應用問題。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2.互相討論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147440113"/>
              </w:sdtPr>
              <w:sdtContent>
                <w:r w:rsidRPr="0070574A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開學日</w:t>
                </w:r>
              </w:sdtContent>
            </w:sdt>
          </w:p>
          <w:p w:rsidR="0070574A" w:rsidRPr="0070574A" w:rsidRDefault="0070574A" w:rsidP="0070574A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337500310"/>
              </w:sdtPr>
              <w:sdtContent>
                <w:r w:rsidRPr="0070574A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課輔</w:t>
                </w:r>
                <w:r w:rsidRPr="0070574A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(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才藝</w:t>
                </w:r>
                <w:r w:rsidRPr="0070574A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)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班開始上課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1581710052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二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2/21-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  <w:p w:rsidR="0070574A" w:rsidRPr="0070574A" w:rsidRDefault="0070574A" w:rsidP="0070574A">
            <w:pPr>
              <w:numPr>
                <w:ilvl w:val="0"/>
                <w:numId w:val="3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分數與小數的計算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6-n-04 能理解分數除法的意義及熟練其計算，並解決生活中的問題。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6-n-05 能在具體情境中，解決分數的兩步驟問題，並能併式計算。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6-n-08 能在具體情境中，解決小數的兩步驟問題，並能併式計算。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C-S-4、C-C-8、C-E-4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1.能解決小數加、減、乘、除混合的四則問題。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2.能解決分數和小數四則混合計算問題。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【活動三】小數四則計算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1.透過情境的觀察和討論，解決小數加與減(或乘)的混合應用問題。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2.透過情境的觀察和討論，解決小數乘、除或混合的應用問題。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3.透過情境的觀察和討論，解決小數四則混合的應用問題。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【活動四】分數與小數的混合計算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1.透過情境布題，解決分數與小數混合的加減計算。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2.透過情境布題，解決分數與小數混合的四則計算。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2.互相討論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1560906608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三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2/28-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  <w:p w:rsidR="0070574A" w:rsidRPr="0070574A" w:rsidRDefault="0070574A" w:rsidP="0070574A">
            <w:pPr>
              <w:numPr>
                <w:ilvl w:val="0"/>
                <w:numId w:val="3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速率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6-n-11 能理解常用導出量單位的記法，並解決生活中的問題。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6-n-12 能認識速度的意義及其常用單位。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C-S-3、C-S-4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1.能做時間的分數與小數化聚。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2.能用時間(或距離)的長短，比較物體在固定距離(或時間)內的運動快慢。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3.能認識平均速率的意義及速率的普遍單位(如：公尺/秒、公里/時)。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lastRenderedPageBreak/>
              <w:t>【活動一】時間單位的換算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1.透過平均布題的討論和想法，能</w:t>
            </w: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做日、時、分、秒的分數、小數化聚。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【活動二】速率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1.能比較快慢並理解平均速率的意義與知道速率公式。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2.認識時速、分速與秒速的意義。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1749646776"/>
              </w:sdtPr>
              <w:sdtContent>
                <w:r w:rsidRPr="0070574A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和平紀念日放假一日、</w:t>
                </w:r>
                <w:r w:rsidRPr="0070574A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3/1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補假一日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513723369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四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3/7-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6-n-11 能理解常用導出量單位的記法，並解決生活中的問題。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6-n-12 能認識速度的意義及其常用單位。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C-S-3、C-S-4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1.能透過化聚做時速、分速或秒速之間的單位換算及比較。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2.能應用距離、時間和速率三者的關係，解決生活中有關速率的問題。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【活動三】速率單位的換算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1.能做分速與秒速的單位換算，進而比較速率快慢。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2.能做時速與分速的單位換算，進而比較速率快慢。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3.能做速率的單位換算，進而比較速率快慢。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【活動四】距離、時間和速率的關係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1.利用乘除互逆關係，由速率公式中已知的兩項求算第三項。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2.能透過觀察，發現因距離＝速率×時間，所以當速率固定時，距離和時間成正比。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2117781614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五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3/14-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6-n-12 能認識速度的意義及其常用單位。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6-n-13 能利用常用的數量關係，列出恰當</w:t>
            </w: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C-S-3、C-S-4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1.能應用距離、時間和速率三者的關係，解決生活中有關速率的問題。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2.解決船與水流、追趕的速率問題。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【活動五】速率的應用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1.解決同向、反向的速率問題。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2.解決平均速率的應用問題。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【數學步道</w:t>
            </w:r>
            <w:r w:rsidRPr="0070574A">
              <w:rPr>
                <w:rFonts w:ascii="新細明體" w:hAnsi="新細明體"/>
                <w:sz w:val="16"/>
                <w:szCs w:val="16"/>
              </w:rPr>
              <w:t>I】流水及追趕問題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1.透過布題的討論和觀察，解決有關流水的速率應用問題。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2.透過布題的討論和觀察，解決有關追趕的速率應用問題。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713190361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六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3/21-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數與量、幾何</w:t>
            </w:r>
          </w:p>
          <w:p w:rsidR="0070574A" w:rsidRPr="0070574A" w:rsidRDefault="0070574A" w:rsidP="0070574A">
            <w:pPr>
              <w:numPr>
                <w:ilvl w:val="0"/>
                <w:numId w:val="3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形體關係、體積與表面積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6-s-04 能認識面與面的平行與垂直，線與面的垂直，並描述正方體與長方體中面與面、線與面的關係。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C-R-1、C-R-2、C-R-3、C-R-4、C-T-3、C-S-2、C-S-3、C-C-1、C-C-2、C-C-5、C-C-7、C-C-9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1.認識正方體和長方體中，面與面平行與垂直及線與面的垂直關係。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【活動一】柱體面與面的關係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1.了解正方體與長方體面與面的垂直關係並判別兩面之間是否垂直。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2.了解柱體面與面的垂直關係，並判別兩面是否平行。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【活動二】柱體邊與面的關係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1.了解正方體邊與面的垂直關係。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2.互相討論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1650892034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七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3/28-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數與量、幾何</w:t>
            </w:r>
          </w:p>
          <w:p w:rsidR="0070574A" w:rsidRPr="0070574A" w:rsidRDefault="0070574A" w:rsidP="0070574A">
            <w:pPr>
              <w:numPr>
                <w:ilvl w:val="0"/>
                <w:numId w:val="3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形體關係、體積與表面積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6-n-15 能理解簡單直柱體的體積為底面積與高的乘積。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6-s-01 能利用幾何形體的性質解決簡單的幾何問題。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6-s-05 能理解簡單直柱體的體積為底面積與高的乘積。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C-R-1、C-R-2、C-R-3、C-R-4、C-T-3、C-S-2、C-S-3、C-C-1、</w:t>
            </w: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C-C-2、C-C-5、C-C-7、C-C-9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1.能理解簡單直柱體的體積為底面積與高的乘積，並用福表示直柱體體積。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2.能計算複合形體的體積。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【活動三】柱體的體積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1.複習正方體和長方體的體積公式，並觀察柱體的體積變化。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2.理解長方體、四角柱、三角柱及圓柱的體積公式。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【活動四】複合形體的體積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1.解決實心複合形體的體積。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2.解決空心長方柱的體積。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3.解決有底無蓋的空心圓柱的體積。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2.互相討論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-155616354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八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4/4-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數與量、幾何</w:t>
            </w:r>
          </w:p>
          <w:p w:rsidR="0070574A" w:rsidRPr="0070574A" w:rsidRDefault="0070574A" w:rsidP="0070574A">
            <w:pPr>
              <w:numPr>
                <w:ilvl w:val="0"/>
                <w:numId w:val="2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形體關係、體積與表面積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6-n-15 能理解簡單直柱體的體積為底面積與高的乘積。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6-s-01 能利用幾何形體的性質解決簡單的幾何問題。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6-s-05 能理解簡單直柱體的體積為底面積與高的乘積。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C-R-1、C-R-2、C-R-3、C-R-4、C-T-3、C-S-2、C-S-3、C-C-1、C-C-2、C-C-5、C-C-7、C-C-9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1.能計算簡單柱體的表面積。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【活動五】柱體的表面積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1.認識並求算三角柱的表面積。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2.認識並求算四角柱的表面積。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3.認識並求算圓柱的表面積。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2.互相討論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889185322"/>
              </w:sdtPr>
              <w:sdtContent>
                <w:r w:rsidRPr="0070574A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4/4 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兒童節、清明節</w:t>
                </w:r>
              </w:sdtContent>
            </w:sdt>
          </w:p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825245913"/>
              </w:sdtPr>
              <w:sdtContent>
                <w:r w:rsidRPr="0070574A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4/5-4/6 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補假二日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596838673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九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4/11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1.認識基準量與比較量。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【活動一】基準量與比較量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1.能利用基準量與比較量的關係解決倍數問題。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2.解決由倍數關係求比較量或基準量的問題。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151269795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</w:t>
                </w:r>
              </w:sdtContent>
            </w:sdt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4/18-</w:t>
            </w:r>
          </w:p>
          <w:p w:rsidR="0070574A" w:rsidRPr="0070574A" w:rsidRDefault="0070574A" w:rsidP="007057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1.能了解並運用求母子和的方法。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2.能了解並運用由母子和求母數與子數的方法。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【活動二】基準量與比較量的應用</w:t>
            </w:r>
            <w:r w:rsidRPr="0070574A">
              <w:rPr>
                <w:rFonts w:ascii="新細明體" w:hAnsi="新細明體"/>
                <w:sz w:val="16"/>
                <w:szCs w:val="16"/>
              </w:rPr>
              <w:t>(兩量之和)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1.由母數和子數的倍數(整數倍、小數倍、分數倍)或百分率關係，求出母子和。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2.運用母子和的方法，解決加成問題(百分率關係)。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3.能由母數與子數為分數倍(或小數倍)關係的母子和求出母數和子數。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2109161189"/>
              </w:sdtPr>
              <w:sdtContent>
                <w:r w:rsidRPr="0070574A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、</w:t>
                </w:r>
                <w:r w:rsidRPr="0070574A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4/23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707761768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十一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4/25-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1.能了解並運用求母子差的方法。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2.能了解並運用由母子差求母數與子數的方法。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【活動三】基準量與比較量的應用</w:t>
            </w:r>
            <w:r w:rsidRPr="0070574A">
              <w:rPr>
                <w:rFonts w:ascii="新細明體" w:hAnsi="新細明體"/>
                <w:sz w:val="16"/>
                <w:szCs w:val="16"/>
              </w:rPr>
              <w:t>(兩量之差)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1.由母數和子數的倍數(小數倍、分數倍)或百分率關係，求出母子差。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2.能由母數和子數為倍數(整數倍、小數倍、分數倍)或百分率關係的母子差求出母數和子數。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2139917561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十二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5/2-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C-R-1、C-R-2、C-R-3、C-T-1、C-T-2、C-T-4、C-S-1、C-S-2、C-S-3、C-S-4、C-C-1、C-C-2、C-C-4、C-C-5、C-C-8、C-E-1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1.能簡化或圖示題目，透過思考、分析找出解題的方法。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2.能列出適當的算式解決問題，並檢驗解的合理性。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【活動一】雞羊問題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1.透過列表或圖示的方法，解決雞羊同籠問題。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2038417585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十三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5/9-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  <w:p w:rsidR="0070574A" w:rsidRPr="0070574A" w:rsidRDefault="0070574A" w:rsidP="0070574A">
            <w:pPr>
              <w:numPr>
                <w:ilvl w:val="0"/>
                <w:numId w:val="3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怎樣解題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3366"/>
                <w:sz w:val="16"/>
                <w:szCs w:val="16"/>
              </w:rPr>
              <w:t>【家庭】</w:t>
            </w:r>
          </w:p>
          <w:p w:rsidR="0070574A" w:rsidRPr="0070574A" w:rsidRDefault="0070574A" w:rsidP="0070574A">
            <w:pPr>
              <w:ind w:left="457" w:firstLine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1.能簡化或圖示題目，透過思考、分析找出解題的方法。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2.能列出適當的算式解決問題，並檢驗解的合理性。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【活動二】年齡問題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1.觀察與討論布題情境，使用圖示方法引導學生簡化年齡問題，並思考解題方法。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897555377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十四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5/16-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數與量、代數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0000FF"/>
                <w:sz w:val="16"/>
                <w:szCs w:val="16"/>
              </w:rPr>
              <w:t>【人權】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1.能簡化或圖示題目，透過思考、分析找出解題的方法。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2.能列出適當的算式解決問題，並檢驗解的合理性。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【活動三】平均問題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1.理解平均的意義。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2.利用平均概念解決問題。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【活動四】間隔問題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1.簡化間隔問題並思考解題方法。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2.簡化路燈問題並解題。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3.解決圓形周圍的植樹問題。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997235318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十五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lastRenderedPageBreak/>
              <w:t>5/23-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lastRenderedPageBreak/>
              <w:t>統計與機率</w:t>
            </w:r>
          </w:p>
          <w:p w:rsidR="0070574A" w:rsidRPr="0070574A" w:rsidRDefault="0070574A" w:rsidP="0070574A">
            <w:pPr>
              <w:numPr>
                <w:ilvl w:val="0"/>
                <w:numId w:val="3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圓形圖</w:t>
            </w:r>
          </w:p>
          <w:p w:rsidR="0070574A" w:rsidRPr="0070574A" w:rsidRDefault="0070574A" w:rsidP="0070574A">
            <w:pPr>
              <w:ind w:left="457" w:firstLineChars="50" w:firstLine="80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Chars="100" w:firstLine="160"/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lastRenderedPageBreak/>
              <w:t>【生涯規劃】</w:t>
            </w:r>
          </w:p>
          <w:p w:rsidR="0070574A" w:rsidRPr="0070574A" w:rsidRDefault="0070574A" w:rsidP="0070574A">
            <w:pPr>
              <w:ind w:left="457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6-d-03 能報讀生活中常用的圓形圖，並能</w:t>
            </w: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整理生活中的資料，製成圓形圖。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C-T-3、C-S-3、C-C-1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1.能整理生活中的資料，繪製及報讀圓形百分圖。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【活動一】圓形百分圖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1.教師說明圓形百分圖的使用時機。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2.引導學生認識並報讀圓形百分圖。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3.引導學生繪製圓形百分圖。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4.提出百分率總和為何不是100%，學生經討論提出取概數產生的誤差，進而引導調整百分率最大部分，使百分率總和為100%。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2.互相討論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lastRenderedPageBreak/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52666170"/>
              </w:sdtPr>
              <w:sdtContent>
                <w:r w:rsidRPr="0070574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5/29 </w:t>
                </w:r>
                <w:r w:rsidRPr="0070574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-459648299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十六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5/30-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統計與機率</w:t>
            </w:r>
          </w:p>
          <w:p w:rsidR="0070574A" w:rsidRPr="0070574A" w:rsidRDefault="0070574A" w:rsidP="0070574A">
            <w:pPr>
              <w:numPr>
                <w:ilvl w:val="0"/>
                <w:numId w:val="3"/>
              </w:num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圓形圖</w:t>
            </w:r>
          </w:p>
          <w:p w:rsidR="0070574A" w:rsidRPr="0070574A" w:rsidRDefault="0070574A" w:rsidP="0070574A">
            <w:pPr>
              <w:ind w:left="457" w:firstLineChars="50" w:firstLine="80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70574A">
              <w:rPr>
                <w:rFonts w:ascii="新細明體" w:hAnsi="新細明體"/>
                <w:color w:val="FF0000"/>
                <w:sz w:val="16"/>
                <w:szCs w:val="16"/>
              </w:rPr>
              <w:t>【性別平等】</w:t>
            </w:r>
          </w:p>
          <w:p w:rsidR="0070574A" w:rsidRPr="0070574A" w:rsidRDefault="0070574A" w:rsidP="0070574A">
            <w:pPr>
              <w:ind w:left="457" w:firstLineChars="50" w:firstLine="80"/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70574A" w:rsidRPr="0070574A" w:rsidRDefault="0070574A" w:rsidP="0070574A">
            <w:pPr>
              <w:ind w:left="457" w:firstLineChars="50" w:firstLine="8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C-T-3、C-S-3、C-C-1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1.能整理生活中的資料，繪製及報讀圓形圖。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【活動二】圓形圖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1.以課本情境，說明並引導學生將統計表的資料繪製成圓形圖。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2.互相討論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300895172"/>
              </w:sdtPr>
              <w:sdtContent>
                <w:r w:rsidRPr="0070574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</w:t>
                </w:r>
                <w:r w:rsidRPr="0070574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-118380499"/>
              </w:sdtPr>
              <w:sdtContent>
                <w:r w:rsidRPr="0070574A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</w:t>
                </w:r>
                <w:r w:rsidRPr="0070574A"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六年級畢業考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836655875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十七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6/6-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統計與機率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六、圓形圖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color w:val="9966FF"/>
                <w:sz w:val="16"/>
                <w:szCs w:val="16"/>
              </w:rPr>
              <w:t>【生涯規劃】</w:t>
            </w:r>
          </w:p>
          <w:p w:rsidR="0070574A" w:rsidRPr="0070574A" w:rsidRDefault="0070574A" w:rsidP="0070574A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Theme="majorEastAsia" w:eastAsiaTheme="majorEastAsia" w:hAnsiTheme="majorEastAsia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連結：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C-T-3、C-S-3、C-C-1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1.能整理生活中的資料，繪製及報讀圓形百分圖。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2.能整理生活中的資料，繪製及報讀圓形圖。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【活動三】圓形百分圖和圓形圖的應用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1.以課本情境布題，學生根據圓形百分圖，計算出各種類的數量。</w:t>
            </w:r>
          </w:p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2.學生觀察課本的圓形圖並回答問題，教師說明並澄清迷思。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1.紙筆測驗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2.口頭回答</w:t>
            </w:r>
          </w:p>
          <w:p w:rsidR="0070574A" w:rsidRPr="0070574A" w:rsidRDefault="0070574A" w:rsidP="0070574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964584100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十八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6/13-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70574A" w:rsidRPr="0070574A" w:rsidRDefault="0070574A" w:rsidP="0070574A">
            <w:pPr>
              <w:ind w:left="57" w:right="113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74A" w:rsidRPr="0070574A" w:rsidRDefault="0070574A" w:rsidP="0070574A">
            <w:pPr>
              <w:snapToGrid w:val="0"/>
              <w:ind w:leftChars="10" w:left="20" w:rightChars="10" w:right="2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0574A">
              <w:rPr>
                <w:rFonts w:ascii="新細明體" w:hAnsi="新細明體" w:hint="eastAsia"/>
                <w:sz w:val="16"/>
                <w:szCs w:val="16"/>
              </w:rPr>
              <w:t>【畢業週】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813222688"/>
              </w:sdtPr>
              <w:sdtContent>
                <w:r w:rsidRPr="0070574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</w:t>
                </w:r>
                <w:r w:rsidRPr="0070574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203332230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十九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6/20-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200351654"/>
              </w:sdtPr>
              <w:sdtContent>
                <w:r w:rsidRPr="0070574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</w:t>
                </w:r>
                <w:r w:rsidRPr="0070574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</w:tc>
      </w:tr>
      <w:tr w:rsidR="0070574A" w:rsidRPr="0070574A" w:rsidTr="00A9154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312639522"/>
              </w:sdtPr>
              <w:sdtContent>
                <w:r w:rsidRPr="0070574A"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二十</w:t>
                </w:r>
              </w:sdtContent>
            </w:sdt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6/27-</w:t>
            </w:r>
          </w:p>
          <w:p w:rsidR="0070574A" w:rsidRPr="0070574A" w:rsidRDefault="0070574A" w:rsidP="007057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70574A"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A" w:rsidRPr="0070574A" w:rsidRDefault="0070574A" w:rsidP="0070574A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4A" w:rsidRPr="0070574A" w:rsidRDefault="0070574A" w:rsidP="0070574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74A" w:rsidRPr="0070574A" w:rsidRDefault="0070574A" w:rsidP="0070574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973521581"/>
              </w:sdtPr>
              <w:sdtContent>
                <w:r w:rsidRPr="0070574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</w:t>
                </w:r>
                <w:r w:rsidRPr="0070574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課輔班、課後社團結束</w:t>
                </w:r>
              </w:sdtContent>
            </w:sdt>
          </w:p>
          <w:p w:rsidR="0070574A" w:rsidRPr="0070574A" w:rsidRDefault="0070574A" w:rsidP="007057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526411101"/>
              </w:sdtPr>
              <w:sdtContent>
                <w:r w:rsidRPr="0070574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</w:t>
                </w:r>
                <w:r w:rsidRPr="0070574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休業式</w:t>
                </w:r>
              </w:sdtContent>
            </w:sdt>
          </w:p>
          <w:p w:rsidR="0070574A" w:rsidRPr="0070574A" w:rsidRDefault="0070574A" w:rsidP="00705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981530114"/>
              </w:sdtPr>
              <w:sdtContent>
                <w:r w:rsidRPr="0070574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</w:t>
                </w:r>
                <w:r w:rsidRPr="0070574A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暑假開始</w:t>
                </w:r>
              </w:sdtContent>
            </w:sdt>
          </w:p>
        </w:tc>
      </w:tr>
    </w:tbl>
    <w:p w:rsidR="0070574A" w:rsidRPr="0070574A" w:rsidRDefault="0070574A" w:rsidP="0070574A"/>
    <w:p w:rsidR="0070574A" w:rsidRPr="0070574A" w:rsidRDefault="0070574A" w:rsidP="0070574A"/>
    <w:p w:rsidR="001E39FB" w:rsidRDefault="001E39FB">
      <w:pPr>
        <w:ind w:firstLine="0"/>
        <w:jc w:val="left"/>
      </w:pPr>
    </w:p>
    <w:sectPr w:rsidR="001E39FB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Times New Roman"/>
    <w:charset w:val="88"/>
    <w:family w:val="auto"/>
    <w:pitch w:val="variable"/>
    <w:sig w:usb0="00000000" w:usb1="08080000" w:usb2="00000010" w:usb3="00000000" w:csb0="00100001" w:csb1="00000000"/>
  </w:font>
  <w:font w:name="Gungsuh">
    <w:altName w:val="Times New Roman"/>
    <w:charset w:val="81"/>
    <w:family w:val="roman"/>
    <w:pitch w:val="variable"/>
    <w:sig w:usb0="00000000" w:usb1="69D77CFB" w:usb2="00000030" w:usb3="00000000" w:csb0="0008009F" w:csb1="00000000"/>
  </w:font>
  <w:font w:name="PMingLiu">
    <w:altName w:val="Times New Roman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026"/>
    <w:multiLevelType w:val="hybridMultilevel"/>
    <w:tmpl w:val="41A8235A"/>
    <w:lvl w:ilvl="0" w:tplc="AD5ACE56">
      <w:start w:val="1"/>
      <w:numFmt w:val="taiwaneseCountingThousand"/>
      <w:lvlText w:val="%1、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1" w15:restartNumberingAfterBreak="0">
    <w:nsid w:val="5AD61C90"/>
    <w:multiLevelType w:val="hybridMultilevel"/>
    <w:tmpl w:val="D952C7E2"/>
    <w:lvl w:ilvl="0" w:tplc="0D747BE8">
      <w:start w:val="1"/>
      <w:numFmt w:val="taiwaneseCountingThousand"/>
      <w:lvlText w:val="%1、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2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B"/>
    <w:rsid w:val="00107ABA"/>
    <w:rsid w:val="001E39FB"/>
    <w:rsid w:val="002C4A1F"/>
    <w:rsid w:val="003455D1"/>
    <w:rsid w:val="004E16B3"/>
    <w:rsid w:val="004E1CEF"/>
    <w:rsid w:val="006920CE"/>
    <w:rsid w:val="0070574A"/>
    <w:rsid w:val="00953089"/>
    <w:rsid w:val="00F606B1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1E8C"/>
  <w15:docId w15:val="{A9134C01-603B-495C-864A-2C851571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link w:val="12"/>
    <w:rsid w:val="00F606B1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2">
    <w:name w:val="1.標題文字 字元"/>
    <w:link w:val="11"/>
    <w:rsid w:val="00F606B1"/>
    <w:rPr>
      <w:rFonts w:ascii="華康中黑體" w:eastAsia="華康中黑體"/>
      <w:kern w:val="2"/>
      <w:sz w:val="28"/>
    </w:rPr>
  </w:style>
  <w:style w:type="paragraph" w:customStyle="1" w:styleId="-1">
    <w:name w:val="內文-1"/>
    <w:basedOn w:val="a"/>
    <w:rsid w:val="00F606B1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customStyle="1" w:styleId="21">
    <w:name w:val="2.表頭文字"/>
    <w:basedOn w:val="a"/>
    <w:rsid w:val="003455D1"/>
    <w:pPr>
      <w:widowControl w:val="0"/>
      <w:ind w:firstLine="0"/>
      <w:jc w:val="center"/>
    </w:pPr>
    <w:rPr>
      <w:rFonts w:eastAsia="華康中圓體"/>
      <w:color w:val="auto"/>
      <w:kern w:val="2"/>
      <w:sz w:val="24"/>
    </w:rPr>
  </w:style>
  <w:style w:type="paragraph" w:styleId="a9">
    <w:name w:val="Plain Text"/>
    <w:basedOn w:val="a"/>
    <w:link w:val="aa"/>
    <w:rsid w:val="003455D1"/>
    <w:pPr>
      <w:widowControl w:val="0"/>
      <w:ind w:firstLine="0"/>
      <w:jc w:val="left"/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a">
    <w:name w:val="純文字 字元"/>
    <w:basedOn w:val="a0"/>
    <w:link w:val="a9"/>
    <w:rsid w:val="003455D1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VAo28QJnQTA/1t7Qkd5q4pytw==">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2811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2020-06-13T15:26:00Z</dcterms:created>
  <dcterms:modified xsi:type="dcterms:W3CDTF">2020-06-13T15:29:00Z</dcterms:modified>
</cp:coreProperties>
</file>