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F6F" w:rsidRDefault="00046533">
      <w:pPr>
        <w:jc w:val="center"/>
        <w:rPr>
          <w:rFonts w:ascii="BiauKai" w:eastAsia="BiauKai" w:hAnsi="BiauKai" w:cs="BiauKai"/>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w:t>
      </w:r>
      <w:r>
        <w:rPr>
          <w:color w:val="FF0000"/>
          <w:sz w:val="28"/>
          <w:szCs w:val="28"/>
          <w:u w:val="single"/>
        </w:rPr>
        <w:t>110</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sdt>
        <w:sdtPr>
          <w:tag w:val="goog_rdk_0"/>
          <w:id w:val="-846324723"/>
        </w:sdtPr>
        <w:sdtContent>
          <w:r>
            <w:rPr>
              <w:rFonts w:ascii="Gungsuh" w:eastAsia="Gungsuh" w:hAnsi="Gungsuh" w:cs="Gungsuh"/>
              <w:sz w:val="28"/>
              <w:szCs w:val="28"/>
              <w:u w:val="single"/>
            </w:rPr>
            <w:t>五</w:t>
          </w:r>
        </w:sdtContent>
      </w:sdt>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 xml:space="preserve">學期 </w:t>
      </w:r>
      <w:r w:rsidRPr="00F92042">
        <w:rPr>
          <w:rFonts w:ascii="BiauKai" w:eastAsia="BiauKai" w:hAnsi="BiauKai" w:cs="BiauKai"/>
          <w:b/>
          <w:sz w:val="28"/>
          <w:szCs w:val="28"/>
          <w:u w:val="single"/>
        </w:rPr>
        <w:t>_</w:t>
      </w:r>
      <w:r w:rsidR="00F92042" w:rsidRPr="00F92042">
        <w:rPr>
          <w:rFonts w:asciiTheme="minorEastAsia" w:eastAsiaTheme="minorEastAsia" w:hAnsiTheme="minorEastAsia" w:cs="BiauKai" w:hint="eastAsia"/>
          <w:b/>
          <w:sz w:val="28"/>
          <w:szCs w:val="28"/>
          <w:u w:val="single"/>
        </w:rPr>
        <w:t>自然</w:t>
      </w:r>
      <w:r w:rsidRPr="00F92042">
        <w:rPr>
          <w:rFonts w:ascii="BiauKai" w:eastAsia="BiauKai" w:hAnsi="BiauKai" w:cs="BiauKai"/>
          <w:b/>
          <w:sz w:val="28"/>
          <w:szCs w:val="28"/>
          <w:u w:val="single"/>
        </w:rPr>
        <w:t>_</w:t>
      </w:r>
      <w:r>
        <w:rPr>
          <w:rFonts w:ascii="BiauKai" w:eastAsia="BiauKai" w:hAnsi="BiauKai" w:cs="BiauKai"/>
          <w:b/>
          <w:sz w:val="28"/>
          <w:szCs w:val="28"/>
        </w:rPr>
        <w:t>_領域教學計畫  編寫者：</w:t>
      </w:r>
      <w:r>
        <w:rPr>
          <w:rFonts w:ascii="BiauKai" w:eastAsia="BiauKai" w:hAnsi="BiauKai" w:cs="BiauKai"/>
          <w:sz w:val="28"/>
          <w:szCs w:val="28"/>
          <w:u w:val="single"/>
        </w:rPr>
        <w:t xml:space="preserve"> </w:t>
      </w:r>
      <w:r w:rsidR="00F92042">
        <w:rPr>
          <w:rFonts w:asciiTheme="minorEastAsia" w:eastAsiaTheme="minorEastAsia" w:hAnsiTheme="minorEastAsia" w:cs="BiauKai" w:hint="eastAsia"/>
          <w:sz w:val="28"/>
          <w:szCs w:val="28"/>
          <w:u w:val="single"/>
        </w:rPr>
        <w:t>吳羚溱</w:t>
      </w:r>
      <w:r>
        <w:rPr>
          <w:rFonts w:ascii="BiauKai" w:eastAsia="BiauKai" w:hAnsi="BiauKai" w:cs="BiauKai"/>
          <w:sz w:val="28"/>
          <w:szCs w:val="28"/>
          <w:u w:val="single"/>
        </w:rPr>
        <w:t xml:space="preserve">         </w:t>
      </w:r>
    </w:p>
    <w:tbl>
      <w:tblPr>
        <w:tblStyle w:val="ad"/>
        <w:tblW w:w="293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gridCol w:w="13455"/>
      </w:tblGrid>
      <w:tr w:rsidR="00F92042" w:rsidTr="00F92042">
        <w:trPr>
          <w:trHeight w:val="423"/>
        </w:trPr>
        <w:tc>
          <w:tcPr>
            <w:tcW w:w="2422" w:type="dxa"/>
            <w:vAlign w:val="center"/>
          </w:tcPr>
          <w:p w:rsidR="00F92042" w:rsidRDefault="00F92042" w:rsidP="00F9204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F92042" w:rsidRPr="0022285D" w:rsidRDefault="00F92042" w:rsidP="00F92042">
            <w:pPr>
              <w:pStyle w:val="a4"/>
              <w:rPr>
                <w:rFonts w:ascii="標楷體" w:eastAsia="標楷體" w:hAnsi="標楷體"/>
                <w:sz w:val="26"/>
                <w:szCs w:val="26"/>
              </w:rPr>
            </w:pPr>
            <w:r w:rsidRPr="0022285D">
              <w:rPr>
                <w:rFonts w:ascii="標楷體" w:eastAsia="標楷體" w:hAnsi="標楷體" w:hint="eastAsia"/>
                <w:sz w:val="26"/>
                <w:szCs w:val="26"/>
              </w:rPr>
              <w:t>本課程注重培養國民能面對資訊爆炸、科技發達、社會快速變遷的新世代；具備人文情懷、生活能力、民主素養、本土與國際意識；並能將所學的科學與科技的探究方法及基本知能應用於當前及未來的生活。</w:t>
            </w:r>
          </w:p>
          <w:p w:rsidR="00F92042" w:rsidRPr="0022285D" w:rsidRDefault="00F92042" w:rsidP="00F92042">
            <w:pPr>
              <w:pStyle w:val="a4"/>
              <w:rPr>
                <w:rFonts w:ascii="標楷體" w:eastAsia="標楷體" w:hAnsi="標楷體"/>
                <w:sz w:val="26"/>
                <w:szCs w:val="26"/>
              </w:rPr>
            </w:pPr>
            <w:r w:rsidRPr="0022285D">
              <w:rPr>
                <w:rFonts w:ascii="標楷體" w:eastAsia="標楷體" w:hAnsi="標楷體" w:hint="eastAsia"/>
                <w:sz w:val="26"/>
                <w:szCs w:val="26"/>
              </w:rPr>
              <w:t>1.以兒童為中心的學習活動。</w:t>
            </w:r>
          </w:p>
          <w:p w:rsidR="00F92042" w:rsidRPr="0022285D" w:rsidRDefault="00F92042" w:rsidP="00F92042">
            <w:pPr>
              <w:pStyle w:val="a4"/>
              <w:rPr>
                <w:rFonts w:ascii="標楷體" w:eastAsia="標楷體" w:hAnsi="標楷體"/>
                <w:sz w:val="26"/>
                <w:szCs w:val="26"/>
              </w:rPr>
            </w:pPr>
            <w:r w:rsidRPr="0022285D">
              <w:rPr>
                <w:rFonts w:ascii="標楷體" w:eastAsia="標楷體" w:hAnsi="標楷體" w:hint="eastAsia"/>
                <w:sz w:val="26"/>
                <w:szCs w:val="26"/>
              </w:rPr>
              <w:t>2.符合兒童經驗與認知。</w:t>
            </w:r>
          </w:p>
          <w:p w:rsidR="00F92042" w:rsidRPr="0022285D" w:rsidRDefault="00F92042" w:rsidP="00F92042">
            <w:pPr>
              <w:pStyle w:val="a4"/>
              <w:rPr>
                <w:rFonts w:ascii="標楷體" w:eastAsia="標楷體" w:hAnsi="標楷體"/>
                <w:sz w:val="26"/>
                <w:szCs w:val="26"/>
              </w:rPr>
            </w:pPr>
            <w:r w:rsidRPr="0022285D">
              <w:rPr>
                <w:rFonts w:ascii="標楷體" w:eastAsia="標楷體" w:hAnsi="標楷體" w:hint="eastAsia"/>
                <w:sz w:val="26"/>
                <w:szCs w:val="26"/>
              </w:rPr>
              <w:t>3.促進兒童思考智能。</w:t>
            </w:r>
          </w:p>
          <w:p w:rsidR="00F92042" w:rsidRPr="0022285D" w:rsidRDefault="00F92042" w:rsidP="00F92042">
            <w:pPr>
              <w:pStyle w:val="a4"/>
              <w:rPr>
                <w:rFonts w:ascii="標楷體" w:eastAsia="標楷體" w:hAnsi="標楷體"/>
                <w:sz w:val="26"/>
                <w:szCs w:val="26"/>
              </w:rPr>
            </w:pPr>
            <w:r w:rsidRPr="0022285D">
              <w:rPr>
                <w:rFonts w:ascii="標楷體" w:eastAsia="標楷體" w:hAnsi="標楷體" w:hint="eastAsia"/>
                <w:sz w:val="26"/>
                <w:szCs w:val="26"/>
              </w:rPr>
              <w:t>4.強調解決問題的能力。</w:t>
            </w:r>
          </w:p>
          <w:p w:rsidR="00F92042" w:rsidRPr="0022285D" w:rsidRDefault="00F92042" w:rsidP="00F92042">
            <w:pPr>
              <w:pStyle w:val="a4"/>
              <w:rPr>
                <w:rFonts w:ascii="標楷體" w:eastAsia="標楷體" w:hAnsi="標楷體"/>
                <w:sz w:val="26"/>
                <w:szCs w:val="26"/>
              </w:rPr>
            </w:pPr>
            <w:r w:rsidRPr="0022285D">
              <w:rPr>
                <w:rFonts w:ascii="標楷體" w:eastAsia="標楷體" w:hAnsi="標楷體" w:hint="eastAsia"/>
                <w:sz w:val="26"/>
                <w:szCs w:val="26"/>
              </w:rPr>
              <w:t>5.多元學習的活動設計。</w:t>
            </w:r>
          </w:p>
          <w:p w:rsidR="00F92042" w:rsidRPr="00CC4231" w:rsidRDefault="00F92042" w:rsidP="00F92042">
            <w:pPr>
              <w:pStyle w:val="a4"/>
              <w:rPr>
                <w:rFonts w:ascii="標楷體" w:eastAsia="標楷體" w:hAnsi="標楷體"/>
                <w:sz w:val="26"/>
                <w:szCs w:val="26"/>
              </w:rPr>
            </w:pPr>
            <w:r w:rsidRPr="0022285D">
              <w:rPr>
                <w:rFonts w:ascii="標楷體" w:eastAsia="標楷體" w:hAnsi="標楷體" w:hint="eastAsia"/>
                <w:sz w:val="26"/>
                <w:szCs w:val="26"/>
              </w:rPr>
              <w:t>6.科學與生活結合。</w:t>
            </w:r>
          </w:p>
        </w:tc>
        <w:tc>
          <w:tcPr>
            <w:tcW w:w="13455" w:type="dxa"/>
          </w:tcPr>
          <w:p w:rsidR="00F92042" w:rsidRDefault="00F92042" w:rsidP="00F92042">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F92042" w:rsidTr="00F92042">
        <w:trPr>
          <w:trHeight w:val="423"/>
        </w:trPr>
        <w:tc>
          <w:tcPr>
            <w:tcW w:w="2422" w:type="dxa"/>
            <w:vAlign w:val="center"/>
          </w:tcPr>
          <w:p w:rsidR="00F92042" w:rsidRDefault="00F92042" w:rsidP="00F9204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F92042" w:rsidRDefault="00F92042" w:rsidP="00F9204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F92042" w:rsidRPr="0022285D" w:rsidRDefault="00F92042" w:rsidP="00F92042">
            <w:pPr>
              <w:pStyle w:val="a4"/>
              <w:rPr>
                <w:rFonts w:ascii="標楷體" w:eastAsia="標楷體" w:hAnsi="標楷體"/>
                <w:sz w:val="26"/>
                <w:szCs w:val="26"/>
              </w:rPr>
            </w:pPr>
            <w:r w:rsidRPr="0022285D">
              <w:rPr>
                <w:rFonts w:ascii="標楷體" w:eastAsia="標楷體" w:hAnsi="標楷體" w:hint="eastAsia"/>
                <w:sz w:val="26"/>
                <w:szCs w:val="26"/>
              </w:rPr>
              <w:t>1.知道太陽方位和高度角的表示方法；知道太陽運行具有規律性；認識太陽能的應用。</w:t>
            </w:r>
          </w:p>
          <w:p w:rsidR="00F92042" w:rsidRPr="0022285D" w:rsidRDefault="00F92042" w:rsidP="00F92042">
            <w:pPr>
              <w:pStyle w:val="a4"/>
              <w:rPr>
                <w:rFonts w:ascii="標楷體" w:eastAsia="標楷體" w:hAnsi="標楷體"/>
                <w:sz w:val="26"/>
                <w:szCs w:val="26"/>
              </w:rPr>
            </w:pPr>
            <w:r w:rsidRPr="0022285D">
              <w:rPr>
                <w:rFonts w:ascii="標楷體" w:eastAsia="標楷體" w:hAnsi="標楷體" w:hint="eastAsia"/>
                <w:sz w:val="26"/>
                <w:szCs w:val="26"/>
              </w:rPr>
              <w:t>2.認識植物根、莖、葉的各部位功能及外形上的特殊構造；認識果實和種子的傳播方式。</w:t>
            </w:r>
          </w:p>
          <w:p w:rsidR="00F92042" w:rsidRPr="0022285D" w:rsidRDefault="00F92042" w:rsidP="00F92042">
            <w:pPr>
              <w:pStyle w:val="a4"/>
              <w:rPr>
                <w:rFonts w:ascii="標楷體" w:eastAsia="標楷體" w:hAnsi="標楷體"/>
                <w:sz w:val="26"/>
                <w:szCs w:val="26"/>
              </w:rPr>
            </w:pPr>
            <w:r w:rsidRPr="0022285D">
              <w:rPr>
                <w:rFonts w:ascii="標楷體" w:eastAsia="標楷體" w:hAnsi="標楷體" w:hint="eastAsia"/>
                <w:sz w:val="26"/>
                <w:szCs w:val="26"/>
              </w:rPr>
              <w:t>3.了解物質溶解、水溶液酸鹼性及導電性等性質。</w:t>
            </w:r>
          </w:p>
          <w:p w:rsidR="00F92042" w:rsidRPr="00CC4231" w:rsidRDefault="00F92042" w:rsidP="00F92042">
            <w:pPr>
              <w:pStyle w:val="a4"/>
              <w:rPr>
                <w:rFonts w:ascii="標楷體" w:eastAsia="標楷體" w:hAnsi="標楷體"/>
                <w:sz w:val="26"/>
                <w:szCs w:val="26"/>
              </w:rPr>
            </w:pPr>
            <w:r w:rsidRPr="0022285D">
              <w:rPr>
                <w:rFonts w:ascii="標楷體" w:eastAsia="標楷體" w:hAnsi="標楷體" w:hint="eastAsia"/>
                <w:sz w:val="26"/>
                <w:szCs w:val="26"/>
              </w:rPr>
              <w:t>4.認識力的種類，並知道力的測量方法。</w:t>
            </w:r>
          </w:p>
        </w:tc>
        <w:tc>
          <w:tcPr>
            <w:tcW w:w="13455" w:type="dxa"/>
          </w:tcPr>
          <w:p w:rsidR="00F92042" w:rsidRDefault="00F92042" w:rsidP="00F92042">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F92042" w:rsidTr="00F92042">
        <w:trPr>
          <w:trHeight w:val="423"/>
        </w:trPr>
        <w:tc>
          <w:tcPr>
            <w:tcW w:w="2422" w:type="dxa"/>
            <w:vAlign w:val="center"/>
          </w:tcPr>
          <w:p w:rsidR="00F92042" w:rsidRDefault="00F92042" w:rsidP="00F9204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F92042" w:rsidRPr="0022285D" w:rsidRDefault="00F92042" w:rsidP="00F92042">
            <w:pPr>
              <w:pStyle w:val="a4"/>
              <w:rPr>
                <w:rFonts w:ascii="標楷體" w:eastAsia="標楷體" w:hAnsi="標楷體"/>
                <w:sz w:val="26"/>
                <w:szCs w:val="26"/>
              </w:rPr>
            </w:pPr>
            <w:r w:rsidRPr="0022285D">
              <w:rPr>
                <w:rFonts w:ascii="標楷體" w:eastAsia="標楷體" w:hAnsi="標楷體" w:hint="eastAsia"/>
                <w:sz w:val="26"/>
                <w:szCs w:val="26"/>
              </w:rPr>
              <w:t>1.藉由實際觀測一天太陽的升落，知道太陽東升西落的規律變化。</w:t>
            </w:r>
          </w:p>
          <w:p w:rsidR="00F92042" w:rsidRPr="0022285D" w:rsidRDefault="00F92042" w:rsidP="00F92042">
            <w:pPr>
              <w:pStyle w:val="a4"/>
              <w:rPr>
                <w:rFonts w:ascii="標楷體" w:eastAsia="標楷體" w:hAnsi="標楷體"/>
                <w:sz w:val="26"/>
                <w:szCs w:val="26"/>
              </w:rPr>
            </w:pPr>
            <w:r w:rsidRPr="0022285D">
              <w:rPr>
                <w:rFonts w:ascii="標楷體" w:eastAsia="標楷體" w:hAnsi="標楷體" w:hint="eastAsia"/>
                <w:sz w:val="26"/>
                <w:szCs w:val="26"/>
              </w:rPr>
              <w:t>2.藉由觀察、實驗，認識植物各部位的功能；透過收集和觀察，根據果實和種子的特徵或構造，認識植物的傳播方式</w:t>
            </w:r>
          </w:p>
          <w:p w:rsidR="00F92042" w:rsidRPr="0022285D" w:rsidRDefault="00F92042" w:rsidP="00F92042">
            <w:pPr>
              <w:pStyle w:val="a4"/>
              <w:rPr>
                <w:rFonts w:ascii="標楷體" w:eastAsia="標楷體" w:hAnsi="標楷體"/>
                <w:sz w:val="26"/>
                <w:szCs w:val="26"/>
              </w:rPr>
            </w:pPr>
            <w:r w:rsidRPr="0022285D">
              <w:rPr>
                <w:rFonts w:ascii="標楷體" w:eastAsia="標楷體" w:hAnsi="標楷體" w:hint="eastAsia"/>
                <w:sz w:val="26"/>
                <w:szCs w:val="26"/>
              </w:rPr>
              <w:t xml:space="preserve">  與種子和植物繁殖的關係。</w:t>
            </w:r>
          </w:p>
          <w:p w:rsidR="00F92042" w:rsidRPr="0022285D" w:rsidRDefault="00F92042" w:rsidP="00F92042">
            <w:pPr>
              <w:pStyle w:val="a4"/>
              <w:rPr>
                <w:rFonts w:ascii="標楷體" w:eastAsia="標楷體" w:hAnsi="標楷體"/>
                <w:sz w:val="26"/>
                <w:szCs w:val="26"/>
              </w:rPr>
            </w:pPr>
            <w:r w:rsidRPr="0022285D">
              <w:rPr>
                <w:rFonts w:ascii="標楷體" w:eastAsia="標楷體" w:hAnsi="標楷體" w:hint="eastAsia"/>
                <w:sz w:val="26"/>
                <w:szCs w:val="26"/>
              </w:rPr>
              <w:t>3.藉由實驗與操作，察覺物質在水中的溶解量是有限量的，並進一步探討水溶液的酸鹼性質及水溶液的導電性。</w:t>
            </w:r>
          </w:p>
          <w:p w:rsidR="00F92042" w:rsidRPr="00CC4231" w:rsidRDefault="00F92042" w:rsidP="00F92042">
            <w:pPr>
              <w:pStyle w:val="a4"/>
              <w:rPr>
                <w:rFonts w:ascii="標楷體" w:eastAsia="標楷體" w:hAnsi="標楷體"/>
                <w:sz w:val="26"/>
                <w:szCs w:val="26"/>
              </w:rPr>
            </w:pPr>
            <w:r w:rsidRPr="0022285D">
              <w:rPr>
                <w:rFonts w:ascii="標楷體" w:eastAsia="標楷體" w:hAnsi="標楷體" w:hint="eastAsia"/>
                <w:sz w:val="26"/>
                <w:szCs w:val="26"/>
              </w:rPr>
              <w:t>4.藉由體驗與觀察，知道力的大小會對物體產生不同的影響，並知道力與重量的關係。</w:t>
            </w:r>
          </w:p>
        </w:tc>
        <w:tc>
          <w:tcPr>
            <w:tcW w:w="13455" w:type="dxa"/>
          </w:tcPr>
          <w:p w:rsidR="00F92042" w:rsidRDefault="00F92042" w:rsidP="00F92042">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F92042" w:rsidTr="00F92042">
        <w:trPr>
          <w:trHeight w:val="423"/>
        </w:trPr>
        <w:tc>
          <w:tcPr>
            <w:tcW w:w="2422" w:type="dxa"/>
            <w:vAlign w:val="center"/>
          </w:tcPr>
          <w:p w:rsidR="00F92042" w:rsidRDefault="00F92042" w:rsidP="00F9204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F92042" w:rsidRPr="00CC4231" w:rsidRDefault="00F92042" w:rsidP="00F92042">
            <w:pPr>
              <w:pStyle w:val="a4"/>
              <w:rPr>
                <w:rFonts w:ascii="標楷體" w:eastAsia="標楷體" w:hAnsi="標楷體"/>
                <w:sz w:val="26"/>
                <w:szCs w:val="26"/>
              </w:rPr>
            </w:pPr>
            <w:r w:rsidRPr="0022285D">
              <w:rPr>
                <w:rFonts w:ascii="標楷體" w:eastAsia="標楷體" w:hAnsi="標楷體" w:hint="eastAsia"/>
                <w:sz w:val="26"/>
                <w:szCs w:val="26"/>
              </w:rPr>
              <w:t>康軒版五年級上學期自然與生活科技</w:t>
            </w:r>
          </w:p>
        </w:tc>
        <w:tc>
          <w:tcPr>
            <w:tcW w:w="13455" w:type="dxa"/>
          </w:tcPr>
          <w:p w:rsidR="00F92042" w:rsidRDefault="00F92042" w:rsidP="00F92042">
            <w:pPr>
              <w:pBdr>
                <w:top w:val="nil"/>
                <w:left w:val="nil"/>
                <w:bottom w:val="nil"/>
                <w:right w:val="nil"/>
                <w:between w:val="nil"/>
              </w:pBdr>
              <w:tabs>
                <w:tab w:val="center" w:pos="4153"/>
                <w:tab w:val="right" w:pos="8306"/>
              </w:tabs>
              <w:rPr>
                <w:rFonts w:ascii="BiauKai" w:eastAsia="BiauKai" w:hAnsi="BiauKai" w:cs="BiauKai"/>
                <w:sz w:val="26"/>
                <w:szCs w:val="26"/>
              </w:rPr>
            </w:pPr>
          </w:p>
        </w:tc>
      </w:tr>
    </w:tbl>
    <w:p w:rsidR="00C31F6F" w:rsidRDefault="00C31F6F">
      <w:pPr>
        <w:pBdr>
          <w:top w:val="nil"/>
          <w:left w:val="nil"/>
          <w:bottom w:val="nil"/>
          <w:right w:val="nil"/>
          <w:between w:val="nil"/>
        </w:pBdr>
        <w:tabs>
          <w:tab w:val="left" w:pos="8980"/>
        </w:tabs>
        <w:spacing w:line="360" w:lineRule="auto"/>
        <w:rPr>
          <w:rFonts w:ascii="BiauKai" w:eastAsiaTheme="minorEastAsia" w:hAnsi="BiauKai" w:cs="BiauKai" w:hint="eastAsia"/>
          <w:sz w:val="24"/>
          <w:szCs w:val="24"/>
        </w:rPr>
      </w:pPr>
    </w:p>
    <w:p w:rsidR="00F92042" w:rsidRDefault="00F92042">
      <w:pPr>
        <w:pBdr>
          <w:top w:val="nil"/>
          <w:left w:val="nil"/>
          <w:bottom w:val="nil"/>
          <w:right w:val="nil"/>
          <w:between w:val="nil"/>
        </w:pBdr>
        <w:tabs>
          <w:tab w:val="left" w:pos="8980"/>
        </w:tabs>
        <w:spacing w:line="360" w:lineRule="auto"/>
        <w:rPr>
          <w:rFonts w:ascii="BiauKai" w:eastAsiaTheme="minorEastAsia" w:hAnsi="BiauKai" w:cs="BiauKai" w:hint="eastAsia"/>
          <w:sz w:val="24"/>
          <w:szCs w:val="24"/>
        </w:rPr>
      </w:pPr>
    </w:p>
    <w:p w:rsidR="00F92042" w:rsidRPr="00F92042" w:rsidRDefault="00F92042">
      <w:pPr>
        <w:pBdr>
          <w:top w:val="nil"/>
          <w:left w:val="nil"/>
          <w:bottom w:val="nil"/>
          <w:right w:val="nil"/>
          <w:between w:val="nil"/>
        </w:pBdr>
        <w:tabs>
          <w:tab w:val="left" w:pos="8980"/>
        </w:tabs>
        <w:spacing w:line="360" w:lineRule="auto"/>
        <w:rPr>
          <w:rFonts w:ascii="BiauKai" w:eastAsiaTheme="minorEastAsia" w:hAnsi="BiauKai" w:cs="BiauKai" w:hint="eastAsia"/>
          <w:sz w:val="24"/>
          <w:szCs w:val="24"/>
        </w:rPr>
      </w:pPr>
    </w:p>
    <w:p w:rsidR="00C31F6F" w:rsidRDefault="00046533">
      <w:pPr>
        <w:ind w:firstLine="0"/>
        <w:rPr>
          <w:rFonts w:ascii="BiauKai" w:eastAsia="BiauKai" w:hAnsi="BiauKai" w:cs="BiauKai"/>
          <w:color w:val="FF0000"/>
          <w:sz w:val="24"/>
          <w:szCs w:val="24"/>
        </w:rPr>
      </w:pPr>
      <w:r>
        <w:rPr>
          <w:rFonts w:ascii="BiauKai" w:eastAsia="BiauKai" w:hAnsi="BiauKai" w:cs="BiauKai"/>
          <w:b/>
          <w:sz w:val="24"/>
          <w:szCs w:val="24"/>
        </w:rPr>
        <w:lastRenderedPageBreak/>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w:t>
      </w:r>
      <w:r>
        <w:rPr>
          <w:rFonts w:ascii="PMingLiu" w:eastAsia="PMingLiu" w:hAnsi="PMingLiu" w:cs="PMingLiu"/>
          <w:color w:val="CC3300"/>
          <w:sz w:val="24"/>
          <w:szCs w:val="24"/>
        </w:rPr>
        <w:t>防災融入</w:t>
      </w:r>
      <w:r>
        <w:rPr>
          <w:rFonts w:ascii="BiauKai" w:eastAsia="BiauKai" w:hAnsi="BiauKai" w:cs="BiauKai"/>
          <w:color w:val="CC3300"/>
          <w:sz w:val="24"/>
          <w:szCs w:val="24"/>
        </w:rPr>
        <w:t>AED】</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1"/>
          <w:id w:val="1992591496"/>
        </w:sdtPr>
        <w:sdtContent>
          <w:r>
            <w:rPr>
              <w:rFonts w:ascii="Gungsuh" w:eastAsia="Gungsuh" w:hAnsi="Gungsuh" w:cs="Gungsuh"/>
              <w:color w:val="806000"/>
              <w:sz w:val="24"/>
              <w:szCs w:val="24"/>
            </w:rPr>
            <w:t>、</w:t>
          </w:r>
        </w:sdtContent>
      </w:sdt>
      <w:sdt>
        <w:sdtPr>
          <w:tag w:val="goog_rdk_2"/>
          <w:id w:val="858857988"/>
        </w:sdt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r>
        <w:rPr>
          <w:rFonts w:ascii="BiauKai" w:eastAsia="BiauKai" w:hAnsi="BiauKai" w:cs="BiauKai"/>
          <w:sz w:val="24"/>
          <w:szCs w:val="24"/>
        </w:rPr>
        <w:t>、</w:t>
      </w:r>
    </w:p>
    <w:tbl>
      <w:tblPr>
        <w:tblStyle w:val="ae"/>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666"/>
        <w:gridCol w:w="3114"/>
        <w:gridCol w:w="1417"/>
        <w:gridCol w:w="1559"/>
        <w:gridCol w:w="1784"/>
      </w:tblGrid>
      <w:tr w:rsidR="00C31F6F">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C31F6F" w:rsidRDefault="00046533">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C31F6F" w:rsidRDefault="00046533">
            <w:pPr>
              <w:jc w:val="center"/>
              <w:rPr>
                <w:rFonts w:ascii="BiauKai" w:eastAsia="BiauKai" w:hAnsi="BiauKai" w:cs="BiauKai"/>
                <w:sz w:val="24"/>
                <w:szCs w:val="24"/>
              </w:rPr>
            </w:pPr>
            <w:r>
              <w:rPr>
                <w:rFonts w:ascii="BiauKai" w:eastAsia="BiauKai" w:hAnsi="BiauKai" w:cs="BiauKai"/>
                <w:sz w:val="24"/>
                <w:szCs w:val="24"/>
              </w:rPr>
              <w:t>單元/主題名稱</w:t>
            </w:r>
          </w:p>
          <w:p w:rsidR="00C31F6F" w:rsidRDefault="00046533">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C31F6F" w:rsidRDefault="00046533">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C31F6F" w:rsidRDefault="00046533">
            <w:pPr>
              <w:pBdr>
                <w:top w:val="nil"/>
                <w:left w:val="nil"/>
                <w:bottom w:val="nil"/>
                <w:right w:val="nil"/>
                <w:between w:val="nil"/>
              </w:pBdr>
              <w:ind w:firstLine="0"/>
              <w:jc w:val="center"/>
              <w:rPr>
                <w:rFonts w:ascii="BiauKai" w:eastAsia="BiauKai" w:hAnsi="BiauKai" w:cs="BiauKai"/>
                <w:sz w:val="24"/>
                <w:szCs w:val="24"/>
              </w:rPr>
            </w:pPr>
            <w:r>
              <w:rPr>
                <w:rFonts w:ascii="BiauKai" w:eastAsia="BiauKai" w:hAnsi="BiauKai" w:cs="BiauKai"/>
                <w:sz w:val="24"/>
                <w:szCs w:val="24"/>
              </w:rPr>
              <w:t>對應能力指標</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31F6F" w:rsidRDefault="00046533">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31F6F" w:rsidRDefault="00046533">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31F6F" w:rsidRDefault="00046533">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C31F6F" w:rsidRDefault="00BA0993">
            <w:pPr>
              <w:pBdr>
                <w:top w:val="nil"/>
                <w:left w:val="nil"/>
                <w:bottom w:val="nil"/>
                <w:right w:val="nil"/>
                <w:between w:val="nil"/>
              </w:pBdr>
              <w:jc w:val="center"/>
              <w:rPr>
                <w:rFonts w:ascii="BiauKai" w:eastAsia="BiauKai" w:hAnsi="BiauKai" w:cs="BiauKai"/>
                <w:sz w:val="24"/>
                <w:szCs w:val="24"/>
              </w:rPr>
            </w:pPr>
            <w:sdt>
              <w:sdtPr>
                <w:tag w:val="goog_rdk_3"/>
                <w:id w:val="1174530140"/>
              </w:sdtPr>
              <w:sdtContent>
                <w:r w:rsidR="00046533">
                  <w:rPr>
                    <w:rFonts w:ascii="Gungsuh" w:eastAsia="Gungsuh" w:hAnsi="Gungsuh" w:cs="Gungsuh"/>
                    <w:sz w:val="24"/>
                    <w:szCs w:val="24"/>
                  </w:rPr>
                  <w:t>備註</w:t>
                </w:r>
              </w:sdtContent>
            </w:sdt>
          </w:p>
        </w:tc>
      </w:tr>
      <w:tr w:rsidR="00C31F6F">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C31F6F" w:rsidRDefault="00C31F6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C31F6F" w:rsidRDefault="00C31F6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C31F6F" w:rsidRDefault="00C31F6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666" w:type="dxa"/>
            <w:vMerge/>
            <w:tcBorders>
              <w:top w:val="single" w:sz="4" w:space="0" w:color="000000"/>
              <w:left w:val="single" w:sz="4" w:space="0" w:color="000000"/>
              <w:right w:val="single" w:sz="4" w:space="0" w:color="000000"/>
            </w:tcBorders>
            <w:shd w:val="clear" w:color="auto" w:fill="CCFFCC"/>
            <w:vAlign w:val="center"/>
          </w:tcPr>
          <w:p w:rsidR="00C31F6F" w:rsidRDefault="00C31F6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31F6F" w:rsidRDefault="00C31F6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31F6F" w:rsidRDefault="00C31F6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31F6F" w:rsidRDefault="00C31F6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C31F6F" w:rsidRDefault="00C31F6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F92042">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F92042" w:rsidRDefault="00BA0993" w:rsidP="00F92042">
            <w:pPr>
              <w:pBdr>
                <w:top w:val="nil"/>
                <w:left w:val="nil"/>
                <w:bottom w:val="nil"/>
                <w:right w:val="nil"/>
                <w:between w:val="nil"/>
              </w:pBdr>
              <w:ind w:right="-120" w:hanging="2"/>
              <w:jc w:val="center"/>
              <w:rPr>
                <w:color w:val="0D0D0D"/>
                <w:sz w:val="24"/>
                <w:szCs w:val="24"/>
              </w:rPr>
            </w:pPr>
            <w:sdt>
              <w:sdtPr>
                <w:tag w:val="goog_rdk_4"/>
                <w:id w:val="-1996567889"/>
              </w:sdtPr>
              <w:sdtContent>
                <w:r w:rsidR="00F92042">
                  <w:rPr>
                    <w:rFonts w:ascii="Gungsuh" w:eastAsia="Gungsuh" w:hAnsi="Gungsuh" w:cs="Gungsuh"/>
                    <w:color w:val="0D0D0D"/>
                    <w:sz w:val="24"/>
                    <w:szCs w:val="24"/>
                  </w:rPr>
                  <w:t>一</w:t>
                </w:r>
              </w:sdtContent>
            </w:sdt>
          </w:p>
          <w:p w:rsidR="00F92042" w:rsidRDefault="00F92042" w:rsidP="00F92042">
            <w:pPr>
              <w:ind w:left="-100" w:right="-100"/>
              <w:jc w:val="center"/>
              <w:rPr>
                <w:rFonts w:ascii="Arial" w:eastAsia="Arial" w:hAnsi="Arial" w:cs="Arial"/>
                <w:sz w:val="24"/>
                <w:szCs w:val="24"/>
              </w:rPr>
            </w:pPr>
            <w:r>
              <w:rPr>
                <w:color w:val="0D0D0D"/>
                <w:sz w:val="24"/>
                <w:szCs w:val="24"/>
              </w:rPr>
              <w:t>8/29-9/04</w:t>
            </w:r>
          </w:p>
        </w:tc>
        <w:tc>
          <w:tcPr>
            <w:tcW w:w="212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一、觀測太陽</w:t>
            </w:r>
          </w:p>
          <w:p w:rsidR="00F92042" w:rsidRPr="00A37976" w:rsidRDefault="00F92042" w:rsidP="00F92042">
            <w:pPr>
              <w:pStyle w:val="a4"/>
              <w:rPr>
                <w:rFonts w:ascii="標楷體" w:eastAsia="標楷體" w:hAnsi="標楷體"/>
                <w:color w:val="4472C4"/>
                <w:sz w:val="22"/>
                <w:szCs w:val="22"/>
              </w:rPr>
            </w:pPr>
            <w:r w:rsidRPr="00A37976">
              <w:rPr>
                <w:rFonts w:ascii="標楷體" w:eastAsia="標楷體" w:hAnsi="標楷體" w:hint="eastAsia"/>
                <w:color w:val="4472C4"/>
                <w:sz w:val="22"/>
                <w:szCs w:val="22"/>
              </w:rPr>
              <w:t>【人權教育】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1-3-1表達個人的基本權利，並瞭解人權與社會責任的關係。</w:t>
            </w:r>
          </w:p>
          <w:p w:rsidR="00F92042" w:rsidRPr="00A37976" w:rsidRDefault="00BA0993" w:rsidP="00F92042">
            <w:pPr>
              <w:pStyle w:val="a4"/>
              <w:rPr>
                <w:rFonts w:ascii="標楷體" w:eastAsia="標楷體" w:hAnsi="標楷體"/>
                <w:sz w:val="22"/>
                <w:szCs w:val="22"/>
              </w:rPr>
            </w:pPr>
            <w:r w:rsidRPr="00BA0993">
              <w:rPr>
                <w:rFonts w:ascii="標楷體" w:eastAsia="標楷體" w:hAnsi="標楷體"/>
                <w:b/>
                <w:color w:val="ED7D31"/>
                <w:sz w:val="22"/>
                <w:szCs w:val="22"/>
                <w:u w:val="single"/>
              </w:rPr>
              <w:t>【環境及海洋教育-保護海洋】</w:t>
            </w:r>
            <w:r w:rsidR="00F92042" w:rsidRPr="00A37976">
              <w:rPr>
                <w:rFonts w:ascii="標楷體" w:eastAsia="標楷體" w:hAnsi="標楷體" w:hint="eastAsia"/>
                <w:sz w:val="22"/>
                <w:szCs w:val="22"/>
              </w:rPr>
              <w:t>1-3-1能藉由觀察與體驗自然，以創作文章、美勞、音樂、戲劇表演等形式表現自然環境之美與對環境的關懷。</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2-3-1瞭解基本的生態原則，以及人類與自然和諧共生的關係。</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2-3-3認識全球性的環境議題及其對人類社會的影響，並瞭解相關的解決對策。</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lastRenderedPageBreak/>
              <w:t>5-3-1具有參與規畫校園環境調查活動的經驗。</w:t>
            </w:r>
          </w:p>
          <w:p w:rsidR="00F92042" w:rsidRPr="00A37976" w:rsidRDefault="00F92042" w:rsidP="00F92042">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F92042" w:rsidRPr="00A37976" w:rsidRDefault="00F92042" w:rsidP="00F92042">
            <w:pPr>
              <w:pStyle w:val="a4"/>
              <w:rPr>
                <w:rFonts w:ascii="標楷體" w:eastAsia="標楷體" w:hAnsi="標楷體"/>
                <w:color w:val="F210F8"/>
                <w:sz w:val="22"/>
                <w:szCs w:val="22"/>
              </w:rPr>
            </w:pPr>
            <w:r w:rsidRPr="00A37976">
              <w:rPr>
                <w:rFonts w:ascii="標楷體" w:eastAsia="標楷體" w:hAnsi="標楷體" w:hint="eastAsia"/>
                <w:color w:val="F210F8"/>
                <w:sz w:val="22"/>
                <w:szCs w:val="22"/>
              </w:rPr>
              <w:t>【本土語言】</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3-2-1培養規畫及運用時間的能力。</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3-2-2學習如何解決問題及做決定。</w:t>
            </w:r>
          </w:p>
        </w:tc>
        <w:tc>
          <w:tcPr>
            <w:tcW w:w="59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w:t>
            </w:r>
          </w:p>
        </w:tc>
        <w:tc>
          <w:tcPr>
            <w:tcW w:w="1666" w:type="dxa"/>
            <w:tcBorders>
              <w:top w:val="single" w:sz="4" w:space="0" w:color="000000"/>
              <w:left w:val="single" w:sz="4" w:space="0" w:color="000000"/>
              <w:bottom w:val="single" w:sz="4" w:space="0" w:color="000000"/>
              <w:right w:val="single" w:sz="4"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1-3-1-2 察覺一個問題或事件常可由不同的角度來觀察或看出不同的特徵。</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1-3-4-1 能由一些不同來源的資料，整理出一個整體性的看法。</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1-3-4-2 辨識出資料的特徵及通則性並做詮釋。</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2-3-1-1 提出問題、研商處理問題的策略、學習操控變因、觀察事象的變化並推測可能的因果關係。學習資料整理、設計表格、圖表來表示資料。學習由變量與應</w:t>
            </w:r>
            <w:r w:rsidRPr="00A37976">
              <w:rPr>
                <w:rFonts w:ascii="標楷體" w:eastAsia="標楷體" w:hAnsi="標楷體" w:hint="eastAsia"/>
                <w:sz w:val="22"/>
                <w:szCs w:val="22"/>
              </w:rPr>
              <w:lastRenderedPageBreak/>
              <w:t>變量之間相應的情形，提出假設或做出合理的解釋。</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2-3-4-1 長期觀測，發現太陽升落方位(或最大高度角)在改變，在夜晚同一時間，四季的星象也不同，但它們有年度的規律變化。</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3-3-0-2 知道有些事件(如飛碟)因採證困難，無法做科學性實驗。</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6-3-2-3 面對問題時，能做多方思考，提出解決方法。</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6-3-3-1能規畫、組織探討活動。</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1.察覺白天與夜晚的差別。</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2.察覺太陽的光和熱帶給地球光明和溫暖。</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3.知道同一天中影子會隨著時間而改變。</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4.藉由吸管影子影活動操作，了解光源和影子之間的相對關係。</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【活動1-1】太陽的光和熱</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1.教師引導學生察覺白天和夜晚的差異。</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2.教師引導學生察覺太陽是一顆發光發熱的恆星，為地球帶來光和熱。</w:t>
            </w:r>
          </w:p>
          <w:p w:rsidR="00F92042" w:rsidRPr="00A37976" w:rsidRDefault="00F92042" w:rsidP="00F92042">
            <w:pPr>
              <w:pStyle w:val="a4"/>
              <w:rPr>
                <w:rFonts w:ascii="標楷體" w:eastAsia="標楷體" w:hAnsi="標楷體"/>
                <w:sz w:val="22"/>
                <w:szCs w:val="22"/>
              </w:rPr>
            </w:pP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【活動1-2】陽光和影子</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1.教師引導學生思考，同一物體在同一天中的不同時間，影子有什麼不同？</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2.讓學生發表生活經驗，陽</w:t>
            </w:r>
            <w:r w:rsidRPr="00A37976">
              <w:rPr>
                <w:rFonts w:ascii="標楷體" w:eastAsia="標楷體" w:hAnsi="標楷體" w:hint="eastAsia"/>
                <w:sz w:val="22"/>
                <w:szCs w:val="22"/>
              </w:rPr>
              <w:lastRenderedPageBreak/>
              <w:t>光下會有影子。</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3.教師利用課本圖照引導學生，發現早上、中午和下午的影子長度與方向都不太一樣。</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4.教師引導學生說明，以手電筒當作光源，不同方向、不同高度角照射吸管，觀察光源與影子長短的相對位置。</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5.教師引導學生歸納吸管影子實驗的結果，察覺物體的影子長度、方位都會隨光源的高度、方位改變。</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1.口頭評量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bottom w:val="single" w:sz="8" w:space="0" w:color="000000"/>
              <w:right w:val="single" w:sz="8" w:space="0" w:color="000000"/>
            </w:tcBorders>
            <w:vAlign w:val="center"/>
          </w:tcPr>
          <w:p w:rsidR="00F92042" w:rsidRDefault="00F92042" w:rsidP="00F92042">
            <w:pPr>
              <w:ind w:left="20"/>
              <w:rPr>
                <w:rFonts w:ascii="Gungsuh" w:eastAsia="Gungsuh" w:hAnsi="Gungsuh" w:cs="Gungsuh"/>
                <w:color w:val="767171"/>
                <w:sz w:val="24"/>
                <w:szCs w:val="24"/>
              </w:rPr>
            </w:pPr>
            <w:r>
              <w:rPr>
                <w:rFonts w:ascii="Gungsuh" w:eastAsia="Gungsuh" w:hAnsi="Gungsuh" w:cs="Gungsuh"/>
                <w:color w:val="767171"/>
                <w:sz w:val="24"/>
                <w:szCs w:val="24"/>
              </w:rPr>
              <w:t>8/27</w:t>
            </w:r>
            <w:r>
              <w:rPr>
                <w:rFonts w:ascii="PMingLiu" w:eastAsia="PMingLiu" w:hAnsi="PMingLiu" w:cs="PMingLiu"/>
                <w:color w:val="767171"/>
                <w:sz w:val="24"/>
                <w:szCs w:val="24"/>
              </w:rPr>
              <w:t>返校日</w:t>
            </w:r>
            <w:r>
              <w:rPr>
                <w:rFonts w:ascii="Gungsuh" w:eastAsia="Gungsuh" w:hAnsi="Gungsuh" w:cs="Gungsuh"/>
                <w:color w:val="767171"/>
                <w:sz w:val="24"/>
                <w:szCs w:val="24"/>
              </w:rPr>
              <w:t>8/30</w:t>
            </w:r>
            <w:r>
              <w:rPr>
                <w:rFonts w:ascii="PMingLiu" w:eastAsia="PMingLiu" w:hAnsi="PMingLiu" w:cs="PMingLiu"/>
                <w:color w:val="767171"/>
                <w:sz w:val="24"/>
                <w:szCs w:val="24"/>
              </w:rPr>
              <w:t>開學日，課後班開始</w:t>
            </w:r>
          </w:p>
          <w:p w:rsidR="00F92042" w:rsidRDefault="00F92042" w:rsidP="00F92042">
            <w:pPr>
              <w:ind w:left="20"/>
              <w:rPr>
                <w:rFonts w:ascii="Gungsuh" w:eastAsia="Gungsuh" w:hAnsi="Gungsuh" w:cs="Gungsuh"/>
                <w:color w:val="767171"/>
                <w:sz w:val="24"/>
                <w:szCs w:val="24"/>
              </w:rPr>
            </w:pPr>
            <w:r>
              <w:rPr>
                <w:rFonts w:ascii="Gungsuh" w:eastAsia="Gungsuh" w:hAnsi="Gungsuh" w:cs="Gungsuh"/>
                <w:color w:val="767171"/>
                <w:sz w:val="24"/>
                <w:szCs w:val="24"/>
              </w:rPr>
              <w:t>8/30</w:t>
            </w:r>
            <w:r>
              <w:rPr>
                <w:rFonts w:ascii="PMingLiu" w:eastAsia="PMingLiu" w:hAnsi="PMingLiu" w:cs="PMingLiu"/>
                <w:color w:val="767171"/>
                <w:sz w:val="24"/>
                <w:szCs w:val="24"/>
              </w:rPr>
              <w:t>、</w:t>
            </w:r>
            <w:r>
              <w:rPr>
                <w:rFonts w:ascii="Gungsuh" w:eastAsia="Gungsuh" w:hAnsi="Gungsuh" w:cs="Gungsuh"/>
                <w:color w:val="767171"/>
                <w:sz w:val="24"/>
                <w:szCs w:val="24"/>
              </w:rPr>
              <w:t>8/31</w:t>
            </w:r>
            <w:r>
              <w:rPr>
                <w:rFonts w:ascii="PMingLiu" w:eastAsia="PMingLiu" w:hAnsi="PMingLiu" w:cs="PMingLiu"/>
                <w:color w:val="767171"/>
                <w:sz w:val="24"/>
                <w:szCs w:val="24"/>
              </w:rPr>
              <w:t>新生訓練</w:t>
            </w:r>
          </w:p>
          <w:p w:rsidR="00F92042" w:rsidRDefault="00F92042" w:rsidP="00F92042">
            <w:pPr>
              <w:ind w:left="20"/>
              <w:rPr>
                <w:rFonts w:ascii="Gungsuh" w:eastAsia="Gungsuh" w:hAnsi="Gungsuh" w:cs="Gungsuh"/>
                <w:color w:val="767171"/>
                <w:sz w:val="24"/>
                <w:szCs w:val="24"/>
              </w:rPr>
            </w:pPr>
            <w:r>
              <w:rPr>
                <w:rFonts w:ascii="Gungsuh" w:eastAsia="Gungsuh" w:hAnsi="Gungsuh" w:cs="Gungsuh"/>
                <w:color w:val="767171"/>
                <w:sz w:val="24"/>
                <w:szCs w:val="24"/>
              </w:rPr>
              <w:t>9/01</w:t>
            </w:r>
            <w:r>
              <w:rPr>
                <w:rFonts w:ascii="PMingLiu" w:eastAsia="PMingLiu" w:hAnsi="PMingLiu" w:cs="PMingLiu"/>
                <w:color w:val="767171"/>
                <w:sz w:val="24"/>
                <w:szCs w:val="24"/>
              </w:rPr>
              <w:t>一年級課後班開始</w:t>
            </w:r>
          </w:p>
          <w:p w:rsidR="00F92042" w:rsidRDefault="00F92042" w:rsidP="00F92042">
            <w:pPr>
              <w:ind w:left="20"/>
              <w:rPr>
                <w:color w:val="767171"/>
                <w:sz w:val="24"/>
                <w:szCs w:val="24"/>
              </w:rPr>
            </w:pPr>
            <w:r>
              <w:rPr>
                <w:rFonts w:ascii="Gungsuh" w:eastAsia="Gungsuh" w:hAnsi="Gungsuh" w:cs="Gungsuh"/>
                <w:color w:val="767171"/>
                <w:sz w:val="24"/>
                <w:szCs w:val="24"/>
              </w:rPr>
              <w:t>9/04</w:t>
            </w:r>
            <w:r>
              <w:rPr>
                <w:rFonts w:ascii="PMingLiu" w:eastAsia="PMingLiu" w:hAnsi="PMingLiu" w:cs="PMingLiu"/>
                <w:color w:val="767171"/>
                <w:sz w:val="24"/>
                <w:szCs w:val="24"/>
              </w:rPr>
              <w:t>學校日</w:t>
            </w:r>
          </w:p>
        </w:tc>
      </w:tr>
      <w:tr w:rsidR="00F9204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92042" w:rsidRDefault="00BA0993" w:rsidP="00F92042">
            <w:pPr>
              <w:pBdr>
                <w:top w:val="nil"/>
                <w:left w:val="nil"/>
                <w:bottom w:val="nil"/>
                <w:right w:val="nil"/>
                <w:between w:val="nil"/>
              </w:pBdr>
              <w:ind w:right="-160" w:hanging="3"/>
              <w:jc w:val="center"/>
              <w:rPr>
                <w:sz w:val="24"/>
                <w:szCs w:val="24"/>
              </w:rPr>
            </w:pPr>
            <w:sdt>
              <w:sdtPr>
                <w:tag w:val="goog_rdk_5"/>
                <w:id w:val="-120392828"/>
              </w:sdtPr>
              <w:sdtContent>
                <w:r w:rsidR="00F92042">
                  <w:rPr>
                    <w:rFonts w:ascii="Gungsuh" w:eastAsia="Gungsuh" w:hAnsi="Gungsuh" w:cs="Gungsuh"/>
                    <w:sz w:val="24"/>
                    <w:szCs w:val="24"/>
                  </w:rPr>
                  <w:t xml:space="preserve">     二</w:t>
                </w:r>
              </w:sdtContent>
            </w:sdt>
          </w:p>
          <w:p w:rsidR="00F92042" w:rsidRDefault="00F92042" w:rsidP="00F92042">
            <w:pPr>
              <w:ind w:left="-100" w:right="-100"/>
              <w:jc w:val="center"/>
              <w:rPr>
                <w:rFonts w:ascii="Arial" w:eastAsia="Arial" w:hAnsi="Arial" w:cs="Arial"/>
                <w:sz w:val="24"/>
                <w:szCs w:val="24"/>
              </w:rPr>
            </w:pPr>
            <w:r>
              <w:rPr>
                <w:sz w:val="24"/>
                <w:szCs w:val="24"/>
              </w:rPr>
              <w:t>9/05-9/11</w:t>
            </w:r>
          </w:p>
        </w:tc>
        <w:tc>
          <w:tcPr>
            <w:tcW w:w="212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一、觀測太陽</w:t>
            </w:r>
          </w:p>
          <w:p w:rsidR="00F92042" w:rsidRPr="00A37976" w:rsidRDefault="00F92042" w:rsidP="00F92042">
            <w:pPr>
              <w:pStyle w:val="a4"/>
              <w:rPr>
                <w:rFonts w:ascii="標楷體" w:eastAsia="標楷體" w:hAnsi="標楷體"/>
                <w:color w:val="4472C4"/>
                <w:sz w:val="22"/>
                <w:szCs w:val="22"/>
              </w:rPr>
            </w:pPr>
            <w:r w:rsidRPr="00A37976">
              <w:rPr>
                <w:rFonts w:ascii="標楷體" w:eastAsia="標楷體" w:hAnsi="標楷體" w:hint="eastAsia"/>
                <w:color w:val="4472C4"/>
                <w:sz w:val="22"/>
                <w:szCs w:val="22"/>
              </w:rPr>
              <w:t>【人權教育】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lastRenderedPageBreak/>
              <w:t>1-3-1表達個人的基本權利，並瞭解人權與社會責任的關係。</w:t>
            </w:r>
          </w:p>
          <w:p w:rsidR="00F92042" w:rsidRPr="00A37976" w:rsidRDefault="00BA0993" w:rsidP="00F92042">
            <w:pPr>
              <w:pStyle w:val="a4"/>
              <w:rPr>
                <w:rFonts w:ascii="標楷體" w:eastAsia="標楷體" w:hAnsi="標楷體"/>
                <w:sz w:val="22"/>
                <w:szCs w:val="22"/>
              </w:rPr>
            </w:pPr>
            <w:r w:rsidRPr="00BA0993">
              <w:rPr>
                <w:rFonts w:ascii="標楷體" w:eastAsia="標楷體" w:hAnsi="標楷體"/>
                <w:b/>
                <w:color w:val="ED7D31"/>
                <w:sz w:val="22"/>
                <w:szCs w:val="22"/>
                <w:u w:val="single"/>
              </w:rPr>
              <w:t>【環境及海洋教育-保護海洋】</w:t>
            </w:r>
            <w:r w:rsidR="00F92042" w:rsidRPr="00A37976">
              <w:rPr>
                <w:rFonts w:ascii="標楷體" w:eastAsia="標楷體" w:hAnsi="標楷體" w:hint="eastAsia"/>
                <w:sz w:val="22"/>
                <w:szCs w:val="22"/>
              </w:rPr>
              <w:t>1-3-1能藉由觀察與體驗自然，以創作文章、美勞、音樂、戲劇表演等形式表現自然環境之美與對環境的關懷。</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2-3-1瞭解基本的生態原則，以及人類與自然和諧共生的關係。</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2-3-3認識全球性的環境議題及其對人類社會的影響，並瞭解相關的解決對策。</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5-3-1具有參與規畫校園環境調查活動的經驗。</w:t>
            </w:r>
          </w:p>
          <w:p w:rsidR="00F92042" w:rsidRPr="00A37976" w:rsidRDefault="00F92042" w:rsidP="00F92042">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3-2-1培養規畫及運用時間的能力。</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3-2-2學習如何解決問題及做決定。</w:t>
            </w:r>
          </w:p>
        </w:tc>
        <w:tc>
          <w:tcPr>
            <w:tcW w:w="59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w:t>
            </w:r>
          </w:p>
        </w:tc>
        <w:tc>
          <w:tcPr>
            <w:tcW w:w="1666" w:type="dxa"/>
            <w:tcBorders>
              <w:top w:val="single" w:sz="4" w:space="0" w:color="000000"/>
              <w:left w:val="single" w:sz="4" w:space="0" w:color="000000"/>
              <w:bottom w:val="single" w:sz="4" w:space="0" w:color="000000"/>
              <w:right w:val="single" w:sz="4"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1-3-1-2 察覺一個問題或事件常可由不同的角度來觀察</w:t>
            </w:r>
            <w:r w:rsidRPr="00A37976">
              <w:rPr>
                <w:rFonts w:ascii="標楷體" w:eastAsia="標楷體" w:hAnsi="標楷體" w:hint="eastAsia"/>
                <w:sz w:val="22"/>
                <w:szCs w:val="22"/>
              </w:rPr>
              <w:lastRenderedPageBreak/>
              <w:t>或看出不同的特徵。</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1-3-4-1 能由一些不同來源的資料，整理出一個整體性的看法。</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1-3-4-2 辨識出資料的特徵及通則性並做詮釋。</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2-3-1-1 提出問題、研商處理問題的策略、學習操控變因、觀察事象的變化並推測可能的因果關係。學習資料整理、設計表格、圖表來表示資料。學習由變量與應變量之間相應的情形，提出假設或做出合理的解釋。</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2-3-4-1 長期觀測，發現太陽升落方位(或最大高度角)在改變，在夜晚同一時間，四季的星象也不同，但它們有</w:t>
            </w:r>
            <w:r w:rsidRPr="00A37976">
              <w:rPr>
                <w:rFonts w:ascii="標楷體" w:eastAsia="標楷體" w:hAnsi="標楷體" w:hint="eastAsia"/>
                <w:sz w:val="22"/>
                <w:szCs w:val="22"/>
              </w:rPr>
              <w:lastRenderedPageBreak/>
              <w:t>年度的規律變化。</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3-3-0-2 知道有些事件(如飛碟)因採證困難，無法做科學性實驗。</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6-3-2-3 面對問題時，能做多方思考，提出解決方法。</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6-3-3-1能規畫、組織探討活動。</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1.能知道描述太陽在天空中位置的方法。</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2.察覺可以利用竿影觀測太陽的方位和高度角。</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3.能用方位和高度角表示太陽的位置。</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lastRenderedPageBreak/>
              <w:t>【活動2-1】太陽在哪裡</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lastRenderedPageBreak/>
              <w:t>1.教師引導學生，藉由討論「不同時間，太陽在天空中的位置都一樣嗎？」引起「探究不同時段的太陽位置」之學習動機。</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2.讓學生自由發表、描述太陽在天空中的位置。</w:t>
            </w:r>
          </w:p>
          <w:p w:rsidR="00F92042" w:rsidRPr="00A37976" w:rsidRDefault="00F92042" w:rsidP="00F92042">
            <w:pPr>
              <w:rPr>
                <w:rFonts w:ascii="標楷體" w:eastAsia="標楷體" w:hAnsi="標楷體"/>
                <w:sz w:val="22"/>
                <w:szCs w:val="22"/>
              </w:rPr>
            </w:pPr>
            <w:r w:rsidRPr="00A37976">
              <w:rPr>
                <w:rFonts w:ascii="標楷體" w:eastAsia="標楷體" w:hAnsi="標楷體" w:hint="eastAsia"/>
                <w:sz w:val="22"/>
                <w:szCs w:val="22"/>
              </w:rPr>
              <w:t>3.教師引導利用地面景物當作參考體或使用測量工具來描述太陽的位置。</w:t>
            </w:r>
          </w:p>
          <w:p w:rsidR="00F92042" w:rsidRPr="00A37976" w:rsidRDefault="00F92042" w:rsidP="00F92042">
            <w:pPr>
              <w:rPr>
                <w:rFonts w:ascii="標楷體" w:eastAsia="標楷體" w:hAnsi="標楷體"/>
                <w:sz w:val="22"/>
                <w:szCs w:val="22"/>
              </w:rPr>
            </w:pPr>
            <w:r w:rsidRPr="00A37976">
              <w:rPr>
                <w:rFonts w:ascii="標楷體" w:eastAsia="標楷體" w:hAnsi="標楷體" w:hint="eastAsia"/>
                <w:sz w:val="22"/>
                <w:szCs w:val="22"/>
              </w:rPr>
              <w:t>4.教師說明描述太陽的位置需要包含「方位」和「高度角」。</w:t>
            </w:r>
          </w:p>
          <w:p w:rsidR="00F92042" w:rsidRPr="00A37976" w:rsidRDefault="00F92042" w:rsidP="00F92042">
            <w:pPr>
              <w:rPr>
                <w:rFonts w:ascii="標楷體" w:eastAsia="標楷體" w:hAnsi="標楷體"/>
                <w:sz w:val="22"/>
                <w:szCs w:val="22"/>
              </w:rPr>
            </w:pPr>
            <w:r w:rsidRPr="00A37976">
              <w:rPr>
                <w:rFonts w:ascii="標楷體" w:eastAsia="標楷體" w:hAnsi="標楷體" w:hint="eastAsia"/>
                <w:sz w:val="22"/>
                <w:szCs w:val="22"/>
              </w:rPr>
              <w:t>5.教師說明太陽「方位」和「高度角」的表示方法。</w:t>
            </w:r>
          </w:p>
          <w:p w:rsidR="00F92042" w:rsidRPr="00A37976" w:rsidRDefault="00F92042" w:rsidP="00F92042">
            <w:pPr>
              <w:rPr>
                <w:rFonts w:ascii="標楷體" w:eastAsia="標楷體" w:hAnsi="標楷體"/>
                <w:sz w:val="22"/>
                <w:szCs w:val="22"/>
              </w:rPr>
            </w:pPr>
            <w:r w:rsidRPr="00A37976">
              <w:rPr>
                <w:rFonts w:ascii="標楷體" w:eastAsia="標楷體" w:hAnsi="標楷體" w:hint="eastAsia"/>
                <w:sz w:val="22"/>
                <w:szCs w:val="22"/>
              </w:rPr>
              <w:lastRenderedPageBreak/>
              <w:t>6.教師利用課本的做法，引導學生製作太陽觀測器。</w:t>
            </w:r>
          </w:p>
          <w:p w:rsidR="00F92042" w:rsidRPr="00A37976" w:rsidRDefault="00F92042" w:rsidP="00F92042">
            <w:pPr>
              <w:rPr>
                <w:rFonts w:ascii="標楷體" w:eastAsia="標楷體" w:hAnsi="標楷體"/>
                <w:sz w:val="22"/>
                <w:szCs w:val="22"/>
              </w:rPr>
            </w:pPr>
            <w:r w:rsidRPr="00A37976">
              <w:rPr>
                <w:rFonts w:ascii="標楷體" w:eastAsia="標楷體" w:hAnsi="標楷體" w:hint="eastAsia"/>
                <w:sz w:val="22"/>
                <w:szCs w:val="22"/>
              </w:rPr>
              <w:t>7.教師指導學生利用方位盤、氣球底座、吸管、棉線、指北針、量角器等材料，自製太陽觀測器。</w:t>
            </w:r>
          </w:p>
          <w:p w:rsidR="00F92042" w:rsidRPr="00A37976" w:rsidRDefault="00F92042" w:rsidP="00F92042">
            <w:pPr>
              <w:rPr>
                <w:rFonts w:ascii="標楷體" w:eastAsia="標楷體" w:hAnsi="標楷體"/>
                <w:sz w:val="22"/>
                <w:szCs w:val="22"/>
              </w:rPr>
            </w:pPr>
            <w:r w:rsidRPr="00A37976">
              <w:rPr>
                <w:rFonts w:ascii="標楷體" w:eastAsia="標楷體" w:hAnsi="標楷體" w:hint="eastAsia"/>
                <w:sz w:val="22"/>
                <w:szCs w:val="22"/>
              </w:rPr>
              <w:t>8.讓學生討論後發表，觀測太陽紀錄表需有哪些項目、利用哪些測量工具或方法、如何進行觀測等。</w:t>
            </w:r>
          </w:p>
          <w:p w:rsidR="00F92042" w:rsidRPr="00A37976" w:rsidRDefault="00F92042" w:rsidP="00F92042">
            <w:pPr>
              <w:rPr>
                <w:rFonts w:ascii="標楷體" w:eastAsia="標楷體" w:hAnsi="標楷體"/>
                <w:sz w:val="22"/>
                <w:szCs w:val="22"/>
              </w:rPr>
            </w:pPr>
            <w:r w:rsidRPr="00A37976">
              <w:rPr>
                <w:rFonts w:ascii="標楷體" w:eastAsia="標楷體" w:hAnsi="標楷體" w:hint="eastAsia"/>
                <w:sz w:val="22"/>
                <w:szCs w:val="22"/>
              </w:rPr>
              <w:t>9.教師引導學生製作太陽觀測器所需的材料和注意事項。</w:t>
            </w:r>
          </w:p>
          <w:p w:rsidR="00F92042" w:rsidRPr="00A37976" w:rsidRDefault="00F92042" w:rsidP="00F92042">
            <w:pPr>
              <w:rPr>
                <w:rFonts w:ascii="標楷體" w:eastAsia="標楷體" w:hAnsi="標楷體"/>
                <w:sz w:val="22"/>
                <w:szCs w:val="22"/>
              </w:rPr>
            </w:pPr>
            <w:r w:rsidRPr="00A37976">
              <w:rPr>
                <w:rFonts w:ascii="標楷體" w:eastAsia="標楷體" w:hAnsi="標楷體" w:hint="eastAsia"/>
                <w:sz w:val="22"/>
                <w:szCs w:val="22"/>
              </w:rPr>
              <w:t>10.教師指導學生分組實際操作觀測太陽的位置。</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1.口頭評量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bottom w:val="single" w:sz="8" w:space="0" w:color="000000"/>
              <w:right w:val="single" w:sz="8" w:space="0" w:color="000000"/>
            </w:tcBorders>
            <w:vAlign w:val="center"/>
          </w:tcPr>
          <w:p w:rsidR="00F92042" w:rsidRDefault="00F92042" w:rsidP="00F92042">
            <w:pPr>
              <w:rPr>
                <w:color w:val="767171"/>
                <w:sz w:val="24"/>
                <w:szCs w:val="24"/>
              </w:rPr>
            </w:pPr>
            <w:r>
              <w:rPr>
                <w:color w:val="767171"/>
                <w:sz w:val="24"/>
                <w:szCs w:val="24"/>
              </w:rPr>
              <w:t>9/11</w:t>
            </w:r>
            <w:r>
              <w:rPr>
                <w:rFonts w:ascii="PMingLiu" w:eastAsia="PMingLiu" w:hAnsi="PMingLiu" w:cs="PMingLiu"/>
                <w:color w:val="767171"/>
                <w:sz w:val="24"/>
                <w:szCs w:val="24"/>
              </w:rPr>
              <w:t>補</w:t>
            </w:r>
            <w:r>
              <w:rPr>
                <w:color w:val="767171"/>
                <w:sz w:val="24"/>
                <w:szCs w:val="24"/>
              </w:rPr>
              <w:t>9/20(</w:t>
            </w:r>
            <w:r>
              <w:rPr>
                <w:rFonts w:ascii="PMingLiu" w:eastAsia="PMingLiu" w:hAnsi="PMingLiu" w:cs="PMingLiu"/>
                <w:color w:val="767171"/>
                <w:sz w:val="24"/>
                <w:szCs w:val="24"/>
              </w:rPr>
              <w:t>一</w:t>
            </w:r>
            <w:r>
              <w:rPr>
                <w:color w:val="767171"/>
                <w:sz w:val="24"/>
                <w:szCs w:val="24"/>
              </w:rPr>
              <w:t>)</w:t>
            </w:r>
            <w:r>
              <w:rPr>
                <w:rFonts w:ascii="PMingLiu" w:eastAsia="PMingLiu" w:hAnsi="PMingLiu" w:cs="PMingLiu"/>
                <w:color w:val="767171"/>
                <w:sz w:val="24"/>
                <w:szCs w:val="24"/>
              </w:rPr>
              <w:t>上班上課</w:t>
            </w:r>
          </w:p>
        </w:tc>
      </w:tr>
      <w:tr w:rsidR="00F9204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92042" w:rsidRDefault="00BA0993" w:rsidP="00F92042">
            <w:pPr>
              <w:pBdr>
                <w:top w:val="nil"/>
                <w:left w:val="nil"/>
                <w:bottom w:val="nil"/>
                <w:right w:val="nil"/>
                <w:between w:val="nil"/>
              </w:pBdr>
              <w:ind w:right="-120" w:hanging="2"/>
              <w:jc w:val="center"/>
              <w:rPr>
                <w:color w:val="0D0D0D"/>
                <w:sz w:val="24"/>
                <w:szCs w:val="24"/>
              </w:rPr>
            </w:pPr>
            <w:sdt>
              <w:sdtPr>
                <w:tag w:val="goog_rdk_6"/>
                <w:id w:val="1960679947"/>
              </w:sdtPr>
              <w:sdtContent>
                <w:r w:rsidR="00F92042">
                  <w:rPr>
                    <w:rFonts w:ascii="Gungsuh" w:eastAsia="Gungsuh" w:hAnsi="Gungsuh" w:cs="Gungsuh"/>
                    <w:color w:val="0D0D0D"/>
                    <w:sz w:val="24"/>
                    <w:szCs w:val="24"/>
                  </w:rPr>
                  <w:t>三</w:t>
                </w:r>
              </w:sdtContent>
            </w:sdt>
          </w:p>
          <w:p w:rsidR="00F92042" w:rsidRDefault="00F92042" w:rsidP="00F92042">
            <w:pPr>
              <w:ind w:left="-100" w:right="-100"/>
              <w:jc w:val="center"/>
              <w:rPr>
                <w:rFonts w:ascii="Arial" w:eastAsia="Arial" w:hAnsi="Arial" w:cs="Arial"/>
                <w:sz w:val="24"/>
                <w:szCs w:val="24"/>
              </w:rPr>
            </w:pPr>
            <w:r>
              <w:rPr>
                <w:color w:val="0D0D0D"/>
                <w:sz w:val="24"/>
                <w:szCs w:val="24"/>
              </w:rPr>
              <w:t>9/12-9/18</w:t>
            </w:r>
          </w:p>
        </w:tc>
        <w:tc>
          <w:tcPr>
            <w:tcW w:w="212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一、觀測太陽</w:t>
            </w:r>
          </w:p>
          <w:p w:rsidR="00F92042" w:rsidRPr="00A37976" w:rsidRDefault="00F92042" w:rsidP="00F92042">
            <w:pPr>
              <w:pStyle w:val="a4"/>
              <w:rPr>
                <w:rFonts w:ascii="標楷體" w:eastAsia="標楷體" w:hAnsi="標楷體"/>
                <w:color w:val="4472C4"/>
                <w:sz w:val="22"/>
                <w:szCs w:val="22"/>
              </w:rPr>
            </w:pPr>
            <w:r w:rsidRPr="00A37976">
              <w:rPr>
                <w:rFonts w:ascii="標楷體" w:eastAsia="標楷體" w:hAnsi="標楷體" w:hint="eastAsia"/>
                <w:color w:val="4472C4"/>
                <w:sz w:val="22"/>
                <w:szCs w:val="22"/>
              </w:rPr>
              <w:t>【人權教育】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1-3-1表達個人的基本權利，並瞭解人權與社會責任的關係。</w:t>
            </w:r>
          </w:p>
          <w:p w:rsidR="00F92042" w:rsidRPr="00A37976" w:rsidRDefault="00BA0993" w:rsidP="00F92042">
            <w:pPr>
              <w:pStyle w:val="a4"/>
              <w:rPr>
                <w:rFonts w:ascii="標楷體" w:eastAsia="標楷體" w:hAnsi="標楷體"/>
                <w:sz w:val="22"/>
                <w:szCs w:val="22"/>
              </w:rPr>
            </w:pPr>
            <w:r w:rsidRPr="00BA0993">
              <w:rPr>
                <w:rFonts w:ascii="標楷體" w:eastAsia="標楷體" w:hAnsi="標楷體"/>
                <w:b/>
                <w:color w:val="ED7D31"/>
                <w:sz w:val="22"/>
                <w:szCs w:val="22"/>
                <w:u w:val="single"/>
              </w:rPr>
              <w:t>【環境及海洋教育-保護海洋】</w:t>
            </w:r>
            <w:r w:rsidR="00F92042" w:rsidRPr="00A37976">
              <w:rPr>
                <w:rFonts w:ascii="標楷體" w:eastAsia="標楷體" w:hAnsi="標楷體" w:hint="eastAsia"/>
                <w:sz w:val="22"/>
                <w:szCs w:val="22"/>
              </w:rPr>
              <w:t>1-3-1能藉由觀察與體驗自然，以創作文章、美勞、音樂、戲劇表演等形式表現自然環境之美與對環境的關懷。</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2-3-1瞭解基本的生態原則，以及人類與自然和諧共生的關係。</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2-3-3認識全球性的環境議題及其對人類社會的影響，並瞭解相關的解決對策。</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5-3-1具有參與規畫校園環境調查活動的經驗。</w:t>
            </w:r>
          </w:p>
          <w:p w:rsidR="00F92042" w:rsidRPr="00A37976" w:rsidRDefault="00F92042" w:rsidP="00F92042">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3-2-1培養規畫及運用時間的能力。</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lastRenderedPageBreak/>
              <w:t>3-2-2學習如何解決問題及做決定。</w:t>
            </w:r>
          </w:p>
        </w:tc>
        <w:tc>
          <w:tcPr>
            <w:tcW w:w="59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w:t>
            </w:r>
          </w:p>
        </w:tc>
        <w:tc>
          <w:tcPr>
            <w:tcW w:w="1666" w:type="dxa"/>
            <w:tcBorders>
              <w:top w:val="single" w:sz="4" w:space="0" w:color="000000"/>
              <w:left w:val="single" w:sz="4" w:space="0" w:color="000000"/>
              <w:bottom w:val="single" w:sz="4" w:space="0" w:color="000000"/>
              <w:right w:val="single" w:sz="4"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1-3-1-2 察覺一個問題或事件常可由不同的角度來觀察或看出不同的特徵。</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1-3-4-1 能由一些不同來源的資料，整理出一個整體性的看法。</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1-3-4-2 辨識出資料的特徵及通則性並做詮釋。</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2-3-1-1 提出問題、研商處理問題的策略、學習操控變因、觀察事象的變化並推測可能的因果關係。學習資料整理、設計表格、圖表來表示資料。學習由變量與應變量之間相應的情形，提出假設或做出合理的解釋。</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2-3-4-1 長期觀測，發現太陽升落方位(或最大高度角)在改變，在夜晚</w:t>
            </w:r>
            <w:r w:rsidRPr="00A37976">
              <w:rPr>
                <w:rFonts w:ascii="標楷體" w:eastAsia="標楷體" w:hAnsi="標楷體" w:hint="eastAsia"/>
                <w:sz w:val="22"/>
                <w:szCs w:val="22"/>
              </w:rPr>
              <w:lastRenderedPageBreak/>
              <w:t>同一時間，四季的星象也不同，但它們有年度的規律變化。</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3-3-0-2 知道有些事件(如飛碟)因採證困難，無法做科學性實驗。</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6-3-2-3 面對問題時，能做多方思考，提出解決方法。</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6-3-3-1能規畫、組織探討活動。</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1.觀測並記錄太陽一天中的移動路徑。</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2.學習規畫和設計紀錄表，歸納觀測太陽運行的結果。</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3.實際觀測並記錄太陽一天中的移動路徑。</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4.察覺一天當中太陽的運行有規律性。</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5.察覺季節不同，太陽的位置不一樣。</w:t>
            </w:r>
          </w:p>
          <w:p w:rsidR="00F92042" w:rsidRPr="00A37976" w:rsidRDefault="00F92042" w:rsidP="00F92042">
            <w:pPr>
              <w:spacing w:line="240" w:lineRule="exact"/>
              <w:rPr>
                <w:rFonts w:ascii="標楷體" w:eastAsia="標楷體" w:hAnsi="標楷體"/>
                <w:sz w:val="22"/>
                <w:szCs w:val="22"/>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【活動2-2】記錄一天中太陽的位置</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1.教師說明習作中的太陽觀測紀錄表格式，並讓學生實際進行觀測、記錄。</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2.教師歸納太陽觀測紀錄表項目包含時間、地點、方位和高度角等。</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3.教師指導學生使用太陽觀測器，進行一天中太陽的觀測。</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4.教師指導學生完成習作的太陽觀測紀錄表。</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5.教師指導學生利用一天中太陽位置變化折線圖解讀訊息，察覺一天中太陽由東向</w:t>
            </w:r>
            <w:r w:rsidRPr="00A37976">
              <w:rPr>
                <w:rFonts w:ascii="標楷體" w:eastAsia="標楷體" w:hAnsi="標楷體" w:hint="eastAsia"/>
                <w:sz w:val="22"/>
                <w:szCs w:val="22"/>
              </w:rPr>
              <w:lastRenderedPageBreak/>
              <w:t>西移動，而且在中午時高度角最大。</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6.教師引導學生歸納一天中太陽的移動有規律性。</w:t>
            </w:r>
          </w:p>
          <w:p w:rsidR="00F92042" w:rsidRPr="00A37976" w:rsidRDefault="00F92042" w:rsidP="00F92042">
            <w:pPr>
              <w:pStyle w:val="a4"/>
              <w:rPr>
                <w:rFonts w:ascii="標楷體" w:eastAsia="標楷體" w:hAnsi="標楷體"/>
                <w:sz w:val="22"/>
                <w:szCs w:val="22"/>
              </w:rPr>
            </w:pP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【活動2-3】不同季節的太陽位置</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1.讓學生自由發表對於太陽四季升落不同的經驗。</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2.教師引導學生察覺，透過長期觀測可以觀測一年中太陽的運行。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1.口頭評量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bottom w:val="single" w:sz="8" w:space="0" w:color="000000"/>
              <w:right w:val="single" w:sz="8" w:space="0" w:color="000000"/>
            </w:tcBorders>
            <w:vAlign w:val="center"/>
          </w:tcPr>
          <w:p w:rsidR="00F92042" w:rsidRDefault="00F92042" w:rsidP="00F92042">
            <w:pPr>
              <w:rPr>
                <w:color w:val="767171"/>
                <w:sz w:val="24"/>
                <w:szCs w:val="24"/>
              </w:rPr>
            </w:pPr>
          </w:p>
        </w:tc>
      </w:tr>
      <w:tr w:rsidR="00F9204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92042" w:rsidRDefault="00BA0993" w:rsidP="00F92042">
            <w:pPr>
              <w:pBdr>
                <w:top w:val="nil"/>
                <w:left w:val="nil"/>
                <w:bottom w:val="nil"/>
                <w:right w:val="nil"/>
                <w:between w:val="nil"/>
              </w:pBdr>
              <w:ind w:right="-120" w:hanging="2"/>
              <w:jc w:val="center"/>
              <w:rPr>
                <w:color w:val="0D0D0D"/>
                <w:sz w:val="24"/>
                <w:szCs w:val="24"/>
              </w:rPr>
            </w:pPr>
            <w:sdt>
              <w:sdtPr>
                <w:tag w:val="goog_rdk_7"/>
                <w:id w:val="-351111308"/>
              </w:sdtPr>
              <w:sdtContent>
                <w:r w:rsidR="00F92042">
                  <w:rPr>
                    <w:rFonts w:ascii="Gungsuh" w:eastAsia="Gungsuh" w:hAnsi="Gungsuh" w:cs="Gungsuh"/>
                    <w:color w:val="0D0D0D"/>
                    <w:sz w:val="24"/>
                    <w:szCs w:val="24"/>
                  </w:rPr>
                  <w:t>四</w:t>
                </w:r>
              </w:sdtContent>
            </w:sdt>
          </w:p>
          <w:p w:rsidR="00F92042" w:rsidRDefault="00F92042" w:rsidP="00F92042">
            <w:pPr>
              <w:ind w:left="-100" w:right="-100"/>
              <w:jc w:val="center"/>
              <w:rPr>
                <w:rFonts w:ascii="Arial" w:eastAsia="Arial" w:hAnsi="Arial" w:cs="Arial"/>
                <w:sz w:val="24"/>
                <w:szCs w:val="24"/>
              </w:rPr>
            </w:pPr>
            <w:r>
              <w:rPr>
                <w:color w:val="0D0D0D"/>
                <w:sz w:val="24"/>
                <w:szCs w:val="24"/>
              </w:rPr>
              <w:t>9/19-9/25</w:t>
            </w:r>
          </w:p>
        </w:tc>
        <w:tc>
          <w:tcPr>
            <w:tcW w:w="212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一、觀測太陽</w:t>
            </w:r>
          </w:p>
          <w:p w:rsidR="00F92042" w:rsidRPr="00A37976" w:rsidRDefault="00F92042" w:rsidP="00F92042">
            <w:pPr>
              <w:pStyle w:val="a4"/>
              <w:rPr>
                <w:rFonts w:ascii="標楷體" w:eastAsia="標楷體" w:hAnsi="標楷體"/>
                <w:color w:val="4472C4"/>
                <w:sz w:val="22"/>
                <w:szCs w:val="22"/>
              </w:rPr>
            </w:pPr>
            <w:r w:rsidRPr="00A37976">
              <w:rPr>
                <w:rFonts w:ascii="標楷體" w:eastAsia="標楷體" w:hAnsi="標楷體" w:hint="eastAsia"/>
                <w:color w:val="4472C4"/>
                <w:sz w:val="22"/>
                <w:szCs w:val="22"/>
              </w:rPr>
              <w:t>【人權教育】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1-3-1表達個人的基本權利，並瞭解人權與社會責任的關係。</w:t>
            </w:r>
          </w:p>
          <w:p w:rsidR="00F92042" w:rsidRPr="00A37976" w:rsidRDefault="00BA0993" w:rsidP="00F92042">
            <w:pPr>
              <w:pStyle w:val="a4"/>
              <w:rPr>
                <w:rFonts w:ascii="標楷體" w:eastAsia="標楷體" w:hAnsi="標楷體"/>
                <w:sz w:val="22"/>
                <w:szCs w:val="22"/>
              </w:rPr>
            </w:pPr>
            <w:r w:rsidRPr="00BA0993">
              <w:rPr>
                <w:rFonts w:ascii="標楷體" w:eastAsia="標楷體" w:hAnsi="標楷體"/>
                <w:b/>
                <w:color w:val="ED7D31"/>
                <w:sz w:val="22"/>
                <w:szCs w:val="22"/>
                <w:u w:val="single"/>
              </w:rPr>
              <w:t>【環境及海洋教育-保護海洋】</w:t>
            </w:r>
            <w:r w:rsidR="00F92042" w:rsidRPr="00A37976">
              <w:rPr>
                <w:rFonts w:ascii="標楷體" w:eastAsia="標楷體" w:hAnsi="標楷體" w:hint="eastAsia"/>
                <w:sz w:val="22"/>
                <w:szCs w:val="22"/>
              </w:rPr>
              <w:t>1-3-1能藉由觀察與體驗</w:t>
            </w:r>
            <w:r w:rsidR="00F92042" w:rsidRPr="00A37976">
              <w:rPr>
                <w:rFonts w:ascii="標楷體" w:eastAsia="標楷體" w:hAnsi="標楷體" w:hint="eastAsia"/>
                <w:sz w:val="22"/>
                <w:szCs w:val="22"/>
              </w:rPr>
              <w:lastRenderedPageBreak/>
              <w:t>自然，以創作文章、美勞、音樂、戲劇表演等形式表現自然環境之美與對環境的關懷。</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2-3-1瞭解基本的生態原則，以及人類與自然和諧共生的關係。</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2-3-3認識全球性的環境議題及其對人類社會的影響，並瞭解相關的解決對策。</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5-3-1具有參與規畫校園環境調查活動的經驗。</w:t>
            </w:r>
          </w:p>
          <w:p w:rsidR="00F92042" w:rsidRPr="00A37976" w:rsidRDefault="00F92042" w:rsidP="00F92042">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3-2-1培養規畫及運用時間的能力。</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3-2-2學習如何解決問題及做決定。</w:t>
            </w:r>
          </w:p>
        </w:tc>
        <w:tc>
          <w:tcPr>
            <w:tcW w:w="59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w:t>
            </w:r>
          </w:p>
        </w:tc>
        <w:tc>
          <w:tcPr>
            <w:tcW w:w="1666" w:type="dxa"/>
            <w:tcBorders>
              <w:top w:val="single" w:sz="4" w:space="0" w:color="000000"/>
              <w:left w:val="single" w:sz="4" w:space="0" w:color="000000"/>
              <w:bottom w:val="single" w:sz="4" w:space="0" w:color="000000"/>
              <w:right w:val="single" w:sz="4"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1-3-1-1 能依規畫的實驗步驟來執行操作。</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1-3-1-2 察覺一個問題或事件常可由不同的角度來觀察或看出不同的特徵。</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1-3-3-3 由系列的相關活動，綜合說出活動的主要特徵。</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1-3-4-1 能由一些不同來源的資料，整理出一個整體性的看法。</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1-3-4-2 辨識出資料的特徵及通則性並做詮釋。</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1-3-5-1 將資料用合適的圖表來表達。</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2-3-1-1 提出問題、研商處理問題的策略、學習操控變因、觀察事象的變化並推測可能的因果關係。學習資料整理、設計表格、圖表來表示資料。學習由變量與應變量之間相應的情形，提出假設或做出合理的解釋。</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2-3-4-1 長期觀測，發現太陽升落方位(或</w:t>
            </w:r>
            <w:r w:rsidRPr="00A37976">
              <w:rPr>
                <w:rFonts w:ascii="標楷體" w:eastAsia="標楷體" w:hAnsi="標楷體" w:hint="eastAsia"/>
                <w:sz w:val="22"/>
                <w:szCs w:val="22"/>
              </w:rPr>
              <w:lastRenderedPageBreak/>
              <w:t>最大高度角)在改變，在夜晚同一時間，四季的星象也不同，但它們有年度的規律變化。</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3-3-0-2 知道有些事件(如飛碟)因採證困難，無法做科學性實驗。</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6-3-2-3 面對問題時，能做多方思考，提出解決方法。</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6-3-3-1能規畫、組織探討活動。</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1.能從紀錄表學習分析，並解釋太陽四季升落的位置變化。</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2.藉由太陽四季運行軌跡圖，察覺太陽運行的規律性。</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3.了解太陽對地球生物的影響。</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4.知道太陽的重要性。</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5.知道太陽在生活中的應用。</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6..知道古代利用太陽計時與現代應用太陽能等例子。</w:t>
            </w:r>
          </w:p>
          <w:p w:rsidR="00F92042" w:rsidRPr="00A37976" w:rsidRDefault="00F92042" w:rsidP="00F92042">
            <w:pPr>
              <w:spacing w:line="240" w:lineRule="exact"/>
              <w:rPr>
                <w:rFonts w:ascii="標楷體" w:eastAsia="標楷體" w:hAnsi="標楷體"/>
                <w:sz w:val="22"/>
                <w:szCs w:val="22"/>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【活動2-3】不同季節的太陽位置</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1.教師利用課本的太陽高度角紀錄表和折線圖，引導學生察覺四季和</w:t>
            </w:r>
            <w:r w:rsidRPr="00A37976">
              <w:rPr>
                <w:rFonts w:ascii="標楷體" w:eastAsia="標楷體" w:hAnsi="標楷體" w:hint="eastAsia"/>
                <w:sz w:val="22"/>
                <w:szCs w:val="22"/>
              </w:rPr>
              <w:lastRenderedPageBreak/>
              <w:t>太陽高度角的變化情形。</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2.教師指導學生解析太陽高度角折線圖，歸納太陽高度角與季節的關係。</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3.利用太陽四季運行軌跡圖，引導學生察覺太陽四季升起、落下的位置不同，進而歸納太陽運行具有規律性。</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4.教師指導學生了解夏季和冬季的氣溫高低與太陽高度角的關係。</w:t>
            </w:r>
          </w:p>
          <w:p w:rsidR="00F92042" w:rsidRPr="00A37976" w:rsidRDefault="00F92042" w:rsidP="00F92042">
            <w:pPr>
              <w:pStyle w:val="a4"/>
              <w:rPr>
                <w:rFonts w:ascii="標楷體" w:eastAsia="標楷體" w:hAnsi="標楷體"/>
                <w:sz w:val="22"/>
                <w:szCs w:val="22"/>
              </w:rPr>
            </w:pP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【活動3-1】太陽和我們的生活</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1.教師簡略說明利用陽光進行植物光合作</w:t>
            </w:r>
            <w:r w:rsidRPr="00A37976">
              <w:rPr>
                <w:rFonts w:ascii="標楷體" w:eastAsia="標楷體" w:hAnsi="標楷體" w:hint="eastAsia"/>
                <w:sz w:val="22"/>
                <w:szCs w:val="22"/>
              </w:rPr>
              <w:lastRenderedPageBreak/>
              <w:t>用製造養分和氧氣。</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2.教師說明太陽是地球最主要的能源來源，如果沒有太陽，地球將會失去溫暖與食物，導致災難與生物滅絕。</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3.教師引導學生討論，太陽的光和熱可以晒乾食物、延長食物的保存期限；可以晒乾衣物達到殺菌的目的；還能提供照明與熱能。</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4.教師介紹古人利用太陽運行的規律性，發明計時工具日晷。</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5.教師引導學生討論，生活中的太陽能應用例如太陽能</w:t>
            </w:r>
            <w:r w:rsidRPr="00A37976">
              <w:rPr>
                <w:rFonts w:ascii="標楷體" w:eastAsia="標楷體" w:hAnsi="標楷體" w:hint="eastAsia"/>
                <w:sz w:val="22"/>
                <w:szCs w:val="22"/>
              </w:rPr>
              <w:lastRenderedPageBreak/>
              <w:t>路燈、太陽能計算機、太陽能熱水器、人造衛星的太陽能板等。</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6.教師鼓勵學生蒐集有關太陽能的粒子，並思考生活中哪些器具可以太陽能取代現有的能源，創造未來的科技產品。</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1.口頭評量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bottom w:val="single" w:sz="8" w:space="0" w:color="000000"/>
              <w:right w:val="single" w:sz="8" w:space="0" w:color="000000"/>
            </w:tcBorders>
            <w:vAlign w:val="center"/>
          </w:tcPr>
          <w:p w:rsidR="00F92042" w:rsidRDefault="00F92042" w:rsidP="00F92042">
            <w:pPr>
              <w:rPr>
                <w:rFonts w:ascii="Gungsuh" w:eastAsia="Gungsuh" w:hAnsi="Gungsuh" w:cs="Gungsuh"/>
                <w:color w:val="767171"/>
                <w:sz w:val="24"/>
                <w:szCs w:val="24"/>
              </w:rPr>
            </w:pPr>
            <w:r>
              <w:rPr>
                <w:sz w:val="24"/>
                <w:szCs w:val="24"/>
              </w:rPr>
              <w:t xml:space="preserve">     </w:t>
            </w:r>
            <w:r>
              <w:rPr>
                <w:rFonts w:ascii="Gungsuh" w:eastAsia="Gungsuh" w:hAnsi="Gungsuh" w:cs="Gungsuh"/>
                <w:color w:val="767171"/>
                <w:sz w:val="24"/>
                <w:szCs w:val="24"/>
              </w:rPr>
              <w:t>9/20</w:t>
            </w:r>
            <w:r>
              <w:rPr>
                <w:rFonts w:ascii="PMingLiu" w:eastAsia="PMingLiu" w:hAnsi="PMingLiu" w:cs="PMingLiu"/>
                <w:color w:val="767171"/>
                <w:sz w:val="24"/>
                <w:szCs w:val="24"/>
              </w:rPr>
              <w:t>調整放假</w:t>
            </w:r>
          </w:p>
          <w:p w:rsidR="00F92042" w:rsidRDefault="00F92042" w:rsidP="00F92042">
            <w:pPr>
              <w:rPr>
                <w:color w:val="767171"/>
                <w:sz w:val="24"/>
                <w:szCs w:val="24"/>
              </w:rPr>
            </w:pPr>
            <w:r>
              <w:rPr>
                <w:rFonts w:ascii="Gungsuh" w:eastAsia="Gungsuh" w:hAnsi="Gungsuh" w:cs="Gungsuh"/>
                <w:color w:val="767171"/>
                <w:sz w:val="24"/>
                <w:szCs w:val="24"/>
              </w:rPr>
              <w:t>9/21</w:t>
            </w:r>
            <w:r>
              <w:rPr>
                <w:rFonts w:ascii="PMingLiu" w:eastAsia="PMingLiu" w:hAnsi="PMingLiu" w:cs="PMingLiu"/>
                <w:color w:val="767171"/>
                <w:sz w:val="24"/>
                <w:szCs w:val="24"/>
              </w:rPr>
              <w:t>中秋節</w:t>
            </w:r>
          </w:p>
        </w:tc>
      </w:tr>
      <w:tr w:rsidR="00F9204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92042" w:rsidRDefault="00BA0993" w:rsidP="00F92042">
            <w:pPr>
              <w:pBdr>
                <w:top w:val="nil"/>
                <w:left w:val="nil"/>
                <w:bottom w:val="nil"/>
                <w:right w:val="nil"/>
                <w:between w:val="nil"/>
              </w:pBdr>
              <w:ind w:right="-120" w:hanging="2"/>
              <w:jc w:val="center"/>
              <w:rPr>
                <w:color w:val="0D0D0D"/>
                <w:sz w:val="24"/>
                <w:szCs w:val="24"/>
              </w:rPr>
            </w:pPr>
            <w:sdt>
              <w:sdtPr>
                <w:tag w:val="goog_rdk_8"/>
                <w:id w:val="-31889927"/>
              </w:sdtPr>
              <w:sdtContent>
                <w:r w:rsidR="00F92042">
                  <w:rPr>
                    <w:rFonts w:ascii="Gungsuh" w:eastAsia="Gungsuh" w:hAnsi="Gungsuh" w:cs="Gungsuh"/>
                    <w:color w:val="0D0D0D"/>
                    <w:sz w:val="24"/>
                    <w:szCs w:val="24"/>
                  </w:rPr>
                  <w:t>五</w:t>
                </w:r>
              </w:sdtContent>
            </w:sdt>
          </w:p>
          <w:p w:rsidR="00F92042" w:rsidRDefault="00F92042" w:rsidP="00F92042">
            <w:pPr>
              <w:ind w:left="-100" w:right="-100"/>
              <w:jc w:val="center"/>
              <w:rPr>
                <w:rFonts w:ascii="Arial" w:eastAsia="Arial" w:hAnsi="Arial" w:cs="Arial"/>
                <w:sz w:val="24"/>
                <w:szCs w:val="24"/>
              </w:rPr>
            </w:pPr>
            <w:r>
              <w:rPr>
                <w:color w:val="0D0D0D"/>
                <w:sz w:val="24"/>
                <w:szCs w:val="24"/>
              </w:rPr>
              <w:t>9/26-10/02</w:t>
            </w:r>
          </w:p>
        </w:tc>
        <w:tc>
          <w:tcPr>
            <w:tcW w:w="212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二、植物世界面面觀</w:t>
            </w:r>
          </w:p>
          <w:p w:rsidR="00F92042" w:rsidRPr="00A37976" w:rsidRDefault="00F92042" w:rsidP="00F92042">
            <w:pPr>
              <w:pStyle w:val="a4"/>
              <w:rPr>
                <w:rFonts w:ascii="標楷體" w:eastAsia="標楷體" w:hAnsi="標楷體"/>
                <w:color w:val="4472C4"/>
                <w:sz w:val="22"/>
                <w:szCs w:val="22"/>
              </w:rPr>
            </w:pPr>
            <w:r w:rsidRPr="00A37976">
              <w:rPr>
                <w:rFonts w:ascii="標楷體" w:eastAsia="標楷體" w:hAnsi="標楷體" w:hint="eastAsia"/>
                <w:color w:val="4472C4"/>
                <w:sz w:val="22"/>
                <w:szCs w:val="22"/>
              </w:rPr>
              <w:t>【人權教育】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1-3-1表達個人的基本權利，並瞭解人權與社會責任的關係。</w:t>
            </w:r>
          </w:p>
          <w:p w:rsidR="00F92042" w:rsidRPr="00A37976" w:rsidRDefault="00BA0993" w:rsidP="00F92042">
            <w:pPr>
              <w:pStyle w:val="a4"/>
              <w:rPr>
                <w:rFonts w:ascii="標楷體" w:eastAsia="標楷體" w:hAnsi="標楷體"/>
                <w:sz w:val="22"/>
                <w:szCs w:val="22"/>
              </w:rPr>
            </w:pPr>
            <w:r w:rsidRPr="00BA0993">
              <w:rPr>
                <w:rFonts w:ascii="標楷體" w:eastAsia="標楷體" w:hAnsi="標楷體"/>
                <w:b/>
                <w:color w:val="ED7D31"/>
                <w:sz w:val="22"/>
                <w:szCs w:val="22"/>
                <w:u w:val="single"/>
              </w:rPr>
              <w:t>【環境及海洋教育-保護海洋】</w:t>
            </w:r>
            <w:r w:rsidR="00F92042" w:rsidRPr="00A37976">
              <w:rPr>
                <w:rFonts w:ascii="標楷體" w:eastAsia="標楷體" w:hAnsi="標楷體" w:hint="eastAsia"/>
                <w:sz w:val="22"/>
                <w:szCs w:val="22"/>
              </w:rPr>
              <w:t>1-3-1能藉由觀察與體驗自然，以創作文章、美勞、音樂、戲劇表演等形式表現自然環境之美與對環境的關懷。</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lastRenderedPageBreak/>
              <w:t>2-3-1瞭解基本的生態原則，以及人類與自然和諧共生的關係。</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2-3-3認識全球性的環境議題及其對人類社會的影響，並瞭解相關的解決對策。</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4-3-4能建立伙伴關係，尋求適切的資源與協助，以設法解決環境問題。</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5-3-1具有參與規畫校園環境調查活動的經驗。</w:t>
            </w:r>
          </w:p>
          <w:p w:rsidR="00F92042" w:rsidRPr="00A37976" w:rsidRDefault="00F92042" w:rsidP="00F92042">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3-2-1培養規畫及運用時間的能力。</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3-2-2學習如何解決問題及做決定。</w:t>
            </w:r>
          </w:p>
          <w:p w:rsidR="00F92042" w:rsidRPr="00A37976" w:rsidRDefault="00F92042" w:rsidP="00F92042">
            <w:pPr>
              <w:pStyle w:val="a4"/>
              <w:rPr>
                <w:rFonts w:ascii="標楷體" w:eastAsia="標楷體" w:hAnsi="標楷體"/>
                <w:color w:val="FF0000"/>
                <w:sz w:val="22"/>
                <w:szCs w:val="22"/>
              </w:rPr>
            </w:pPr>
            <w:r w:rsidRPr="00A37976">
              <w:rPr>
                <w:rFonts w:ascii="標楷體" w:eastAsia="標楷體" w:hAnsi="標楷體" w:hint="eastAsia"/>
                <w:color w:val="FF0000"/>
                <w:sz w:val="22"/>
                <w:szCs w:val="22"/>
              </w:rPr>
              <w:t>【性別平等教育】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2-3-2學習在性別互動中，展現自我的特色。</w:t>
            </w:r>
          </w:p>
          <w:p w:rsidR="00F92042" w:rsidRPr="00A37976" w:rsidRDefault="00F92042" w:rsidP="00F92042">
            <w:pPr>
              <w:pStyle w:val="a4"/>
              <w:rPr>
                <w:rFonts w:ascii="標楷體" w:eastAsia="標楷體" w:hAnsi="標楷體"/>
                <w:sz w:val="22"/>
                <w:szCs w:val="22"/>
              </w:rPr>
            </w:pPr>
            <w:r w:rsidRPr="00A37976">
              <w:rPr>
                <w:rFonts w:hint="eastAsia"/>
                <w:color w:val="003300"/>
                <w:sz w:val="22"/>
                <w:szCs w:val="22"/>
              </w:rPr>
              <w:t>【家政教育】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3-3-6利用科技蒐集生活相關資訊。</w:t>
            </w:r>
          </w:p>
        </w:tc>
        <w:tc>
          <w:tcPr>
            <w:tcW w:w="59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w:t>
            </w:r>
          </w:p>
        </w:tc>
        <w:tc>
          <w:tcPr>
            <w:tcW w:w="1666" w:type="dxa"/>
            <w:tcBorders>
              <w:top w:val="single" w:sz="4" w:space="0" w:color="000000"/>
              <w:left w:val="single" w:sz="4" w:space="0" w:color="000000"/>
              <w:bottom w:val="single" w:sz="4" w:space="0" w:color="000000"/>
              <w:right w:val="single" w:sz="4"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2-3-2-1 察覺植物根、莖、葉、花、果、種子各具功能。照光、溫度、溼度、土壤影響植物的生活，不同棲息地適應下來的植物也各不相同。發現植物繁殖的方法有許多種。</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2-3-2-4 藉著對動物及植物的認識，自訂一些標準將動</w:t>
            </w:r>
            <w:r w:rsidRPr="00A37976">
              <w:rPr>
                <w:rFonts w:ascii="標楷體" w:eastAsia="標楷體" w:hAnsi="標楷體" w:hint="eastAsia"/>
                <w:sz w:val="22"/>
                <w:szCs w:val="22"/>
              </w:rPr>
              <w:lastRenderedPageBreak/>
              <w:t>物、植物分類。</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2-3-4-1 長期觀測，發現太陽升落方位(或最大高度角)在改變，在夜晚同一時間，四季的星象也不同，但它們有年度的規律變化。</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3-3-0-2 知道有些事件(如飛碟)因採證困難，無法做科學性實驗。</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5-3-1-1 能依據自己所理解的知識，做最佳抉擇。</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6-3-2-2 相信自己常能想出好主意來完成一件事。</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6-3-2-3 面對問題時，能做多方思考，提出解決方法。</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6-3-3-1 能規畫、組織探討活動。</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7-3-0-2 把學習到的科學知識和技能應用於生活中。</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1.透過實驗，驗證水分主要從植物的根進入植物體內，經由莖輸送到身體其他部位。</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2.藉由觀察，察覺紅色水從植物根部進入身體後，會輸送至植物各部位。</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3.透過夾鏈袋包住葉子實驗，觀察葉子蒸散水分的現象。</w:t>
            </w:r>
          </w:p>
          <w:p w:rsidR="00F92042" w:rsidRPr="00A37976" w:rsidRDefault="00F92042" w:rsidP="00F92042">
            <w:pPr>
              <w:spacing w:line="240" w:lineRule="exact"/>
              <w:rPr>
                <w:rFonts w:ascii="標楷體" w:eastAsia="標楷體" w:hAnsi="標楷體"/>
                <w:sz w:val="22"/>
                <w:szCs w:val="22"/>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【活動1-1】植物體內水的移動</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1.教師引導學生想出並實作使枯萎植物恢復生機的辦法，推想水分從哪個部位進入植物體。</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2.教師引導學生思考幫植物澆水時為什麼要澆在泥土上，引導學生</w:t>
            </w:r>
            <w:r w:rsidRPr="00A37976">
              <w:rPr>
                <w:rFonts w:ascii="標楷體" w:eastAsia="標楷體" w:hAnsi="標楷體" w:hint="eastAsia"/>
                <w:sz w:val="22"/>
                <w:szCs w:val="22"/>
              </w:rPr>
              <w:lastRenderedPageBreak/>
              <w:t>討論並察覺「植物最主要吸水部位是根」。</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3.讓學生自由發表植物怎樣吸收和輸送水分。</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4.教師引導學生實作植物吸收紅色水實驗，放置一天後，觀察水位和植物的變化，並將觀察結果記錄下來。</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5.教師引導學生將植物根、莖各部位切開，觀察紅色水在植物的根、莖、葉的輸送情形，體會植物吸水後會輸送到各部位。</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6.教師引導學生透過夾鏈袋包住葉子 實</w:t>
            </w:r>
            <w:r w:rsidRPr="00A37976">
              <w:rPr>
                <w:rFonts w:ascii="標楷體" w:eastAsia="標楷體" w:hAnsi="標楷體" w:hint="eastAsia"/>
                <w:sz w:val="22"/>
                <w:szCs w:val="22"/>
              </w:rPr>
              <w:lastRenderedPageBreak/>
              <w:t>驗，察覺夾鏈袋裡霧霧的，有小水珠。</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 xml:space="preserve">7.教師說明夾鏈袋裡霧霧的現象，是葉子的蒸散作用所產生。 </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8.教師引導學生察覺植物的形態和蒸散作用之間的關係。</w:t>
            </w:r>
          </w:p>
          <w:p w:rsidR="00F92042" w:rsidRPr="00A37976" w:rsidRDefault="00F92042" w:rsidP="00F92042">
            <w:pPr>
              <w:pStyle w:val="a4"/>
              <w:rPr>
                <w:rFonts w:ascii="標楷體" w:eastAsia="標楷體" w:hAnsi="標楷體"/>
                <w:sz w:val="22"/>
                <w:szCs w:val="22"/>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1.口頭評量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left w:val="nil"/>
              <w:bottom w:val="single" w:sz="8" w:space="0" w:color="000000"/>
              <w:right w:val="single" w:sz="8" w:space="0" w:color="000000"/>
            </w:tcBorders>
            <w:vAlign w:val="center"/>
          </w:tcPr>
          <w:p w:rsidR="00F92042" w:rsidRDefault="00F92042" w:rsidP="00F92042">
            <w:pPr>
              <w:rPr>
                <w:color w:val="767171"/>
                <w:sz w:val="24"/>
                <w:szCs w:val="24"/>
              </w:rPr>
            </w:pPr>
          </w:p>
        </w:tc>
      </w:tr>
      <w:tr w:rsidR="00F9204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92042" w:rsidRDefault="00BA0993" w:rsidP="00F92042">
            <w:pPr>
              <w:pBdr>
                <w:top w:val="nil"/>
                <w:left w:val="nil"/>
                <w:bottom w:val="nil"/>
                <w:right w:val="nil"/>
                <w:between w:val="nil"/>
              </w:pBdr>
              <w:ind w:right="-120" w:hanging="2"/>
              <w:jc w:val="center"/>
              <w:rPr>
                <w:color w:val="0D0D0D"/>
                <w:sz w:val="24"/>
                <w:szCs w:val="24"/>
              </w:rPr>
            </w:pPr>
            <w:sdt>
              <w:sdtPr>
                <w:tag w:val="goog_rdk_9"/>
                <w:id w:val="1193353735"/>
              </w:sdtPr>
              <w:sdtContent>
                <w:r w:rsidR="00F92042">
                  <w:rPr>
                    <w:rFonts w:ascii="Gungsuh" w:eastAsia="Gungsuh" w:hAnsi="Gungsuh" w:cs="Gungsuh"/>
                    <w:color w:val="0D0D0D"/>
                    <w:sz w:val="24"/>
                    <w:szCs w:val="24"/>
                  </w:rPr>
                  <w:t>六</w:t>
                </w:r>
              </w:sdtContent>
            </w:sdt>
          </w:p>
          <w:p w:rsidR="00F92042" w:rsidRDefault="00F92042" w:rsidP="00F92042">
            <w:pPr>
              <w:ind w:left="-100" w:right="-100"/>
              <w:jc w:val="center"/>
              <w:rPr>
                <w:rFonts w:ascii="Arial" w:eastAsia="Arial" w:hAnsi="Arial" w:cs="Arial"/>
                <w:sz w:val="24"/>
                <w:szCs w:val="24"/>
              </w:rPr>
            </w:pPr>
            <w:r>
              <w:rPr>
                <w:color w:val="0D0D0D"/>
                <w:sz w:val="24"/>
                <w:szCs w:val="24"/>
              </w:rPr>
              <w:t>10/03-10/09</w:t>
            </w:r>
          </w:p>
        </w:tc>
        <w:tc>
          <w:tcPr>
            <w:tcW w:w="212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二、植物世界面面觀</w:t>
            </w:r>
          </w:p>
          <w:p w:rsidR="00F92042" w:rsidRPr="00A37976" w:rsidRDefault="00BA0993" w:rsidP="00F92042">
            <w:pPr>
              <w:pStyle w:val="a4"/>
              <w:rPr>
                <w:rFonts w:ascii="標楷體" w:eastAsia="標楷體" w:hAnsi="標楷體"/>
                <w:sz w:val="22"/>
                <w:szCs w:val="22"/>
              </w:rPr>
            </w:pPr>
            <w:r w:rsidRPr="00BA0993">
              <w:rPr>
                <w:rFonts w:ascii="標楷體" w:eastAsia="標楷體" w:hAnsi="標楷體"/>
                <w:b/>
                <w:color w:val="ED7D31"/>
                <w:sz w:val="22"/>
                <w:szCs w:val="22"/>
                <w:u w:val="single"/>
              </w:rPr>
              <w:t>【環境及海洋教育-保護海洋】</w:t>
            </w:r>
            <w:r w:rsidR="00F92042" w:rsidRPr="00A37976">
              <w:rPr>
                <w:rFonts w:ascii="標楷體" w:eastAsia="標楷體" w:hAnsi="標楷體" w:hint="eastAsia"/>
                <w:sz w:val="22"/>
                <w:szCs w:val="22"/>
              </w:rPr>
              <w:t>1-3-1能藉由觀察與體驗自然，以創作文章、美勞、音樂、戲劇表演等形式表現自然環境之美與對環境的關懷。</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4-3-4能建立伙伴關係，尋求適切的資源與協助，以設法解決環境問題。</w:t>
            </w:r>
          </w:p>
          <w:p w:rsidR="00F92042" w:rsidRPr="00A37976" w:rsidRDefault="00F92042" w:rsidP="00F92042">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lastRenderedPageBreak/>
              <w:t>1-2-1培養自己的興趣、能力。</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3-2-1培養規畫及運用時間的能力。</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3-2-2學習如何解決問題及做決定。</w:t>
            </w:r>
          </w:p>
          <w:p w:rsidR="00F92042" w:rsidRPr="00A37976" w:rsidRDefault="00F92042" w:rsidP="00F92042">
            <w:pPr>
              <w:pStyle w:val="a4"/>
              <w:rPr>
                <w:rFonts w:ascii="標楷體" w:eastAsia="標楷體" w:hAnsi="標楷體"/>
                <w:color w:val="FF0000"/>
                <w:sz w:val="22"/>
                <w:szCs w:val="22"/>
              </w:rPr>
            </w:pPr>
            <w:r w:rsidRPr="00A37976">
              <w:rPr>
                <w:rFonts w:ascii="標楷體" w:eastAsia="標楷體" w:hAnsi="標楷體" w:hint="eastAsia"/>
                <w:color w:val="FF0000"/>
                <w:sz w:val="22"/>
                <w:szCs w:val="22"/>
              </w:rPr>
              <w:t>【性別平等教育】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2-3-2學習在性別互動中，展現自我的特色。</w:t>
            </w:r>
          </w:p>
          <w:p w:rsidR="00F92042" w:rsidRPr="00A37976" w:rsidRDefault="00F92042" w:rsidP="00F92042">
            <w:pPr>
              <w:pStyle w:val="a4"/>
              <w:rPr>
                <w:rFonts w:ascii="標楷體" w:eastAsia="標楷體" w:hAnsi="標楷體"/>
                <w:sz w:val="22"/>
                <w:szCs w:val="22"/>
              </w:rPr>
            </w:pPr>
            <w:r w:rsidRPr="00A37976">
              <w:rPr>
                <w:rFonts w:hint="eastAsia"/>
                <w:color w:val="003300"/>
                <w:sz w:val="22"/>
                <w:szCs w:val="22"/>
              </w:rPr>
              <w:t>【家政教育】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3-3-6利用科技蒐集生活相關資訊。</w:t>
            </w:r>
          </w:p>
        </w:tc>
        <w:tc>
          <w:tcPr>
            <w:tcW w:w="59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w:t>
            </w:r>
          </w:p>
        </w:tc>
        <w:tc>
          <w:tcPr>
            <w:tcW w:w="1666" w:type="dxa"/>
            <w:tcBorders>
              <w:top w:val="single" w:sz="4" w:space="0" w:color="000000"/>
              <w:left w:val="single" w:sz="4" w:space="0" w:color="000000"/>
              <w:bottom w:val="single" w:sz="4" w:space="0" w:color="000000"/>
              <w:right w:val="single" w:sz="4"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1-3-1-1 能依規畫的實驗步驟來執行操作。</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1-3-3-3 由系列的相關活動，綜合說出活動的主要特徵。</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1-3-5-1 將資料用合適的圖表來表達。</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2-3-2-1 察覺植物根、莖、葉、花、果、種子各具功能。照光、溫度、溼度、土</w:t>
            </w:r>
            <w:r w:rsidRPr="00A37976">
              <w:rPr>
                <w:rFonts w:ascii="標楷體" w:eastAsia="標楷體" w:hAnsi="標楷體" w:hint="eastAsia"/>
                <w:sz w:val="22"/>
                <w:szCs w:val="22"/>
              </w:rPr>
              <w:lastRenderedPageBreak/>
              <w:t>壤影響植物的生活，不同棲息地適應下來的植物也各不相同。發現植物繁殖的方法有許多種。</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2-3-2-4 藉著對動物及植物的認識，自訂一些標準將動物、植物分類。</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5-3-1-1 能依據自己所理解的知識，做最佳抉擇。</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6-3-2-2 相信自己常能想出好主意來完成一件事。</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7-3-0-2 把學習到的科學知識和技能應用於生活中。</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1.透過討論和觀察活動，認識植物的根有多種功能，例如吸收水分和養分、抓住土壤、固定植物體、儲藏養分等。</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2.察覺生活環境中，可以發現各種不同特徵及功能的根。</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3.透過討論和觀察活動，認識植物的莖有多種功能，例如輸送水分、支持植物體、附著、繁殖、儲存養分等。</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4.察覺生活環境中，可以發現各種不同特徵及功能的莖。</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5.透過討論和觀察活動，認識植物的葉有多種功能，如製造養分、蒸散水分、繁殖、儲藏養分等。</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6.透過實驗，認識植物的葉子除了蒸散水分外，還可以吸收陽光製造養分。</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lastRenderedPageBreak/>
              <w:t>【活動1-2】多功能的根</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1.教師引導學生透過討論和觀察，察覺根有吸收水分、抓住土壤、固定植物身體等功能。</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2.讓學生透過討論，認識根除了上述功能外，有些根會特化成不同的形態和功能。</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lastRenderedPageBreak/>
              <w:t>3.讓學生找一找生活中或校園裡有哪些植物的根分別有什麼功能，並記錄下來。</w:t>
            </w:r>
          </w:p>
          <w:p w:rsidR="00F92042" w:rsidRPr="00A37976" w:rsidRDefault="00F92042" w:rsidP="00F92042">
            <w:pPr>
              <w:pStyle w:val="a4"/>
              <w:rPr>
                <w:rFonts w:ascii="標楷體" w:eastAsia="標楷體" w:hAnsi="標楷體"/>
                <w:sz w:val="22"/>
                <w:szCs w:val="22"/>
              </w:rPr>
            </w:pP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【活動1-3】多功能的莖</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1.引導學生透過討論和觀察，察覺莖有輸送水分、支撐植物體等功能。</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2.讓學生透過討論，認識莖除了上述功能外，有些莖會特化成不同的形態和功能。</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3.讓學生找一找生活中或校園裡有哪些植物的莖分別有什麼功能，並記錄下來。</w:t>
            </w:r>
          </w:p>
          <w:p w:rsidR="00F92042" w:rsidRPr="00A37976" w:rsidRDefault="00F92042" w:rsidP="00F92042">
            <w:pPr>
              <w:pStyle w:val="a4"/>
              <w:rPr>
                <w:rFonts w:ascii="標楷體" w:eastAsia="標楷體" w:hAnsi="標楷體"/>
                <w:sz w:val="22"/>
                <w:szCs w:val="22"/>
              </w:rPr>
            </w:pP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【活動1-4】多功能的葉</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lastRenderedPageBreak/>
              <w:t>1.教師引導學生從不同角度觀察植物葉片生長的位置，發現葉子生長的形式都會盡可能爭取最多的陽光。</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2.透過討論與觀察植物枝葉的生長方式，認識植物的葉具有吸收陽光，製造養分的功能。</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3.讓學生透過討論，認識葉除了上述功能外，有些葉會特化成不同的形態和功能。</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4.讓學生找一找生活中或校園裡有哪些植物的葉分別有什麼功能，並記錄下來。</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1.口頭評量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left w:val="nil"/>
              <w:bottom w:val="single" w:sz="8" w:space="0" w:color="000000"/>
              <w:right w:val="single" w:sz="8" w:space="0" w:color="000000"/>
            </w:tcBorders>
            <w:vAlign w:val="center"/>
          </w:tcPr>
          <w:p w:rsidR="00F92042" w:rsidRDefault="00F92042" w:rsidP="00F92042">
            <w:pPr>
              <w:rPr>
                <w:color w:val="767171"/>
                <w:sz w:val="24"/>
                <w:szCs w:val="24"/>
              </w:rPr>
            </w:pPr>
          </w:p>
        </w:tc>
      </w:tr>
      <w:tr w:rsidR="00F92042">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F92042" w:rsidRDefault="00BA0993" w:rsidP="00F92042">
            <w:pPr>
              <w:pBdr>
                <w:top w:val="nil"/>
                <w:left w:val="nil"/>
                <w:bottom w:val="nil"/>
                <w:right w:val="nil"/>
                <w:between w:val="nil"/>
              </w:pBdr>
              <w:ind w:right="-120" w:hanging="2"/>
              <w:jc w:val="center"/>
              <w:rPr>
                <w:color w:val="0D0D0D"/>
                <w:sz w:val="24"/>
                <w:szCs w:val="24"/>
              </w:rPr>
            </w:pPr>
            <w:sdt>
              <w:sdtPr>
                <w:tag w:val="goog_rdk_10"/>
                <w:id w:val="-1476054072"/>
              </w:sdtPr>
              <w:sdtContent>
                <w:r w:rsidR="00F92042">
                  <w:rPr>
                    <w:rFonts w:ascii="Gungsuh" w:eastAsia="Gungsuh" w:hAnsi="Gungsuh" w:cs="Gungsuh"/>
                    <w:color w:val="0D0D0D"/>
                    <w:sz w:val="24"/>
                    <w:szCs w:val="24"/>
                  </w:rPr>
                  <w:t>七</w:t>
                </w:r>
              </w:sdtContent>
            </w:sdt>
          </w:p>
          <w:p w:rsidR="00F92042" w:rsidRDefault="00F92042" w:rsidP="00F92042">
            <w:pPr>
              <w:ind w:left="-100" w:right="-100"/>
              <w:jc w:val="center"/>
              <w:rPr>
                <w:rFonts w:ascii="Arial" w:eastAsia="Arial" w:hAnsi="Arial" w:cs="Arial"/>
                <w:sz w:val="24"/>
                <w:szCs w:val="24"/>
              </w:rPr>
            </w:pPr>
            <w:r>
              <w:rPr>
                <w:color w:val="0D0D0D"/>
                <w:sz w:val="24"/>
                <w:szCs w:val="24"/>
              </w:rPr>
              <w:t>10/10-10/16</w:t>
            </w:r>
          </w:p>
        </w:tc>
        <w:tc>
          <w:tcPr>
            <w:tcW w:w="212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二、植物世界面面觀</w:t>
            </w:r>
          </w:p>
          <w:p w:rsidR="00F92042" w:rsidRPr="00A37976" w:rsidRDefault="00BA0993" w:rsidP="00F92042">
            <w:pPr>
              <w:pStyle w:val="a4"/>
              <w:rPr>
                <w:rFonts w:ascii="標楷體" w:eastAsia="標楷體" w:hAnsi="標楷體"/>
                <w:sz w:val="22"/>
                <w:szCs w:val="22"/>
              </w:rPr>
            </w:pPr>
            <w:r w:rsidRPr="00BA0993">
              <w:rPr>
                <w:rFonts w:ascii="標楷體" w:eastAsia="標楷體" w:hAnsi="標楷體"/>
                <w:b/>
                <w:color w:val="ED7D31"/>
                <w:sz w:val="22"/>
                <w:szCs w:val="22"/>
                <w:u w:val="single"/>
              </w:rPr>
              <w:t>【環境及海洋教育-保護海洋】</w:t>
            </w:r>
            <w:r w:rsidR="00F92042" w:rsidRPr="00A37976">
              <w:rPr>
                <w:rFonts w:ascii="標楷體" w:eastAsia="標楷體" w:hAnsi="標楷體" w:hint="eastAsia"/>
                <w:sz w:val="22"/>
                <w:szCs w:val="22"/>
              </w:rPr>
              <w:t>1-3-1能藉由觀察與體驗自然，以創作文章、美勞、音樂、戲劇表演等形式表現自然環境之美與對環境的關懷。</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4-3-4能建立伙伴關係，尋求適切的資源與協助，以設法解決環境問題。</w:t>
            </w:r>
          </w:p>
          <w:p w:rsidR="00F92042" w:rsidRPr="00A37976" w:rsidRDefault="00F92042" w:rsidP="00F92042">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1-2-1培養自己的興趣、能力。</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3-2-1培養規畫及運用時間的能力。</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3-2-2學習如何解決問題及做決定。</w:t>
            </w:r>
          </w:p>
          <w:p w:rsidR="00F92042" w:rsidRPr="00A37976" w:rsidRDefault="00F92042" w:rsidP="00F92042">
            <w:pPr>
              <w:pStyle w:val="a4"/>
              <w:rPr>
                <w:rFonts w:ascii="標楷體" w:eastAsia="標楷體" w:hAnsi="標楷體"/>
                <w:color w:val="FF0000"/>
                <w:sz w:val="22"/>
                <w:szCs w:val="22"/>
              </w:rPr>
            </w:pPr>
            <w:r w:rsidRPr="00A37976">
              <w:rPr>
                <w:rFonts w:ascii="標楷體" w:eastAsia="標楷體" w:hAnsi="標楷體" w:hint="eastAsia"/>
                <w:color w:val="FF0000"/>
                <w:sz w:val="22"/>
                <w:szCs w:val="22"/>
              </w:rPr>
              <w:t>【性別平等教育】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2-3-2學習在性別互動中，展現自我的特色。</w:t>
            </w:r>
          </w:p>
          <w:p w:rsidR="00F92042" w:rsidRPr="00A37976" w:rsidRDefault="00F92042" w:rsidP="00F92042">
            <w:pPr>
              <w:pStyle w:val="a4"/>
              <w:rPr>
                <w:rFonts w:ascii="標楷體" w:eastAsia="標楷體" w:hAnsi="標楷體"/>
                <w:sz w:val="22"/>
                <w:szCs w:val="22"/>
              </w:rPr>
            </w:pPr>
            <w:r w:rsidRPr="00A37976">
              <w:rPr>
                <w:rFonts w:hint="eastAsia"/>
                <w:color w:val="003300"/>
                <w:sz w:val="22"/>
                <w:szCs w:val="22"/>
              </w:rPr>
              <w:t>【家政教育】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3-3-6利用科技蒐集生活相關資訊。</w:t>
            </w:r>
          </w:p>
        </w:tc>
        <w:tc>
          <w:tcPr>
            <w:tcW w:w="59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w:t>
            </w:r>
          </w:p>
        </w:tc>
        <w:tc>
          <w:tcPr>
            <w:tcW w:w="1666" w:type="dxa"/>
            <w:tcBorders>
              <w:top w:val="single" w:sz="4" w:space="0" w:color="000000"/>
              <w:left w:val="single" w:sz="4" w:space="0" w:color="000000"/>
              <w:bottom w:val="single" w:sz="4" w:space="0" w:color="000000"/>
              <w:right w:val="single" w:sz="4"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1-3-1-1 能依規畫的實驗步驟來執行操作。</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1-3-3-3 由系列的相關活動，綜合說出活動的主要特徵。</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1-3-5-1 將資料用合適的圖表來表達。</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2-3-2-1 察覺植物根、莖、葉、花、果、種子各具功能。照光、溫度、溼度、土壤影響植物的生活，不同棲息地適應下來的植物也各不相同。發現植物繁殖的方法有許多種。</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2-3-2-4 藉著對動物及植物的認識，自訂一些標準將動物、植物分類。</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5-3-1-1 能依據自己所理解的知識，做最佳抉擇。</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6-3-2-2 相信自己常能想出好主意來完成一件事。</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7-3-0-2 把學習到的科學知識和技能應用於生活中。</w:t>
            </w:r>
          </w:p>
          <w:p w:rsidR="00F92042" w:rsidRPr="00A37976" w:rsidRDefault="00F92042" w:rsidP="00F92042">
            <w:pPr>
              <w:spacing w:line="240" w:lineRule="exact"/>
              <w:rPr>
                <w:rFonts w:ascii="標楷體" w:eastAsia="標楷體" w:hAnsi="標楷體"/>
                <w:sz w:val="22"/>
                <w:szCs w:val="22"/>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1透過蒐集和觀察活動，認識各種植物的果實和種子各有不同的外形特徵或構造。</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2知道植物從花授粉後長成果實和種子的過程。</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3根據植物果實的特徵或構造，推想它們的傳播方式，並知道果實和種子的傳播有什麼關聯。</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【活動2-1】花、果實和種子的功能</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1.教師引導學生認識一朵花包括花瓣、雌蕊、雄蕊和花萼等四部分的構造與功能。</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2.教師說明植物授粉的過程；授粉後的雌蕊子房會漸漸膨大、發育為果實和種子。</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3.引導學生用放大鏡觀察果實和種子的特徵，並推想它們的功能。</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4.透過觀察和討論，引導學生察覺果實和種子的特徵和構造與傳播方式有關。</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5.教師引導學生認識各種植物的果實，不</w:t>
            </w:r>
            <w:r w:rsidRPr="00A37976">
              <w:rPr>
                <w:rFonts w:ascii="標楷體" w:eastAsia="標楷體" w:hAnsi="標楷體" w:hint="eastAsia"/>
                <w:sz w:val="22"/>
                <w:szCs w:val="22"/>
              </w:rPr>
              <w:lastRenderedPageBreak/>
              <w:t>同形態的果實利用不同方式協助種子傳播，例如風力傳播、自力傳播、動物採食傳播、水力傳播等。</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1.口頭評量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left w:val="nil"/>
              <w:bottom w:val="single" w:sz="8" w:space="0" w:color="000000"/>
              <w:right w:val="single" w:sz="8" w:space="0" w:color="000000"/>
            </w:tcBorders>
            <w:vAlign w:val="center"/>
          </w:tcPr>
          <w:p w:rsidR="00F92042" w:rsidRDefault="00BA0993" w:rsidP="00F92042">
            <w:pPr>
              <w:rPr>
                <w:color w:val="767171"/>
                <w:sz w:val="24"/>
                <w:szCs w:val="24"/>
              </w:rPr>
            </w:pPr>
            <w:sdt>
              <w:sdtPr>
                <w:tag w:val="goog_rdk_11"/>
                <w:id w:val="-1114286908"/>
              </w:sdtPr>
              <w:sdtContent>
                <w:r w:rsidR="00F92042">
                  <w:rPr>
                    <w:rFonts w:ascii="Gungsuh" w:eastAsia="Gungsuh" w:hAnsi="Gungsuh" w:cs="Gungsuh"/>
                    <w:color w:val="767171"/>
                    <w:sz w:val="24"/>
                    <w:szCs w:val="24"/>
                  </w:rPr>
                  <w:t>10/11 國慶日補假</w:t>
                </w:r>
              </w:sdtContent>
            </w:sdt>
          </w:p>
        </w:tc>
      </w:tr>
      <w:tr w:rsidR="00F9204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92042" w:rsidRDefault="00BA0993" w:rsidP="00F92042">
            <w:pPr>
              <w:ind w:left="-100" w:right="-100"/>
              <w:jc w:val="center"/>
              <w:rPr>
                <w:color w:val="0D0D0D"/>
                <w:sz w:val="24"/>
                <w:szCs w:val="24"/>
              </w:rPr>
            </w:pPr>
            <w:sdt>
              <w:sdtPr>
                <w:tag w:val="goog_rdk_12"/>
                <w:id w:val="777449553"/>
              </w:sdtPr>
              <w:sdtContent>
                <w:r w:rsidR="00F92042">
                  <w:rPr>
                    <w:rFonts w:ascii="Gungsuh" w:eastAsia="Gungsuh" w:hAnsi="Gungsuh" w:cs="Gungsuh"/>
                    <w:color w:val="0D0D0D"/>
                    <w:sz w:val="24"/>
                    <w:szCs w:val="24"/>
                  </w:rPr>
                  <w:t>八</w:t>
                </w:r>
              </w:sdtContent>
            </w:sdt>
          </w:p>
          <w:p w:rsidR="00F92042" w:rsidRDefault="00F92042" w:rsidP="00F92042">
            <w:pPr>
              <w:ind w:left="-100" w:right="-100"/>
              <w:jc w:val="center"/>
              <w:rPr>
                <w:rFonts w:ascii="Arial" w:eastAsia="Arial" w:hAnsi="Arial" w:cs="Arial"/>
                <w:sz w:val="24"/>
                <w:szCs w:val="24"/>
              </w:rPr>
            </w:pPr>
            <w:r>
              <w:rPr>
                <w:color w:val="0D0D0D"/>
                <w:sz w:val="24"/>
                <w:szCs w:val="24"/>
              </w:rPr>
              <w:t>10/17-10/23</w:t>
            </w:r>
          </w:p>
        </w:tc>
        <w:tc>
          <w:tcPr>
            <w:tcW w:w="212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二、植物世界面面觀</w:t>
            </w:r>
          </w:p>
          <w:p w:rsidR="00F92042" w:rsidRPr="00A37976" w:rsidRDefault="00BA0993" w:rsidP="00F92042">
            <w:pPr>
              <w:pStyle w:val="a4"/>
              <w:rPr>
                <w:rFonts w:ascii="標楷體" w:eastAsia="標楷體" w:hAnsi="標楷體"/>
                <w:sz w:val="22"/>
                <w:szCs w:val="22"/>
              </w:rPr>
            </w:pPr>
            <w:r w:rsidRPr="00BA0993">
              <w:rPr>
                <w:rFonts w:ascii="標楷體" w:eastAsia="標楷體" w:hAnsi="標楷體"/>
                <w:b/>
                <w:color w:val="ED7D31"/>
                <w:sz w:val="22"/>
                <w:szCs w:val="22"/>
                <w:u w:val="single"/>
              </w:rPr>
              <w:t>【環境及海洋教育-保護海洋】</w:t>
            </w:r>
            <w:r w:rsidR="00F92042" w:rsidRPr="00A37976">
              <w:rPr>
                <w:rFonts w:ascii="標楷體" w:eastAsia="標楷體" w:hAnsi="標楷體" w:hint="eastAsia"/>
                <w:sz w:val="22"/>
                <w:szCs w:val="22"/>
              </w:rPr>
              <w:t>1-3-1能藉由觀察與體驗自然，以創作文章、美勞、音樂、戲劇表演等形式表現自然環境之美與對環境的關懷。</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4-3-4能建立伙伴關係，尋求適切的資源與協助，以設法解決環境問題。</w:t>
            </w:r>
          </w:p>
          <w:p w:rsidR="00F92042" w:rsidRPr="00A37976" w:rsidRDefault="00F92042" w:rsidP="00F92042">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1-2-1培養自己的興趣、能力。</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3-2-1培養規畫及運用時間的能力。</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3-2-2學習如何解決問題及做決定。</w:t>
            </w:r>
          </w:p>
          <w:p w:rsidR="00F92042" w:rsidRPr="00A37976" w:rsidRDefault="00F92042" w:rsidP="00F92042">
            <w:pPr>
              <w:pStyle w:val="a4"/>
              <w:rPr>
                <w:rFonts w:ascii="標楷體" w:eastAsia="標楷體" w:hAnsi="標楷體"/>
                <w:color w:val="FF0000"/>
                <w:sz w:val="22"/>
                <w:szCs w:val="22"/>
              </w:rPr>
            </w:pPr>
            <w:r w:rsidRPr="00A37976">
              <w:rPr>
                <w:rFonts w:ascii="標楷體" w:eastAsia="標楷體" w:hAnsi="標楷體" w:hint="eastAsia"/>
                <w:color w:val="FF0000"/>
                <w:sz w:val="22"/>
                <w:szCs w:val="22"/>
              </w:rPr>
              <w:lastRenderedPageBreak/>
              <w:t>【性別平等教育】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2-3-2學習在性別互動中，展現自我的特色。</w:t>
            </w:r>
          </w:p>
          <w:p w:rsidR="00F92042" w:rsidRPr="00A37976" w:rsidRDefault="00F92042" w:rsidP="00F92042">
            <w:pPr>
              <w:pStyle w:val="a4"/>
              <w:rPr>
                <w:rFonts w:ascii="標楷體" w:eastAsia="標楷體" w:hAnsi="標楷體"/>
                <w:sz w:val="22"/>
                <w:szCs w:val="22"/>
              </w:rPr>
            </w:pPr>
            <w:r w:rsidRPr="00A37976">
              <w:rPr>
                <w:rFonts w:hint="eastAsia"/>
                <w:color w:val="003300"/>
                <w:sz w:val="22"/>
                <w:szCs w:val="22"/>
              </w:rPr>
              <w:t>【家政教育】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3-3-6利用科技蒐集生活相關資訊。</w:t>
            </w:r>
          </w:p>
        </w:tc>
        <w:tc>
          <w:tcPr>
            <w:tcW w:w="59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w:t>
            </w:r>
          </w:p>
        </w:tc>
        <w:tc>
          <w:tcPr>
            <w:tcW w:w="1666" w:type="dxa"/>
            <w:tcBorders>
              <w:top w:val="single" w:sz="4" w:space="0" w:color="000000"/>
              <w:left w:val="single" w:sz="4" w:space="0" w:color="000000"/>
              <w:bottom w:val="single" w:sz="4" w:space="0" w:color="000000"/>
              <w:right w:val="single" w:sz="4"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1-3-1-1 能依規畫的實驗步驟來執行操作。</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1-3-3-3 由系列的相關活動，綜合說出活動的主要特徵。</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1-3-5-1 將資料用合適的圖表來表達。</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2-3-2-1 察覺植物根、莖、葉、花、果、種子各具功能。照光、溫度、溼度、土壤影響植物的生活，不同棲息地適應下來的植物也各不相同。發現植物繁殖的方法有許多種。</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2-3-2-4 藉著對動物及植物的認識，自訂一些標準將動物、植物分類。</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5-3-1-1 能依據自己所理解的知識，做最佳抉擇。</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6-3-2-2 相信自己常能想出好主意來完成一件事。</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7-3-0-2 把學習到的科學知識和技能應用於生活中。</w:t>
            </w:r>
          </w:p>
          <w:p w:rsidR="00F92042" w:rsidRPr="00A37976" w:rsidRDefault="00F92042" w:rsidP="00F92042">
            <w:pPr>
              <w:spacing w:line="240" w:lineRule="exact"/>
              <w:rPr>
                <w:rFonts w:ascii="標楷體" w:eastAsia="標楷體" w:hAnsi="標楷體"/>
                <w:sz w:val="22"/>
                <w:szCs w:val="22"/>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1.觀察校園或社區植物，發現植物會繁殖新的小植物。</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2.透過觀察與查資料，認識植物會用各種方法產生新的後代。</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3.一種植物用適當的方法繁殖，驗證能夠產生新的植物。</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4.認識植物除了可以用種子繁殖外，還有其他的繁殖方法。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【活動2-2】植物的繁殖方式</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1.讓學生討論蒐集的繁殖資料，認識各種植物的繁殖方式。</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2.教師引導學生討論，一種植物利用各種繁殖方式，觀察植物的成長。</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3.透過教師歸納同一種植物可以用不同的方式繁殖。</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1.口頭評量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left w:val="nil"/>
              <w:bottom w:val="single" w:sz="8" w:space="0" w:color="000000"/>
              <w:right w:val="single" w:sz="8" w:space="0" w:color="000000"/>
            </w:tcBorders>
            <w:vAlign w:val="center"/>
          </w:tcPr>
          <w:p w:rsidR="00F92042" w:rsidRDefault="00F92042" w:rsidP="00F92042">
            <w:pPr>
              <w:rPr>
                <w:color w:val="767171"/>
                <w:sz w:val="24"/>
                <w:szCs w:val="24"/>
              </w:rPr>
            </w:pPr>
          </w:p>
        </w:tc>
      </w:tr>
      <w:tr w:rsidR="00F9204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92042" w:rsidRDefault="00BA0993" w:rsidP="00F92042">
            <w:pPr>
              <w:pBdr>
                <w:top w:val="nil"/>
                <w:left w:val="nil"/>
                <w:bottom w:val="nil"/>
                <w:right w:val="nil"/>
                <w:between w:val="nil"/>
              </w:pBdr>
              <w:ind w:right="-120" w:hanging="2"/>
              <w:jc w:val="center"/>
              <w:rPr>
                <w:color w:val="0D0D0D"/>
                <w:sz w:val="24"/>
                <w:szCs w:val="24"/>
              </w:rPr>
            </w:pPr>
            <w:sdt>
              <w:sdtPr>
                <w:tag w:val="goog_rdk_13"/>
                <w:id w:val="-1033029849"/>
              </w:sdtPr>
              <w:sdtContent>
                <w:r w:rsidR="00F92042">
                  <w:rPr>
                    <w:rFonts w:ascii="Gungsuh" w:eastAsia="Gungsuh" w:hAnsi="Gungsuh" w:cs="Gungsuh"/>
                    <w:color w:val="0D0D0D"/>
                    <w:sz w:val="24"/>
                    <w:szCs w:val="24"/>
                  </w:rPr>
                  <w:t>九</w:t>
                </w:r>
              </w:sdtContent>
            </w:sdt>
          </w:p>
          <w:p w:rsidR="00F92042" w:rsidRDefault="00F92042" w:rsidP="00F92042">
            <w:pPr>
              <w:ind w:left="-100" w:right="-100"/>
              <w:jc w:val="center"/>
              <w:rPr>
                <w:rFonts w:ascii="Arial" w:eastAsia="Arial" w:hAnsi="Arial" w:cs="Arial"/>
                <w:sz w:val="24"/>
                <w:szCs w:val="24"/>
              </w:rPr>
            </w:pPr>
            <w:r>
              <w:rPr>
                <w:color w:val="0D0D0D"/>
                <w:sz w:val="24"/>
                <w:szCs w:val="24"/>
              </w:rPr>
              <w:t>10/24-10/30</w:t>
            </w:r>
          </w:p>
        </w:tc>
        <w:tc>
          <w:tcPr>
            <w:tcW w:w="212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二、植物世界面面觀</w:t>
            </w:r>
          </w:p>
          <w:p w:rsidR="00F92042" w:rsidRPr="00A37976" w:rsidRDefault="00BA0993" w:rsidP="00F92042">
            <w:pPr>
              <w:pStyle w:val="a4"/>
              <w:rPr>
                <w:rFonts w:ascii="標楷體" w:eastAsia="標楷體" w:hAnsi="標楷體"/>
                <w:sz w:val="22"/>
                <w:szCs w:val="22"/>
              </w:rPr>
            </w:pPr>
            <w:r w:rsidRPr="00BA0993">
              <w:rPr>
                <w:rFonts w:ascii="標楷體" w:eastAsia="標楷體" w:hAnsi="標楷體"/>
                <w:b/>
                <w:color w:val="ED7D31"/>
                <w:sz w:val="22"/>
                <w:szCs w:val="22"/>
                <w:u w:val="single"/>
              </w:rPr>
              <w:t>【環境及海洋教育-保護海洋】</w:t>
            </w:r>
            <w:r w:rsidR="00F92042" w:rsidRPr="00A37976">
              <w:rPr>
                <w:rFonts w:ascii="標楷體" w:eastAsia="標楷體" w:hAnsi="標楷體" w:hint="eastAsia"/>
                <w:sz w:val="22"/>
                <w:szCs w:val="22"/>
              </w:rPr>
              <w:t>1-3-1能藉由觀察與體驗自然，以創作文章、美勞、音樂、戲劇表演等形式表現自然環境之美與對環境的關懷。</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4-3-4能建立伙伴關係，尋求適切的</w:t>
            </w:r>
            <w:r w:rsidRPr="00A37976">
              <w:rPr>
                <w:rFonts w:ascii="標楷體" w:eastAsia="標楷體" w:hAnsi="標楷體" w:hint="eastAsia"/>
                <w:sz w:val="22"/>
                <w:szCs w:val="22"/>
              </w:rPr>
              <w:lastRenderedPageBreak/>
              <w:t>資源與協助，以設法解決環境問題。</w:t>
            </w:r>
          </w:p>
          <w:p w:rsidR="00F92042" w:rsidRPr="00A37976" w:rsidRDefault="00F92042" w:rsidP="00F92042">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1-2-1培養自己的興趣、能力。</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3-2-1培養規畫及運用時間的能力。</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3-2-2學習如何解決問題及做決定。</w:t>
            </w:r>
          </w:p>
          <w:p w:rsidR="00F92042" w:rsidRPr="00A37976" w:rsidRDefault="00F92042" w:rsidP="00F92042">
            <w:pPr>
              <w:pStyle w:val="a4"/>
              <w:rPr>
                <w:rFonts w:ascii="標楷體" w:eastAsia="標楷體" w:hAnsi="標楷體"/>
                <w:color w:val="FF0000"/>
                <w:sz w:val="22"/>
                <w:szCs w:val="22"/>
              </w:rPr>
            </w:pPr>
            <w:r w:rsidRPr="00A37976">
              <w:rPr>
                <w:rFonts w:ascii="標楷體" w:eastAsia="標楷體" w:hAnsi="標楷體" w:hint="eastAsia"/>
                <w:color w:val="FF0000"/>
                <w:sz w:val="22"/>
                <w:szCs w:val="22"/>
              </w:rPr>
              <w:t>【性別平等教育】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2-3-2學習在性別互動中，展現自我的特色。</w:t>
            </w:r>
          </w:p>
          <w:p w:rsidR="00F92042" w:rsidRPr="00A37976" w:rsidRDefault="00F92042" w:rsidP="00F92042">
            <w:pPr>
              <w:pStyle w:val="a4"/>
              <w:rPr>
                <w:rFonts w:ascii="標楷體" w:eastAsia="標楷體" w:hAnsi="標楷體"/>
                <w:sz w:val="22"/>
                <w:szCs w:val="22"/>
              </w:rPr>
            </w:pPr>
            <w:r w:rsidRPr="00A37976">
              <w:rPr>
                <w:rFonts w:hint="eastAsia"/>
                <w:color w:val="003300"/>
                <w:sz w:val="22"/>
                <w:szCs w:val="22"/>
              </w:rPr>
              <w:t>【家政教育】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3-3-6利用科技蒐集生活相關資訊。</w:t>
            </w:r>
          </w:p>
        </w:tc>
        <w:tc>
          <w:tcPr>
            <w:tcW w:w="59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w:t>
            </w:r>
          </w:p>
        </w:tc>
        <w:tc>
          <w:tcPr>
            <w:tcW w:w="1666" w:type="dxa"/>
            <w:tcBorders>
              <w:top w:val="single" w:sz="4" w:space="0" w:color="000000"/>
              <w:left w:val="single" w:sz="4" w:space="0" w:color="000000"/>
              <w:bottom w:val="single" w:sz="4" w:space="0" w:color="000000"/>
              <w:right w:val="single" w:sz="4"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1-3-1-1 能依規畫的實驗步驟來執行操作。</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1-3-3-3 由系列的相關活動，綜合說出活動的主要特徵。</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1-3-5-1 將資料用合適的圖表來表達。</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2-3-2-1 察覺植物根、莖、葉、花、果、種子各具功</w:t>
            </w:r>
            <w:r w:rsidRPr="00A37976">
              <w:rPr>
                <w:rFonts w:ascii="標楷體" w:eastAsia="標楷體" w:hAnsi="標楷體" w:hint="eastAsia"/>
                <w:sz w:val="22"/>
                <w:szCs w:val="22"/>
              </w:rPr>
              <w:lastRenderedPageBreak/>
              <w:t>能。照光、溫度、溼度、土壤影響植物的生活，不同棲息地適應下來的植物也各不相同。發現植物繁殖的方法有許多種。</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2-3-2-4 藉著對動物及植物的認識，自訂一些標準將動物、植物分類。</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5-3-1-1 能依據自己所理解的知識，做最佳抉擇。</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6-3-2-2 相信自己常能想出好主意來完成一件事。</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7-3-0-2 把學習到的科學知識和技能應用於生活中。</w:t>
            </w:r>
          </w:p>
          <w:p w:rsidR="00F92042" w:rsidRPr="00A37976" w:rsidRDefault="00F92042" w:rsidP="00F92042">
            <w:pPr>
              <w:spacing w:line="240" w:lineRule="exact"/>
              <w:rPr>
                <w:rFonts w:ascii="標楷體" w:eastAsia="標楷體" w:hAnsi="標楷體"/>
                <w:sz w:val="22"/>
                <w:szCs w:val="22"/>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1.透過觀察和資料蒐集活動，認識蕨類植物的繁殖方式。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2.透過實際觀察，認識各種植物的外形特徵和生長方式。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3.知道依據植物的外形特徵和生長方式，可以進行植物的三級分類。</w:t>
            </w:r>
          </w:p>
          <w:p w:rsidR="00F92042" w:rsidRPr="00A37976" w:rsidRDefault="00F92042" w:rsidP="00F92042">
            <w:pPr>
              <w:spacing w:line="240" w:lineRule="exact"/>
              <w:rPr>
                <w:rFonts w:ascii="標楷體" w:eastAsia="標楷體" w:hAnsi="標楷體"/>
                <w:sz w:val="22"/>
                <w:szCs w:val="22"/>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【活動2-3】蕨類植物的繁殖方式</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1.教師引導學生思考，不開花、不結果的植物如何繁殖下一代。</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2.教師引導學生知道蕨類植物不會開花、不會結種子。</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lastRenderedPageBreak/>
              <w:t>3.引導學生觀察蕨類植物的特徵，例如蕨類成熟葉背上有孢子囊群，並知道蕨類植物是用孢子繁殖。</w:t>
            </w:r>
          </w:p>
          <w:p w:rsidR="00F92042" w:rsidRPr="00A37976" w:rsidRDefault="00F92042" w:rsidP="00F92042">
            <w:pPr>
              <w:pStyle w:val="a4"/>
              <w:rPr>
                <w:rFonts w:ascii="標楷體" w:eastAsia="標楷體" w:hAnsi="標楷體"/>
                <w:sz w:val="22"/>
                <w:szCs w:val="22"/>
              </w:rPr>
            </w:pP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【活動3-1】選擇分類標準將植物分類</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1.教師引導學生觀察各種校園植物，將植物外形和生長方式記錄下來。</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2.利用課本各種植物圖片，引導學生選擇分類標準進行植物分類。</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1.口頭評量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left w:val="nil"/>
              <w:bottom w:val="single" w:sz="8" w:space="0" w:color="000000"/>
              <w:right w:val="single" w:sz="8" w:space="0" w:color="000000"/>
            </w:tcBorders>
            <w:vAlign w:val="center"/>
          </w:tcPr>
          <w:p w:rsidR="00F92042" w:rsidRDefault="00F92042" w:rsidP="00F92042">
            <w:pPr>
              <w:rPr>
                <w:color w:val="767171"/>
                <w:sz w:val="24"/>
                <w:szCs w:val="24"/>
              </w:rPr>
            </w:pPr>
          </w:p>
        </w:tc>
      </w:tr>
      <w:tr w:rsidR="00F9204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92042" w:rsidRDefault="00BA0993" w:rsidP="00F92042">
            <w:pPr>
              <w:pBdr>
                <w:top w:val="nil"/>
                <w:left w:val="nil"/>
                <w:bottom w:val="nil"/>
                <w:right w:val="nil"/>
                <w:between w:val="nil"/>
              </w:pBdr>
              <w:ind w:right="-120" w:hanging="2"/>
              <w:jc w:val="center"/>
              <w:rPr>
                <w:color w:val="0D0D0D"/>
                <w:sz w:val="24"/>
                <w:szCs w:val="24"/>
              </w:rPr>
            </w:pPr>
            <w:sdt>
              <w:sdtPr>
                <w:tag w:val="goog_rdk_14"/>
                <w:id w:val="897870480"/>
              </w:sdtPr>
              <w:sdtContent>
                <w:r w:rsidR="00F92042">
                  <w:rPr>
                    <w:rFonts w:ascii="Gungsuh" w:eastAsia="Gungsuh" w:hAnsi="Gungsuh" w:cs="Gungsuh"/>
                    <w:color w:val="0D0D0D"/>
                    <w:sz w:val="24"/>
                    <w:szCs w:val="24"/>
                  </w:rPr>
                  <w:t>十</w:t>
                </w:r>
              </w:sdtContent>
            </w:sdt>
          </w:p>
          <w:p w:rsidR="00F92042" w:rsidRDefault="00F92042" w:rsidP="00F92042">
            <w:pPr>
              <w:ind w:left="-100" w:right="-100"/>
              <w:jc w:val="center"/>
              <w:rPr>
                <w:rFonts w:ascii="Arial" w:eastAsia="Arial" w:hAnsi="Arial" w:cs="Arial"/>
                <w:sz w:val="24"/>
                <w:szCs w:val="24"/>
              </w:rPr>
            </w:pPr>
            <w:r>
              <w:rPr>
                <w:color w:val="0D0D0D"/>
                <w:sz w:val="24"/>
                <w:szCs w:val="24"/>
              </w:rPr>
              <w:t>11/01-11/07</w:t>
            </w:r>
          </w:p>
        </w:tc>
        <w:tc>
          <w:tcPr>
            <w:tcW w:w="212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二、植物世界面面觀</w:t>
            </w:r>
          </w:p>
          <w:p w:rsidR="00F92042" w:rsidRPr="00A37976" w:rsidRDefault="00BA0993" w:rsidP="00F92042">
            <w:pPr>
              <w:pStyle w:val="a4"/>
              <w:rPr>
                <w:rFonts w:ascii="標楷體" w:eastAsia="標楷體" w:hAnsi="標楷體"/>
                <w:sz w:val="22"/>
                <w:szCs w:val="22"/>
              </w:rPr>
            </w:pPr>
            <w:r w:rsidRPr="00BA0993">
              <w:rPr>
                <w:rFonts w:ascii="標楷體" w:eastAsia="標楷體" w:hAnsi="標楷體"/>
                <w:b/>
                <w:color w:val="ED7D31"/>
                <w:sz w:val="22"/>
                <w:szCs w:val="22"/>
                <w:u w:val="single"/>
              </w:rPr>
              <w:t>【環境及海洋教育-保護海洋】</w:t>
            </w:r>
            <w:r w:rsidR="00F92042" w:rsidRPr="00A37976">
              <w:rPr>
                <w:rFonts w:ascii="標楷體" w:eastAsia="標楷體" w:hAnsi="標楷體" w:hint="eastAsia"/>
                <w:sz w:val="22"/>
                <w:szCs w:val="22"/>
              </w:rPr>
              <w:t>1-3-1能藉由觀察與體驗自然，以創作文</w:t>
            </w:r>
            <w:r w:rsidR="00F92042" w:rsidRPr="00A37976">
              <w:rPr>
                <w:rFonts w:ascii="標楷體" w:eastAsia="標楷體" w:hAnsi="標楷體" w:hint="eastAsia"/>
                <w:sz w:val="22"/>
                <w:szCs w:val="22"/>
              </w:rPr>
              <w:lastRenderedPageBreak/>
              <w:t>章、美勞、音樂、戲劇表演等形式表現自然環境之美與對環境的關懷。</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4-3-4能建立伙伴關係，尋求適切的資源與協助，以設法解決環境問題。</w:t>
            </w:r>
          </w:p>
          <w:p w:rsidR="00F92042" w:rsidRPr="00A37976" w:rsidRDefault="00F92042" w:rsidP="00F92042">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1-2-1培養自己的興趣、能力。</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3-2-1培養規畫及運用時間的能力。</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3-2-2學習如何解決問題及做決定。</w:t>
            </w:r>
          </w:p>
          <w:p w:rsidR="00F92042" w:rsidRPr="00A37976" w:rsidRDefault="00F92042" w:rsidP="00F92042">
            <w:pPr>
              <w:pStyle w:val="a4"/>
              <w:rPr>
                <w:rFonts w:ascii="標楷體" w:eastAsia="標楷體" w:hAnsi="標楷體"/>
                <w:color w:val="FF0000"/>
                <w:sz w:val="22"/>
                <w:szCs w:val="22"/>
              </w:rPr>
            </w:pPr>
            <w:r w:rsidRPr="00A37976">
              <w:rPr>
                <w:rFonts w:ascii="標楷體" w:eastAsia="標楷體" w:hAnsi="標楷體" w:hint="eastAsia"/>
                <w:color w:val="FF0000"/>
                <w:sz w:val="22"/>
                <w:szCs w:val="22"/>
              </w:rPr>
              <w:t>【性別平等教育】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2-3-2學習在性別互動中，展現自我的特色。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color w:val="003300"/>
                <w:sz w:val="22"/>
                <w:szCs w:val="22"/>
              </w:rPr>
              <w:t>【家政教育】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3-3-6利用科技蒐集生活相關資訊。</w:t>
            </w:r>
          </w:p>
        </w:tc>
        <w:tc>
          <w:tcPr>
            <w:tcW w:w="59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w:t>
            </w:r>
          </w:p>
        </w:tc>
        <w:tc>
          <w:tcPr>
            <w:tcW w:w="1666" w:type="dxa"/>
            <w:tcBorders>
              <w:top w:val="single" w:sz="4" w:space="0" w:color="000000"/>
              <w:left w:val="single" w:sz="4" w:space="0" w:color="000000"/>
              <w:bottom w:val="single" w:sz="4" w:space="0" w:color="000000"/>
              <w:right w:val="single" w:sz="4"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1-3-1-1 能依規畫的實驗步驟來執行操作。</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1-3-3-3 由系列的相關活動，綜合說出</w:t>
            </w:r>
            <w:r w:rsidRPr="00A37976">
              <w:rPr>
                <w:rFonts w:ascii="標楷體" w:eastAsia="標楷體" w:hAnsi="標楷體" w:hint="eastAsia"/>
                <w:sz w:val="22"/>
                <w:szCs w:val="22"/>
              </w:rPr>
              <w:lastRenderedPageBreak/>
              <w:t>活動的主要特徵。</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1-3-5-1 將資料用合適的圖表來表達。</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2-3-2-1 察覺植物根、莖、葉、花、果、種子各具功能。照光、溫度、溼度、土壤影響植物的生活，不同棲息地適應下來的植物也各不相同。發現植物繁殖的方法有許多種。</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2-3-2-4 藉著對動物及植物的認識，自訂一些標準將動物、植物分類。</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5-3-1-1 能依據自己所理解的知識，做最佳抉擇。</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6-3-2-2 相信自己常能想出好主意來完成一件事。</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7-3-0-2 把學習到的科學知識和技能應用於生活中。</w:t>
            </w:r>
          </w:p>
          <w:p w:rsidR="00F92042" w:rsidRPr="00A37976" w:rsidRDefault="00F92042" w:rsidP="00F92042">
            <w:pPr>
              <w:spacing w:line="240" w:lineRule="exact"/>
              <w:rPr>
                <w:rFonts w:ascii="標楷體" w:eastAsia="標楷體" w:hAnsi="標楷體"/>
                <w:sz w:val="22"/>
                <w:szCs w:val="22"/>
              </w:rPr>
            </w:pPr>
          </w:p>
          <w:p w:rsidR="00F92042" w:rsidRPr="00A37976" w:rsidRDefault="00F92042" w:rsidP="00F92042">
            <w:pPr>
              <w:spacing w:line="240" w:lineRule="exact"/>
              <w:rPr>
                <w:rFonts w:ascii="標楷體" w:eastAsia="標楷體" w:hAnsi="標楷體"/>
                <w:sz w:val="22"/>
                <w:szCs w:val="22"/>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1.透過實際觀察，認識各種植物的外形特徵和生長方式。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2.知道依據植物的外形特徵和生長方式，可以進行植物的三級分類。</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【活動3-1】選擇分類標準將植物分類</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1.引導學生透過討論，將各種植物依據外</w:t>
            </w:r>
            <w:r w:rsidRPr="00A37976">
              <w:rPr>
                <w:rFonts w:ascii="標楷體" w:eastAsia="標楷體" w:hAnsi="標楷體" w:hint="eastAsia"/>
                <w:sz w:val="22"/>
                <w:szCs w:val="22"/>
              </w:rPr>
              <w:lastRenderedPageBreak/>
              <w:t>形特徵和生長方式，選擇分類標準幫植物進行三級分類。</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2.透過實作植物分類活動，教師引導學生歸納合適的分類標準，並討論各種植物共同特徵和個別的差異性。</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1.口頭評量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left w:val="nil"/>
              <w:bottom w:val="single" w:sz="8" w:space="0" w:color="000000"/>
              <w:right w:val="single" w:sz="8" w:space="0" w:color="000000"/>
            </w:tcBorders>
            <w:vAlign w:val="center"/>
          </w:tcPr>
          <w:p w:rsidR="00F92042" w:rsidRDefault="00F92042" w:rsidP="00F92042">
            <w:pPr>
              <w:rPr>
                <w:color w:val="767171"/>
                <w:sz w:val="24"/>
                <w:szCs w:val="24"/>
              </w:rPr>
            </w:pPr>
            <w:r>
              <w:rPr>
                <w:color w:val="767171"/>
                <w:sz w:val="24"/>
                <w:szCs w:val="24"/>
              </w:rPr>
              <w:t>11/4</w:t>
            </w:r>
            <w:r>
              <w:rPr>
                <w:rFonts w:ascii="PMingLiu" w:eastAsia="PMingLiu" w:hAnsi="PMingLiu" w:cs="PMingLiu"/>
                <w:color w:val="767171"/>
                <w:sz w:val="24"/>
                <w:szCs w:val="24"/>
              </w:rPr>
              <w:t>、</w:t>
            </w:r>
            <w:r>
              <w:rPr>
                <w:color w:val="767171"/>
                <w:sz w:val="24"/>
                <w:szCs w:val="24"/>
              </w:rPr>
              <w:t>11/5</w:t>
            </w:r>
            <w:r>
              <w:rPr>
                <w:rFonts w:ascii="PMingLiu" w:eastAsia="PMingLiu" w:hAnsi="PMingLiu" w:cs="PMingLiu"/>
                <w:color w:val="767171"/>
                <w:sz w:val="24"/>
                <w:szCs w:val="24"/>
              </w:rPr>
              <w:t>期中評量</w:t>
            </w:r>
          </w:p>
        </w:tc>
      </w:tr>
      <w:tr w:rsidR="00F9204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92042" w:rsidRDefault="00BA0993" w:rsidP="00F92042">
            <w:pPr>
              <w:pBdr>
                <w:top w:val="nil"/>
                <w:left w:val="nil"/>
                <w:bottom w:val="nil"/>
                <w:right w:val="nil"/>
                <w:between w:val="nil"/>
              </w:pBdr>
              <w:ind w:right="-120" w:hanging="2"/>
              <w:jc w:val="center"/>
              <w:rPr>
                <w:color w:val="0D0D0D"/>
                <w:sz w:val="24"/>
                <w:szCs w:val="24"/>
              </w:rPr>
            </w:pPr>
            <w:sdt>
              <w:sdtPr>
                <w:tag w:val="goog_rdk_15"/>
                <w:id w:val="2034528702"/>
              </w:sdtPr>
              <w:sdtContent>
                <w:r w:rsidR="00F92042">
                  <w:rPr>
                    <w:rFonts w:ascii="Gungsuh" w:eastAsia="Gungsuh" w:hAnsi="Gungsuh" w:cs="Gungsuh"/>
                    <w:color w:val="0D0D0D"/>
                    <w:sz w:val="24"/>
                    <w:szCs w:val="24"/>
                  </w:rPr>
                  <w:t>十一</w:t>
                </w:r>
              </w:sdtContent>
            </w:sdt>
          </w:p>
          <w:p w:rsidR="00F92042" w:rsidRDefault="00F92042" w:rsidP="00F92042">
            <w:pPr>
              <w:spacing w:line="280" w:lineRule="auto"/>
              <w:ind w:left="-100" w:right="-100"/>
              <w:jc w:val="center"/>
              <w:rPr>
                <w:rFonts w:ascii="Arial" w:eastAsia="Arial" w:hAnsi="Arial" w:cs="Arial"/>
                <w:sz w:val="24"/>
                <w:szCs w:val="24"/>
              </w:rPr>
            </w:pPr>
            <w:r>
              <w:rPr>
                <w:color w:val="0D0D0D"/>
                <w:sz w:val="24"/>
                <w:szCs w:val="24"/>
              </w:rPr>
              <w:t>11/07-11/13</w:t>
            </w:r>
          </w:p>
        </w:tc>
        <w:tc>
          <w:tcPr>
            <w:tcW w:w="212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三、水溶液</w:t>
            </w:r>
          </w:p>
          <w:p w:rsidR="00F92042" w:rsidRPr="00A37976" w:rsidRDefault="00BA0993" w:rsidP="00F92042">
            <w:pPr>
              <w:pStyle w:val="a4"/>
              <w:rPr>
                <w:rFonts w:ascii="標楷體" w:eastAsia="標楷體" w:hAnsi="標楷體"/>
                <w:sz w:val="22"/>
                <w:szCs w:val="22"/>
              </w:rPr>
            </w:pPr>
            <w:r w:rsidRPr="00BA0993">
              <w:rPr>
                <w:rFonts w:ascii="標楷體" w:eastAsia="標楷體" w:hAnsi="標楷體"/>
                <w:b/>
                <w:color w:val="ED7D31"/>
                <w:sz w:val="22"/>
                <w:szCs w:val="22"/>
                <w:u w:val="single"/>
              </w:rPr>
              <w:t>【環境及海洋教育-保護海洋】</w:t>
            </w:r>
            <w:r w:rsidR="00F92042" w:rsidRPr="00A37976">
              <w:rPr>
                <w:rFonts w:ascii="標楷體" w:eastAsia="標楷體" w:hAnsi="標楷體" w:hint="eastAsia"/>
                <w:sz w:val="22"/>
                <w:szCs w:val="22"/>
              </w:rPr>
              <w:t>3-3-2能主動親近並關懷學校與社區的環境，並透過對於相關環境議題的瞭解，體會環境權的重要。</w:t>
            </w:r>
          </w:p>
          <w:p w:rsidR="00F92042" w:rsidRPr="00A37976" w:rsidRDefault="00F92042" w:rsidP="00F92042">
            <w:pPr>
              <w:pStyle w:val="a4"/>
              <w:rPr>
                <w:rFonts w:ascii="標楷體" w:eastAsia="標楷體" w:hAnsi="標楷體"/>
                <w:color w:val="FF0000"/>
                <w:sz w:val="22"/>
                <w:szCs w:val="22"/>
              </w:rPr>
            </w:pPr>
            <w:r w:rsidRPr="00A37976">
              <w:rPr>
                <w:rFonts w:ascii="標楷體" w:eastAsia="標楷體" w:hAnsi="標楷體" w:hint="eastAsia"/>
                <w:color w:val="FF0000"/>
                <w:sz w:val="22"/>
                <w:szCs w:val="22"/>
              </w:rPr>
              <w:t>【性別平等教育】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2-3-2學習在性別互動中，展現自我的特色。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color w:val="003300"/>
                <w:sz w:val="22"/>
                <w:szCs w:val="22"/>
              </w:rPr>
              <w:t>【家政教育】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1-3-4瞭解食物在烹調、貯存及加工等情況下的變化。</w:t>
            </w:r>
          </w:p>
          <w:p w:rsidR="00F92042" w:rsidRPr="00A37976" w:rsidRDefault="00F92042" w:rsidP="00F92042">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3-2-2學習如何解決問題及做決定。</w:t>
            </w:r>
          </w:p>
          <w:p w:rsidR="00F92042" w:rsidRPr="00A37976" w:rsidRDefault="00F92042" w:rsidP="00F92042">
            <w:pPr>
              <w:pStyle w:val="a4"/>
              <w:rPr>
                <w:rFonts w:ascii="標楷體" w:eastAsia="標楷體" w:hAnsi="標楷體"/>
                <w:color w:val="4472C4"/>
                <w:sz w:val="22"/>
                <w:szCs w:val="22"/>
              </w:rPr>
            </w:pPr>
            <w:r w:rsidRPr="00A37976">
              <w:rPr>
                <w:rFonts w:ascii="標楷體" w:eastAsia="標楷體" w:hAnsi="標楷體" w:hint="eastAsia"/>
                <w:color w:val="4472C4"/>
                <w:sz w:val="22"/>
                <w:szCs w:val="22"/>
              </w:rPr>
              <w:t>【人權教育】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1-3-3瞭解平等、正義的原則，並能在生活中實踐。</w:t>
            </w:r>
          </w:p>
        </w:tc>
        <w:tc>
          <w:tcPr>
            <w:tcW w:w="59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w:t>
            </w:r>
          </w:p>
        </w:tc>
        <w:tc>
          <w:tcPr>
            <w:tcW w:w="1666" w:type="dxa"/>
            <w:tcBorders>
              <w:top w:val="single" w:sz="4" w:space="0" w:color="000000"/>
              <w:left w:val="single" w:sz="4" w:space="0" w:color="000000"/>
              <w:bottom w:val="single" w:sz="4" w:space="0" w:color="000000"/>
              <w:right w:val="single" w:sz="4"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1-3-1-1 能依規劃的實驗步驟來執行操作。</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1-3-1-3 辨別本量與改變量之不同（例如溫度與溫度的變化）。</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1-3-3-2 由主變數與應變數，找出相關關係。</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1-3-5-1 將資料用合適的圖表來表達。</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2-3-1-1 提出問題、研商處理問題的策略、學習操控變因、觀察事象的變化並推測可能的因果關係。學習資料整理、設計表格、圖表來表示資料。學習由變量與應變量之間相應的情形，提出假設或做出合理的解釋。</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2-3-3-3 探討物質的溶解性質、水溶液的導電性、酸鹼性、蒸發、擴散、脹縮、軟硬等。</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3-3-0-1 能由科學性的探究活動中，瞭解科學知識是經過考驗的。</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3-3-0-3 發現運用科學知識來作推論，可推測一些事並獲得證實。</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3-3-0-5 察覺有時實驗情況雖然相同，也可能因存在著未能控制的因素之影響，使得產生的結果有差異。</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5-3-1-3 相信現象的變化有其原因，要獲得什麼結果，需營造什麼變因。</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6-3-1-1 對他人的資訊或報告提出合理的求證和質疑。</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6-3-2-1 察覺不同的辦法，常也能做出相同的結果。</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6-3-3-2 體會在執行的環節中，有許多關鍵性的因素需要考量。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7-3-0-1 察覺運用實驗或科學的知識，可推測可能發生的事。</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7-3-0-2 把學習到的科學知識和技能應用於生活中。</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1.觀察水溶液的顏色、氣味、酸鹼等性質。</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2.認識紅色、藍色石蕊試紙及使用方法。</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3.利用石蕊試紙檢驗水溶液的酸鹼性。</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【活動2-1】各種水溶液的酸鹼性</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1.察覺水溶液除了顏色、氣味不同之外，還有酸鹼性的不同。</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2.知道如何正確使用石蕊試紙檢驗水溶液的酸鹼性。</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3.進行利用石蕊試紙檢驗水溶液酸鹼性的活動。</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4.透過實驗操作，依據石蕊試紙的變化歸納水溶液的酸鹼性。</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1.口頭評量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left w:val="nil"/>
              <w:bottom w:val="single" w:sz="8" w:space="0" w:color="000000"/>
              <w:right w:val="single" w:sz="8" w:space="0" w:color="000000"/>
            </w:tcBorders>
            <w:vAlign w:val="center"/>
          </w:tcPr>
          <w:p w:rsidR="00F92042" w:rsidRDefault="00F92042" w:rsidP="00F92042">
            <w:pPr>
              <w:rPr>
                <w:color w:val="767171"/>
                <w:sz w:val="24"/>
                <w:szCs w:val="24"/>
              </w:rPr>
            </w:pPr>
          </w:p>
        </w:tc>
      </w:tr>
      <w:tr w:rsidR="00F92042">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F92042" w:rsidRDefault="00BA0993" w:rsidP="00F92042">
            <w:pPr>
              <w:pBdr>
                <w:top w:val="nil"/>
                <w:left w:val="nil"/>
                <w:bottom w:val="nil"/>
                <w:right w:val="nil"/>
                <w:between w:val="nil"/>
              </w:pBdr>
              <w:ind w:right="-120" w:hanging="2"/>
              <w:jc w:val="center"/>
              <w:rPr>
                <w:color w:val="0D0D0D"/>
                <w:sz w:val="24"/>
                <w:szCs w:val="24"/>
              </w:rPr>
            </w:pPr>
            <w:sdt>
              <w:sdtPr>
                <w:tag w:val="goog_rdk_16"/>
                <w:id w:val="-424115740"/>
              </w:sdtPr>
              <w:sdtContent>
                <w:r w:rsidR="00F92042">
                  <w:rPr>
                    <w:rFonts w:ascii="Gungsuh" w:eastAsia="Gungsuh" w:hAnsi="Gungsuh" w:cs="Gungsuh"/>
                    <w:color w:val="0D0D0D"/>
                    <w:sz w:val="24"/>
                    <w:szCs w:val="24"/>
                  </w:rPr>
                  <w:t>十二</w:t>
                </w:r>
              </w:sdtContent>
            </w:sdt>
          </w:p>
          <w:p w:rsidR="00F92042" w:rsidRDefault="00F92042" w:rsidP="00F92042">
            <w:pPr>
              <w:spacing w:line="280" w:lineRule="auto"/>
              <w:ind w:left="-100" w:right="-100"/>
              <w:jc w:val="center"/>
              <w:rPr>
                <w:rFonts w:ascii="Arial" w:eastAsia="Arial" w:hAnsi="Arial" w:cs="Arial"/>
                <w:sz w:val="24"/>
                <w:szCs w:val="24"/>
              </w:rPr>
            </w:pPr>
            <w:r>
              <w:rPr>
                <w:color w:val="0D0D0D"/>
                <w:sz w:val="24"/>
                <w:szCs w:val="24"/>
              </w:rPr>
              <w:t>11/14-11/20</w:t>
            </w:r>
          </w:p>
        </w:tc>
        <w:tc>
          <w:tcPr>
            <w:tcW w:w="212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三、水溶液</w:t>
            </w:r>
          </w:p>
          <w:p w:rsidR="00F92042" w:rsidRPr="00A37976" w:rsidRDefault="00BA0993" w:rsidP="00F92042">
            <w:pPr>
              <w:pStyle w:val="a4"/>
              <w:rPr>
                <w:rFonts w:ascii="標楷體" w:eastAsia="標楷體" w:hAnsi="標楷體"/>
                <w:sz w:val="22"/>
                <w:szCs w:val="22"/>
              </w:rPr>
            </w:pPr>
            <w:r w:rsidRPr="00BA0993">
              <w:rPr>
                <w:rFonts w:ascii="標楷體" w:eastAsia="標楷體" w:hAnsi="標楷體"/>
                <w:b/>
                <w:color w:val="ED7D31"/>
                <w:sz w:val="22"/>
                <w:szCs w:val="22"/>
                <w:u w:val="single"/>
              </w:rPr>
              <w:t>【環境及海洋教育-保護海洋】</w:t>
            </w:r>
            <w:r w:rsidR="00F92042" w:rsidRPr="00A37976">
              <w:rPr>
                <w:rFonts w:ascii="標楷體" w:eastAsia="標楷體" w:hAnsi="標楷體" w:hint="eastAsia"/>
                <w:sz w:val="22"/>
                <w:szCs w:val="22"/>
              </w:rPr>
              <w:t>3-3-2能主動親近並關懷學校與社區的環境，並透過對於相關環境議題的瞭解，體會環境權的重要。</w:t>
            </w:r>
          </w:p>
          <w:p w:rsidR="00F92042" w:rsidRPr="00A37976" w:rsidRDefault="00F92042" w:rsidP="00F92042">
            <w:pPr>
              <w:pStyle w:val="a4"/>
              <w:rPr>
                <w:rFonts w:ascii="標楷體" w:eastAsia="標楷體" w:hAnsi="標楷體"/>
                <w:color w:val="FF0000"/>
                <w:sz w:val="22"/>
                <w:szCs w:val="22"/>
              </w:rPr>
            </w:pPr>
            <w:r w:rsidRPr="00A37976">
              <w:rPr>
                <w:rFonts w:ascii="標楷體" w:eastAsia="標楷體" w:hAnsi="標楷體" w:hint="eastAsia"/>
                <w:color w:val="FF0000"/>
                <w:sz w:val="22"/>
                <w:szCs w:val="22"/>
              </w:rPr>
              <w:t>【性別平等教育】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2-3-2學習在性別互動中，展現自我的特色。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color w:val="003300"/>
                <w:sz w:val="22"/>
                <w:szCs w:val="22"/>
              </w:rPr>
              <w:t>【家政教育】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lastRenderedPageBreak/>
              <w:t>1-3-4瞭解食物在烹調、貯存及加工等情況下的變化。</w:t>
            </w:r>
          </w:p>
          <w:p w:rsidR="00F92042" w:rsidRPr="00A37976" w:rsidRDefault="00F92042" w:rsidP="00F92042">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3-2-2學習如何解決問題及做決定。</w:t>
            </w:r>
          </w:p>
          <w:p w:rsidR="00F92042" w:rsidRPr="00A37976" w:rsidRDefault="00F92042" w:rsidP="00F92042">
            <w:pPr>
              <w:pStyle w:val="a4"/>
              <w:rPr>
                <w:rFonts w:ascii="標楷體" w:eastAsia="標楷體" w:hAnsi="標楷體"/>
                <w:color w:val="4472C4"/>
                <w:sz w:val="22"/>
                <w:szCs w:val="22"/>
              </w:rPr>
            </w:pPr>
            <w:r w:rsidRPr="00A37976">
              <w:rPr>
                <w:rFonts w:ascii="標楷體" w:eastAsia="標楷體" w:hAnsi="標楷體" w:hint="eastAsia"/>
                <w:color w:val="4472C4"/>
                <w:sz w:val="22"/>
                <w:szCs w:val="22"/>
              </w:rPr>
              <w:t>【人權教育】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1-3-3瞭解平等、正義的原則，並能在生活中實踐。</w:t>
            </w:r>
          </w:p>
        </w:tc>
        <w:tc>
          <w:tcPr>
            <w:tcW w:w="59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w:t>
            </w:r>
          </w:p>
        </w:tc>
        <w:tc>
          <w:tcPr>
            <w:tcW w:w="1666" w:type="dxa"/>
            <w:tcBorders>
              <w:top w:val="single" w:sz="4" w:space="0" w:color="000000"/>
              <w:left w:val="single" w:sz="4" w:space="0" w:color="000000"/>
              <w:bottom w:val="single" w:sz="4" w:space="0" w:color="000000"/>
              <w:right w:val="single" w:sz="4"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1-3-1-1 能依規劃的實驗步驟來執行操作。</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1-3-1-3 辨別本量與改變量之不同（例如溫度與溫度的變化）。</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1-3-3-2 由主變數與應變數，找出相關關係。</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1-3-5-1 將資料用合適的圖表來表達。</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2-3-1-1 提出問題、研商處理問題的策略、學習操控變因、觀察事象的變化並推測可能的因果關係。學習資料整理、設計表格、圖表來表示資料。學習由變量與應變量之間相應的情形，提出假設或做出合理的解釋。</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2-3-3-3 探討物質的溶解性質、水溶液的導電性、酸鹼性、蒸發、擴散、脹縮、軟硬等。</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3-3-0-1 能由科學性的探究活動中，瞭解科學知識是經過考驗的。</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3-3-0-3 發現運用科學知識來作推論，可推測一些事並獲得證實。</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3-3-0-5 察覺有時實驗情況雖然相同，也</w:t>
            </w:r>
            <w:r w:rsidRPr="00A37976">
              <w:rPr>
                <w:rFonts w:ascii="標楷體" w:eastAsia="標楷體" w:hAnsi="標楷體" w:hint="eastAsia"/>
                <w:sz w:val="22"/>
                <w:szCs w:val="22"/>
              </w:rPr>
              <w:lastRenderedPageBreak/>
              <w:t>可能因存在著未能控制的因素之影響，使得產生的結果有差異。</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5-3-1-3 相信現象的變化有其原因，要獲得什麼結果，需營造什麼變因。</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6-3-1-1 對他人的資訊或報告提出合理的求證和質疑。</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6-3-2-1 察覺不同的辦法，常也能做出相同的結果。</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6-3-3-2 體會在執行的環節中，有許多關鍵性的因素需要考量。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7-3-0-1 察覺運用實驗或科學的知識，可推測可能發生的事。</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7-3-0-2 把學習到的科學知識和技能應用於生活中。</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1.能根據石蕊試紙的檢測結果，歸納出水溶液的酸鹼性質分為酸性、中性、鹼性三種。</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2.運用紫色高麗菜汁檢驗水溶液的酸鹼性。</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【活動2-1】各種水溶液的酸鹼性</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1.察覺鹼性水溶液會使紅色石蕊試紙變藍色；酸性水溶液會使藍色石蕊試紙變紅色；中性水溶液不會使紅色石蕊試紙和藍色石蕊試紙變色。</w:t>
            </w:r>
          </w:p>
          <w:p w:rsidR="00F92042" w:rsidRPr="00A37976" w:rsidRDefault="00F92042" w:rsidP="00F92042">
            <w:pPr>
              <w:pStyle w:val="a4"/>
              <w:rPr>
                <w:rFonts w:ascii="標楷體" w:eastAsia="標楷體" w:hAnsi="標楷體"/>
                <w:sz w:val="22"/>
                <w:szCs w:val="22"/>
              </w:rPr>
            </w:pP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【活動2-2】自製指示劑檢驗水溶液的酸鹼性</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1.利用紫色高麗菜製作酸鹼指示劑。</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2.透過操作和討論，察覺紫色高麗菜汁滴入不同性質的水溶液中，水溶液的顏色變化具有規則性。</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1.口頭評量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left w:val="nil"/>
              <w:bottom w:val="single" w:sz="8" w:space="0" w:color="000000"/>
              <w:right w:val="single" w:sz="8" w:space="0" w:color="000000"/>
            </w:tcBorders>
            <w:vAlign w:val="center"/>
          </w:tcPr>
          <w:p w:rsidR="00F92042" w:rsidRDefault="00F92042" w:rsidP="00F92042">
            <w:pPr>
              <w:rPr>
                <w:color w:val="767171"/>
                <w:sz w:val="24"/>
                <w:szCs w:val="24"/>
              </w:rPr>
            </w:pPr>
          </w:p>
        </w:tc>
      </w:tr>
      <w:tr w:rsidR="00F9204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92042" w:rsidRDefault="00BA0993" w:rsidP="00F92042">
            <w:pPr>
              <w:pBdr>
                <w:top w:val="nil"/>
                <w:left w:val="nil"/>
                <w:bottom w:val="nil"/>
                <w:right w:val="nil"/>
                <w:between w:val="nil"/>
              </w:pBdr>
              <w:spacing w:line="280" w:lineRule="auto"/>
              <w:ind w:right="-120" w:hanging="2"/>
              <w:jc w:val="center"/>
              <w:rPr>
                <w:color w:val="0D0D0D"/>
                <w:sz w:val="24"/>
                <w:szCs w:val="24"/>
              </w:rPr>
            </w:pPr>
            <w:sdt>
              <w:sdtPr>
                <w:tag w:val="goog_rdk_17"/>
                <w:id w:val="1869565491"/>
              </w:sdtPr>
              <w:sdtContent>
                <w:r w:rsidR="00F92042">
                  <w:rPr>
                    <w:rFonts w:ascii="Gungsuh" w:eastAsia="Gungsuh" w:hAnsi="Gungsuh" w:cs="Gungsuh"/>
                    <w:color w:val="0D0D0D"/>
                    <w:sz w:val="24"/>
                    <w:szCs w:val="24"/>
                  </w:rPr>
                  <w:t>十三</w:t>
                </w:r>
              </w:sdtContent>
            </w:sdt>
          </w:p>
          <w:p w:rsidR="00F92042" w:rsidRDefault="00F92042" w:rsidP="00F92042">
            <w:pPr>
              <w:spacing w:line="280" w:lineRule="auto"/>
              <w:ind w:left="-100" w:right="-100"/>
              <w:jc w:val="center"/>
              <w:rPr>
                <w:rFonts w:ascii="Arial" w:eastAsia="Arial" w:hAnsi="Arial" w:cs="Arial"/>
                <w:sz w:val="24"/>
                <w:szCs w:val="24"/>
              </w:rPr>
            </w:pPr>
            <w:r>
              <w:rPr>
                <w:color w:val="0D0D0D"/>
                <w:sz w:val="24"/>
                <w:szCs w:val="24"/>
              </w:rPr>
              <w:lastRenderedPageBreak/>
              <w:t>11/21-11/27</w:t>
            </w:r>
          </w:p>
        </w:tc>
        <w:tc>
          <w:tcPr>
            <w:tcW w:w="212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lastRenderedPageBreak/>
              <w:t>三、水溶液</w:t>
            </w:r>
          </w:p>
          <w:p w:rsidR="00F92042" w:rsidRPr="00A37976" w:rsidRDefault="00BA0993" w:rsidP="00F92042">
            <w:pPr>
              <w:pStyle w:val="a4"/>
              <w:rPr>
                <w:rFonts w:ascii="標楷體" w:eastAsia="標楷體" w:hAnsi="標楷體"/>
                <w:sz w:val="22"/>
                <w:szCs w:val="22"/>
              </w:rPr>
            </w:pPr>
            <w:r w:rsidRPr="00BA0993">
              <w:rPr>
                <w:rFonts w:ascii="標楷體" w:eastAsia="標楷體" w:hAnsi="標楷體"/>
                <w:b/>
                <w:color w:val="ED7D31"/>
                <w:sz w:val="22"/>
                <w:szCs w:val="22"/>
                <w:u w:val="single"/>
              </w:rPr>
              <w:lastRenderedPageBreak/>
              <w:t>【環境及海洋教育-保護海洋】</w:t>
            </w:r>
            <w:r w:rsidR="00F92042" w:rsidRPr="00A37976">
              <w:rPr>
                <w:rFonts w:ascii="標楷體" w:eastAsia="標楷體" w:hAnsi="標楷體" w:hint="eastAsia"/>
                <w:sz w:val="22"/>
                <w:szCs w:val="22"/>
              </w:rPr>
              <w:t>3-3-2能主動親近並關懷學校與社區的環境，並透過對於相關環境議題的瞭解，體會環境權的重要。</w:t>
            </w:r>
          </w:p>
          <w:p w:rsidR="00F92042" w:rsidRPr="00A37976" w:rsidRDefault="00F92042" w:rsidP="00F92042">
            <w:pPr>
              <w:pStyle w:val="a4"/>
              <w:rPr>
                <w:rFonts w:ascii="標楷體" w:eastAsia="標楷體" w:hAnsi="標楷體"/>
                <w:color w:val="FF0000"/>
                <w:sz w:val="22"/>
                <w:szCs w:val="22"/>
              </w:rPr>
            </w:pPr>
            <w:r w:rsidRPr="00A37976">
              <w:rPr>
                <w:rFonts w:ascii="標楷體" w:eastAsia="標楷體" w:hAnsi="標楷體" w:hint="eastAsia"/>
                <w:color w:val="FF0000"/>
                <w:sz w:val="22"/>
                <w:szCs w:val="22"/>
              </w:rPr>
              <w:t>【性別平等教育】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2-3-2學習在性別互動中，展現自我的特色。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color w:val="003300"/>
                <w:sz w:val="22"/>
                <w:szCs w:val="22"/>
              </w:rPr>
              <w:t>【家政教育】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1-3-4瞭解食物在烹調、貯存及加工等情況下的變化。</w:t>
            </w:r>
          </w:p>
          <w:p w:rsidR="00F92042" w:rsidRPr="00A37976" w:rsidRDefault="00F92042" w:rsidP="00F92042">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3-2-2學習如何解決問題及做決定。</w:t>
            </w:r>
          </w:p>
          <w:p w:rsidR="00F92042" w:rsidRPr="00A37976" w:rsidRDefault="00F92042" w:rsidP="00F92042">
            <w:pPr>
              <w:pStyle w:val="a4"/>
              <w:rPr>
                <w:rFonts w:ascii="標楷體" w:eastAsia="標楷體" w:hAnsi="標楷體"/>
                <w:color w:val="4472C4"/>
                <w:sz w:val="22"/>
                <w:szCs w:val="22"/>
              </w:rPr>
            </w:pPr>
            <w:r w:rsidRPr="00A37976">
              <w:rPr>
                <w:rFonts w:ascii="標楷體" w:eastAsia="標楷體" w:hAnsi="標楷體" w:hint="eastAsia"/>
                <w:color w:val="4472C4"/>
                <w:sz w:val="22"/>
                <w:szCs w:val="22"/>
              </w:rPr>
              <w:t>【人權教育】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1-3-3瞭解平等、正義的原則，並能在生活中實踐。</w:t>
            </w:r>
          </w:p>
        </w:tc>
        <w:tc>
          <w:tcPr>
            <w:tcW w:w="59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w:t>
            </w:r>
          </w:p>
        </w:tc>
        <w:tc>
          <w:tcPr>
            <w:tcW w:w="1666" w:type="dxa"/>
            <w:tcBorders>
              <w:top w:val="single" w:sz="4" w:space="0" w:color="000000"/>
              <w:left w:val="single" w:sz="4" w:space="0" w:color="000000"/>
              <w:bottom w:val="single" w:sz="4" w:space="0" w:color="000000"/>
              <w:right w:val="single" w:sz="4"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1-3-1-1 能依規劃的實驗步</w:t>
            </w:r>
            <w:r w:rsidRPr="00A37976">
              <w:rPr>
                <w:rFonts w:ascii="標楷體" w:eastAsia="標楷體" w:hAnsi="標楷體" w:hint="eastAsia"/>
                <w:sz w:val="22"/>
                <w:szCs w:val="22"/>
              </w:rPr>
              <w:lastRenderedPageBreak/>
              <w:t>驟來執行操作。</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1-3-1-3 辨別本量與改變量之不同（例如溫度與溫度的變化）。</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1-3-3-2 由主變數與應變數，找出相關關係。</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1-3-5-1 將資料用合適的圖表來表達。</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2-3-1-1 提出問題、研商處理問題的策略、學習操控變因、觀察事象的變化並推測可能的因果關係。學習資料整理、設計表格、圖表來表示資料。學習由變量與應變量之間相應的情形，提出假設或做出合理的解釋。</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2-3-3-3 探討物質的溶解性質、水溶液的導電性、酸鹼性、蒸發、擴</w:t>
            </w:r>
            <w:r w:rsidRPr="00A37976">
              <w:rPr>
                <w:rFonts w:ascii="標楷體" w:eastAsia="標楷體" w:hAnsi="標楷體" w:hint="eastAsia"/>
                <w:sz w:val="22"/>
                <w:szCs w:val="22"/>
              </w:rPr>
              <w:lastRenderedPageBreak/>
              <w:t>散、脹縮、軟硬等。</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3-3-0-1 能由科學性的探究活動中，瞭解科學知識是經過考驗的。</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3-3-0-3 發現運用科學知識來作推論，可推測一些事並獲得證實。</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3-3-0-5 察覺有時實驗情況雖然相同，也可能因存在著未能控制的因素之影響，使得產生的結果有差異。</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5-3-1-3 相信現象的變化有其原因，要獲得什麼結果，需營造什麼變因。</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6-3-1-1 對他人的資訊或報告提出合理的求證和質疑。</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6-3-2-1 察覺不同的辦法，常也能做出相同的結果。</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6-3-3-2 體會在執行的環節</w:t>
            </w:r>
            <w:r w:rsidRPr="00A37976">
              <w:rPr>
                <w:rFonts w:ascii="標楷體" w:eastAsia="標楷體" w:hAnsi="標楷體" w:hint="eastAsia"/>
                <w:sz w:val="22"/>
                <w:szCs w:val="22"/>
              </w:rPr>
              <w:lastRenderedPageBreak/>
              <w:t>中，有許多關鍵性的因素需要考量。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7-3-0-1 察覺運用實驗或科學的知識，可推測可能發生的事。</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7-3-0-2 把學習到的科學知識和技能應用於生活中。</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1.運用紫色高麗菜汁檢驗其他水溶液的酸鹼性。</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2.透過蒐集資料，認識其他植物的汁液可以作為酸鹼指示劑，並用來檢驗水溶液的性質。</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3.透過實作和討論，察覺酸性水溶液和鹼性水溶液混合後，水溶液的酸鹼性質會改變。</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4.能說出酸與鹼作用在日常生活中的應用。</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lastRenderedPageBreak/>
              <w:t>【活動2-2】自製指示劑檢</w:t>
            </w:r>
            <w:r w:rsidRPr="00A37976">
              <w:rPr>
                <w:rFonts w:ascii="標楷體" w:eastAsia="標楷體" w:hAnsi="標楷體" w:hint="eastAsia"/>
                <w:sz w:val="22"/>
                <w:szCs w:val="22"/>
              </w:rPr>
              <w:lastRenderedPageBreak/>
              <w:t>驗水溶液的酸鹼性</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1.知道紫色高麗菜汁遇酸性水溶液，水溶液會偏紅色；紫色高麗菜汁遇鹼性水溶液，水溶液會偏藍綠色。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2.知道除了紫色高麗菜汁外，玫瑰花瓣汁液、黑豆汁液、紅鳳菜菜葉汁液都可以做成酸鹼指示劑。</w:t>
            </w:r>
          </w:p>
          <w:p w:rsidR="00F92042" w:rsidRPr="00A37976" w:rsidRDefault="00F92042" w:rsidP="00F92042">
            <w:pPr>
              <w:pStyle w:val="a4"/>
              <w:rPr>
                <w:rFonts w:ascii="標楷體" w:eastAsia="標楷體" w:hAnsi="標楷體"/>
                <w:sz w:val="22"/>
                <w:szCs w:val="22"/>
              </w:rPr>
            </w:pP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【活動2-3】酸與鹼的作用</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1.透過實作和討論，察覺酸性水溶液和鹼性水溶液混合後，水溶液的酸鹼性質會改變。</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2.透過紫色高麗菜汁或石蕊</w:t>
            </w:r>
            <w:r w:rsidRPr="00A37976">
              <w:rPr>
                <w:rFonts w:ascii="標楷體" w:eastAsia="標楷體" w:hAnsi="標楷體" w:hint="eastAsia"/>
                <w:sz w:val="22"/>
                <w:szCs w:val="22"/>
              </w:rPr>
              <w:lastRenderedPageBreak/>
              <w:t>試紙的檢驗，學習讓非中性的混合水溶液變成較接近中性的水溶液。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3.透過討論，察覺日常生活中應用酸和鹼作用的例子。</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1.口頭評量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3.習作評量</w:t>
            </w:r>
          </w:p>
        </w:tc>
        <w:tc>
          <w:tcPr>
            <w:tcW w:w="1784" w:type="dxa"/>
            <w:tcBorders>
              <w:top w:val="single" w:sz="8" w:space="0" w:color="000000"/>
              <w:left w:val="nil"/>
              <w:bottom w:val="single" w:sz="8" w:space="0" w:color="000000"/>
              <w:right w:val="single" w:sz="8" w:space="0" w:color="000000"/>
            </w:tcBorders>
            <w:vAlign w:val="center"/>
          </w:tcPr>
          <w:p w:rsidR="00F92042" w:rsidRDefault="00F92042" w:rsidP="00F92042">
            <w:pPr>
              <w:rPr>
                <w:color w:val="767171"/>
                <w:sz w:val="24"/>
                <w:szCs w:val="24"/>
              </w:rPr>
            </w:pPr>
          </w:p>
        </w:tc>
      </w:tr>
      <w:tr w:rsidR="00F92042">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F92042" w:rsidRDefault="00BA0993" w:rsidP="00F92042">
            <w:pPr>
              <w:pBdr>
                <w:top w:val="nil"/>
                <w:left w:val="nil"/>
                <w:bottom w:val="nil"/>
                <w:right w:val="nil"/>
                <w:between w:val="nil"/>
              </w:pBdr>
              <w:spacing w:line="280" w:lineRule="auto"/>
              <w:ind w:right="-120" w:hanging="2"/>
              <w:jc w:val="center"/>
              <w:rPr>
                <w:color w:val="0D0D0D"/>
                <w:sz w:val="24"/>
                <w:szCs w:val="24"/>
              </w:rPr>
            </w:pPr>
            <w:sdt>
              <w:sdtPr>
                <w:tag w:val="goog_rdk_18"/>
                <w:id w:val="1216480046"/>
              </w:sdtPr>
              <w:sdtContent>
                <w:r w:rsidR="00F92042">
                  <w:rPr>
                    <w:rFonts w:ascii="Gungsuh" w:eastAsia="Gungsuh" w:hAnsi="Gungsuh" w:cs="Gungsuh"/>
                    <w:color w:val="0D0D0D"/>
                    <w:sz w:val="24"/>
                    <w:szCs w:val="24"/>
                  </w:rPr>
                  <w:t>十四</w:t>
                </w:r>
              </w:sdtContent>
            </w:sdt>
          </w:p>
          <w:p w:rsidR="00F92042" w:rsidRDefault="00F92042" w:rsidP="00F92042">
            <w:pPr>
              <w:spacing w:line="280" w:lineRule="auto"/>
              <w:ind w:left="-100" w:right="-100"/>
              <w:jc w:val="center"/>
              <w:rPr>
                <w:rFonts w:ascii="Arial" w:eastAsia="Arial" w:hAnsi="Arial" w:cs="Arial"/>
                <w:sz w:val="24"/>
                <w:szCs w:val="24"/>
              </w:rPr>
            </w:pPr>
            <w:r>
              <w:rPr>
                <w:color w:val="0D0D0D"/>
                <w:sz w:val="24"/>
                <w:szCs w:val="24"/>
              </w:rPr>
              <w:t>11/28-12/04</w:t>
            </w:r>
          </w:p>
        </w:tc>
        <w:tc>
          <w:tcPr>
            <w:tcW w:w="212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三、水溶液</w:t>
            </w:r>
          </w:p>
          <w:p w:rsidR="00F92042" w:rsidRPr="00A37976" w:rsidRDefault="00BA0993" w:rsidP="00F92042">
            <w:pPr>
              <w:pStyle w:val="a4"/>
              <w:rPr>
                <w:rFonts w:ascii="標楷體" w:eastAsia="標楷體" w:hAnsi="標楷體"/>
                <w:sz w:val="22"/>
                <w:szCs w:val="22"/>
              </w:rPr>
            </w:pPr>
            <w:r w:rsidRPr="00BA0993">
              <w:rPr>
                <w:rFonts w:ascii="標楷體" w:eastAsia="標楷體" w:hAnsi="標楷體"/>
                <w:b/>
                <w:color w:val="ED7D31"/>
                <w:sz w:val="22"/>
                <w:szCs w:val="22"/>
                <w:u w:val="single"/>
              </w:rPr>
              <w:t>【環境及海洋教育-保護海洋】</w:t>
            </w:r>
            <w:r w:rsidR="00F92042" w:rsidRPr="00A37976">
              <w:rPr>
                <w:rFonts w:ascii="標楷體" w:eastAsia="標楷體" w:hAnsi="標楷體" w:hint="eastAsia"/>
                <w:sz w:val="22"/>
                <w:szCs w:val="22"/>
              </w:rPr>
              <w:t>3-3-2能主動親近並關懷學校與社區的環境，並透過對於相關環境議題的瞭解，體會環境權的重要。</w:t>
            </w:r>
          </w:p>
          <w:p w:rsidR="00F92042" w:rsidRPr="00A37976" w:rsidRDefault="00F92042" w:rsidP="00F92042">
            <w:pPr>
              <w:pStyle w:val="a4"/>
              <w:rPr>
                <w:rFonts w:ascii="標楷體" w:eastAsia="標楷體" w:hAnsi="標楷體"/>
                <w:color w:val="FF0000"/>
                <w:sz w:val="22"/>
                <w:szCs w:val="22"/>
              </w:rPr>
            </w:pPr>
            <w:r w:rsidRPr="00A37976">
              <w:rPr>
                <w:rFonts w:ascii="標楷體" w:eastAsia="標楷體" w:hAnsi="標楷體" w:hint="eastAsia"/>
                <w:color w:val="FF0000"/>
                <w:sz w:val="22"/>
                <w:szCs w:val="22"/>
              </w:rPr>
              <w:t>【性別平等教育】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2-3-2學習在性別互動中，展現自我的特色。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color w:val="003300"/>
                <w:sz w:val="22"/>
                <w:szCs w:val="22"/>
              </w:rPr>
              <w:t>【家政教育】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1-3-4瞭解食物在烹調、貯存及加工等情況下的變化。</w:t>
            </w:r>
          </w:p>
          <w:p w:rsidR="00F92042" w:rsidRPr="00A37976" w:rsidRDefault="00F92042" w:rsidP="00F92042">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lastRenderedPageBreak/>
              <w:t>3-2-2學習如何解決問題及做決定。</w:t>
            </w:r>
          </w:p>
          <w:p w:rsidR="00F92042" w:rsidRPr="00A37976" w:rsidRDefault="00F92042" w:rsidP="00F92042">
            <w:pPr>
              <w:pStyle w:val="a4"/>
              <w:rPr>
                <w:rFonts w:ascii="標楷體" w:eastAsia="標楷體" w:hAnsi="標楷體"/>
                <w:color w:val="4472C4"/>
                <w:sz w:val="22"/>
                <w:szCs w:val="22"/>
              </w:rPr>
            </w:pPr>
            <w:r w:rsidRPr="00A37976">
              <w:rPr>
                <w:rFonts w:ascii="標楷體" w:eastAsia="標楷體" w:hAnsi="標楷體" w:hint="eastAsia"/>
                <w:color w:val="4472C4"/>
                <w:sz w:val="22"/>
                <w:szCs w:val="22"/>
              </w:rPr>
              <w:t>【人權教育】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1-3-3瞭解平等、正義的原則，並能在生活中實踐。</w:t>
            </w:r>
          </w:p>
        </w:tc>
        <w:tc>
          <w:tcPr>
            <w:tcW w:w="59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w:t>
            </w:r>
          </w:p>
        </w:tc>
        <w:tc>
          <w:tcPr>
            <w:tcW w:w="1666" w:type="dxa"/>
            <w:tcBorders>
              <w:top w:val="single" w:sz="4" w:space="0" w:color="000000"/>
              <w:left w:val="single" w:sz="4" w:space="0" w:color="000000"/>
              <w:bottom w:val="single" w:sz="4" w:space="0" w:color="000000"/>
              <w:right w:val="single" w:sz="4"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1-3-1-1 能依規劃的實驗步驟來執行操作。</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1-3-1-3 辨別本量與改變量之不同（例如溫度與溫度的變化）。</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1-3-3-2 由主變數與應變數，找出相關關係。</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1-3-5-1 將資料用合適的圖表來表達。</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2-3-1-1 提出問題、研商處理問題的策略、學習操控變因、觀察事象的變化並推測可能的因果</w:t>
            </w:r>
            <w:r w:rsidRPr="00A37976">
              <w:rPr>
                <w:rFonts w:ascii="標楷體" w:eastAsia="標楷體" w:hAnsi="標楷體" w:hint="eastAsia"/>
                <w:sz w:val="22"/>
                <w:szCs w:val="22"/>
              </w:rPr>
              <w:lastRenderedPageBreak/>
              <w:t>關係。學習資料整理、設計表格、圖表來表示資料。學習由變量與應變量之間相應的情形，提出假設或做出合理的解釋。</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2-3-3-3 探討物質的溶解性質、水溶液的導電性、酸鹼性、蒸發、擴散、脹縮、軟硬等。</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3-3-0-1 能由科學性的探究活動中，瞭解科學知識是經過考驗的。</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3-3-0-3 發現運用科學知識來作推論，可推測一些事並獲得證實。</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3-3-0-5 察覺有時實驗情況雖然相同，也可能因存在著未能控制的因素之影響，使得產生的結果有差異。</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5-3-1-3 相信現象的變化有</w:t>
            </w:r>
            <w:r w:rsidRPr="00A37976">
              <w:rPr>
                <w:rFonts w:ascii="標楷體" w:eastAsia="標楷體" w:hAnsi="標楷體" w:hint="eastAsia"/>
                <w:sz w:val="22"/>
                <w:szCs w:val="22"/>
              </w:rPr>
              <w:lastRenderedPageBreak/>
              <w:t>其原因，要獲得什麼結果，需營造什麼變因。</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6-3-1-1 對他人的資訊或報告提出合理的求證和質疑。</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6-3-2-1 察覺不同的辦法，常也能做出相同的結果。</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6-3-3-2 體會在執行的環節中，有許多關鍵性的因素需要考量。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7-3-0-1 察覺運用實驗或科學的知識，可推測可能發生的事。</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7-3-0-2 把學習到的科學知識和技能應用於生活中。</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1.透過實驗操作過程，了解有些水溶液具有導電的性質。</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2.透過實驗操作過程，檢驗其他水溶液是否具有導電的性質。</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【活動3-1】測試水溶液的導電性</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1.引導學生回溯電線、電池、燈泡接通電路的舊經驗，並介紹發光二極體燈泡，引導學生利用燈泡通路測試水溶液的導電性。</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2.知道會導電的物品連接在電路中時，會使二極體燈泡發亮。</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lastRenderedPageBreak/>
              <w:t>3.認識發光二極體在生活中的應用。</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4.透過操作和討論，了解有些水溶液具有導電性。</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1.口頭評量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left w:val="nil"/>
              <w:bottom w:val="single" w:sz="8" w:space="0" w:color="000000"/>
              <w:right w:val="single" w:sz="8" w:space="0" w:color="000000"/>
            </w:tcBorders>
            <w:vAlign w:val="center"/>
          </w:tcPr>
          <w:p w:rsidR="00F92042" w:rsidRDefault="00F92042" w:rsidP="00F92042">
            <w:pPr>
              <w:rPr>
                <w:color w:val="767171"/>
                <w:sz w:val="24"/>
                <w:szCs w:val="24"/>
              </w:rPr>
            </w:pPr>
          </w:p>
        </w:tc>
      </w:tr>
      <w:tr w:rsidR="00F9204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92042" w:rsidRDefault="00BA0993" w:rsidP="00F92042">
            <w:pPr>
              <w:pBdr>
                <w:top w:val="nil"/>
                <w:left w:val="nil"/>
                <w:bottom w:val="nil"/>
                <w:right w:val="nil"/>
                <w:between w:val="nil"/>
              </w:pBdr>
              <w:spacing w:line="280" w:lineRule="auto"/>
              <w:ind w:right="-120" w:hanging="2"/>
              <w:jc w:val="center"/>
              <w:rPr>
                <w:color w:val="0D0D0D"/>
                <w:sz w:val="24"/>
                <w:szCs w:val="24"/>
              </w:rPr>
            </w:pPr>
            <w:sdt>
              <w:sdtPr>
                <w:tag w:val="goog_rdk_19"/>
                <w:id w:val="1050338954"/>
              </w:sdtPr>
              <w:sdtContent>
                <w:r w:rsidR="00F92042">
                  <w:rPr>
                    <w:rFonts w:ascii="Gungsuh" w:eastAsia="Gungsuh" w:hAnsi="Gungsuh" w:cs="Gungsuh"/>
                    <w:color w:val="0D0D0D"/>
                    <w:sz w:val="24"/>
                    <w:szCs w:val="24"/>
                  </w:rPr>
                  <w:t>十五</w:t>
                </w:r>
              </w:sdtContent>
            </w:sdt>
          </w:p>
          <w:p w:rsidR="00F92042" w:rsidRDefault="00F92042" w:rsidP="00F92042">
            <w:pPr>
              <w:spacing w:line="280" w:lineRule="auto"/>
              <w:ind w:left="-100" w:right="-100"/>
              <w:jc w:val="center"/>
              <w:rPr>
                <w:rFonts w:ascii="Arial" w:eastAsia="Arial" w:hAnsi="Arial" w:cs="Arial"/>
                <w:sz w:val="24"/>
                <w:szCs w:val="24"/>
              </w:rPr>
            </w:pPr>
            <w:r>
              <w:rPr>
                <w:color w:val="0D0D0D"/>
                <w:sz w:val="24"/>
                <w:szCs w:val="24"/>
              </w:rPr>
              <w:t>12/05-12/11</w:t>
            </w:r>
          </w:p>
        </w:tc>
        <w:tc>
          <w:tcPr>
            <w:tcW w:w="212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四、力與運動</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color w:val="CC9900"/>
                <w:sz w:val="22"/>
                <w:szCs w:val="22"/>
              </w:rPr>
              <w:t>【資訊教育】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2-3-2能操作及應用電腦多媒體設備。</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4-3-1能應用網路的資訊解決問題。</w:t>
            </w:r>
          </w:p>
          <w:p w:rsidR="00F92042" w:rsidRPr="00A37976" w:rsidRDefault="00F92042" w:rsidP="00F92042">
            <w:pPr>
              <w:pStyle w:val="a4"/>
              <w:rPr>
                <w:rFonts w:ascii="標楷體" w:eastAsia="標楷體" w:hAnsi="標楷體"/>
                <w:color w:val="FF0000"/>
                <w:sz w:val="22"/>
                <w:szCs w:val="22"/>
              </w:rPr>
            </w:pPr>
            <w:r w:rsidRPr="00A37976">
              <w:rPr>
                <w:rFonts w:ascii="標楷體" w:eastAsia="標楷體" w:hAnsi="標楷體" w:hint="eastAsia"/>
                <w:color w:val="FF0000"/>
                <w:sz w:val="22"/>
                <w:szCs w:val="22"/>
              </w:rPr>
              <w:t>【性別平等教育】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lastRenderedPageBreak/>
              <w:t>3-3-2參與團體活動與事務，不受性別的限制。</w:t>
            </w:r>
          </w:p>
          <w:p w:rsidR="00F92042" w:rsidRPr="00A37976" w:rsidRDefault="00F92042" w:rsidP="00F92042">
            <w:pPr>
              <w:pStyle w:val="a4"/>
              <w:rPr>
                <w:rFonts w:ascii="標楷體" w:eastAsia="標楷體" w:hAnsi="標楷體"/>
                <w:color w:val="4472C4"/>
                <w:sz w:val="22"/>
                <w:szCs w:val="22"/>
              </w:rPr>
            </w:pPr>
            <w:r w:rsidRPr="00A37976">
              <w:rPr>
                <w:rFonts w:ascii="標楷體" w:eastAsia="標楷體" w:hAnsi="標楷體" w:hint="eastAsia"/>
                <w:color w:val="4472C4"/>
                <w:sz w:val="22"/>
                <w:szCs w:val="22"/>
              </w:rPr>
              <w:t>【人權教育】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1-3-3瞭解平等、正義的原則，並能在生活中實踐。</w:t>
            </w:r>
          </w:p>
          <w:p w:rsidR="00F92042" w:rsidRPr="00A37976" w:rsidRDefault="00F92042" w:rsidP="00F92042">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3-2-2學習如何解決問題及做決定。</w:t>
            </w:r>
          </w:p>
        </w:tc>
        <w:tc>
          <w:tcPr>
            <w:tcW w:w="59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w:t>
            </w:r>
          </w:p>
        </w:tc>
        <w:tc>
          <w:tcPr>
            <w:tcW w:w="1666" w:type="dxa"/>
            <w:tcBorders>
              <w:top w:val="single" w:sz="4" w:space="0" w:color="000000"/>
              <w:left w:val="single" w:sz="4" w:space="0" w:color="000000"/>
              <w:bottom w:val="single" w:sz="4" w:space="0" w:color="000000"/>
              <w:right w:val="single" w:sz="4"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1-3-2-1實驗前，估量「變量」可能的大小及變化範圍。</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1-3-2-2由改變量與本量之比例，評估變化程度。</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1-3-3-2由主變數與應變數，找出相關關係。</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1-3-5-3清楚的傳述科學探究的過程和結果。</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-1-1提出問題、研商處理問題的策略，「學習」操控變因、觀察事象的變化並推測可能的因果關係。學習資料處理、設計表格、圖表來表示資料。學習由變量與應變量之間相應的情形，提出假設或做出合理的解釋。</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2-3-5-3瞭解力的大小可由形變或運動狀態改變的程度來度量。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3-3-0-1能由科學性的探究活動中，瞭解科學知識是經過考驗的。</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4-3-1-2瞭解機具、材料、能源。</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4-3-2-1認識農業時代的科技。</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4-3-2-2認識工業時代的科技。</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4-3-2-3認識資訊時代的科技。</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4-3-2-4認識國內、外的科技發明與創新。</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7-3-0-2把學習到的科學知識和技能應用於生活中。</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1.察覺力可以改變物體的形狀或改變運動情形。</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2.認識生活中有各種「用力」的例子。</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3.認識力的種類。</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【活動1-1】力對物體的影響</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1.教師引導學生從日常生活中尋找用「力」的例子和力的種類，</w:t>
            </w:r>
            <w:r w:rsidRPr="00A37976">
              <w:rPr>
                <w:rFonts w:ascii="標楷體" w:eastAsia="標楷體" w:hAnsi="標楷體" w:hint="eastAsia"/>
                <w:sz w:val="22"/>
                <w:szCs w:val="22"/>
              </w:rPr>
              <w:lastRenderedPageBreak/>
              <w:t>察覺力可以改變物體的形狀或改變運動情形。</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2.教師引導學生察覺有些物體受力作用後，還能恢復原狀；有些則不能。</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3.教師引導學生認識物體受力後形變的程度，可以比較力的大小。</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4.教師歸納力可以改變物體的形狀和運動情形。</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5.教師說明「地球引力」，使得手中物品放手後會往下掉。</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6.引導學生透過閱讀，了解地球引力使物體有重量，並知道不同重量的物品，是受</w:t>
            </w:r>
            <w:r w:rsidRPr="00A37976">
              <w:rPr>
                <w:rFonts w:ascii="標楷體" w:eastAsia="標楷體" w:hAnsi="標楷體" w:hint="eastAsia"/>
                <w:sz w:val="22"/>
                <w:szCs w:val="22"/>
              </w:rPr>
              <w:lastRenderedPageBreak/>
              <w:t>了不同大小的地球引力。</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1.口頭評量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left w:val="nil"/>
              <w:bottom w:val="single" w:sz="8" w:space="0" w:color="000000"/>
              <w:right w:val="single" w:sz="8" w:space="0" w:color="000000"/>
            </w:tcBorders>
            <w:vAlign w:val="center"/>
          </w:tcPr>
          <w:p w:rsidR="00F92042" w:rsidRDefault="00F92042" w:rsidP="00F92042">
            <w:pPr>
              <w:rPr>
                <w:color w:val="767171"/>
                <w:sz w:val="24"/>
                <w:szCs w:val="24"/>
              </w:rPr>
            </w:pPr>
          </w:p>
        </w:tc>
      </w:tr>
      <w:tr w:rsidR="00F9204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92042" w:rsidRDefault="00BA0993" w:rsidP="00F92042">
            <w:pPr>
              <w:pBdr>
                <w:top w:val="nil"/>
                <w:left w:val="nil"/>
                <w:bottom w:val="nil"/>
                <w:right w:val="nil"/>
                <w:between w:val="nil"/>
              </w:pBdr>
              <w:spacing w:line="280" w:lineRule="auto"/>
              <w:ind w:right="-120" w:hanging="2"/>
              <w:jc w:val="center"/>
              <w:rPr>
                <w:color w:val="0D0D0D"/>
                <w:sz w:val="24"/>
                <w:szCs w:val="24"/>
              </w:rPr>
            </w:pPr>
            <w:sdt>
              <w:sdtPr>
                <w:tag w:val="goog_rdk_20"/>
                <w:id w:val="-1216811844"/>
              </w:sdtPr>
              <w:sdtContent>
                <w:r w:rsidR="00F92042">
                  <w:rPr>
                    <w:rFonts w:ascii="Gungsuh" w:eastAsia="Gungsuh" w:hAnsi="Gungsuh" w:cs="Gungsuh"/>
                    <w:color w:val="0D0D0D"/>
                    <w:sz w:val="24"/>
                    <w:szCs w:val="24"/>
                  </w:rPr>
                  <w:t>十六</w:t>
                </w:r>
              </w:sdtContent>
            </w:sdt>
          </w:p>
          <w:p w:rsidR="00F92042" w:rsidRDefault="00F92042" w:rsidP="00F92042">
            <w:pPr>
              <w:spacing w:line="280" w:lineRule="auto"/>
              <w:ind w:left="-100" w:right="-100"/>
              <w:jc w:val="center"/>
              <w:rPr>
                <w:rFonts w:ascii="Arial" w:eastAsia="Arial" w:hAnsi="Arial" w:cs="Arial"/>
                <w:sz w:val="24"/>
                <w:szCs w:val="24"/>
              </w:rPr>
            </w:pPr>
            <w:r>
              <w:rPr>
                <w:color w:val="0D0D0D"/>
                <w:sz w:val="24"/>
                <w:szCs w:val="24"/>
              </w:rPr>
              <w:t>12/12-12/18</w:t>
            </w:r>
          </w:p>
        </w:tc>
        <w:tc>
          <w:tcPr>
            <w:tcW w:w="212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四、力與運動</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color w:val="CC9900"/>
                <w:sz w:val="22"/>
                <w:szCs w:val="22"/>
              </w:rPr>
              <w:t>【資訊教育】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2-3-2能操作及應用電腦多媒體設備。</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4-3-1能應用網路的資訊解決問題。</w:t>
            </w:r>
          </w:p>
          <w:p w:rsidR="00F92042" w:rsidRPr="00A37976" w:rsidRDefault="00F92042" w:rsidP="00F92042">
            <w:pPr>
              <w:pStyle w:val="a4"/>
              <w:rPr>
                <w:rFonts w:ascii="標楷體" w:eastAsia="標楷體" w:hAnsi="標楷體"/>
                <w:color w:val="FF0000"/>
                <w:sz w:val="22"/>
                <w:szCs w:val="22"/>
              </w:rPr>
            </w:pPr>
            <w:r w:rsidRPr="00A37976">
              <w:rPr>
                <w:rFonts w:ascii="標楷體" w:eastAsia="標楷體" w:hAnsi="標楷體" w:hint="eastAsia"/>
                <w:color w:val="FF0000"/>
                <w:sz w:val="22"/>
                <w:szCs w:val="22"/>
              </w:rPr>
              <w:t>【性別平等教育】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3-3-2參與團體活動與事務，不受性別的限制。</w:t>
            </w:r>
          </w:p>
          <w:p w:rsidR="00F92042" w:rsidRPr="00A37976" w:rsidRDefault="00F92042" w:rsidP="00F92042">
            <w:pPr>
              <w:pStyle w:val="a4"/>
              <w:rPr>
                <w:rFonts w:ascii="標楷體" w:eastAsia="標楷體" w:hAnsi="標楷體"/>
                <w:color w:val="4472C4"/>
                <w:sz w:val="22"/>
                <w:szCs w:val="22"/>
              </w:rPr>
            </w:pPr>
            <w:r w:rsidRPr="00A37976">
              <w:rPr>
                <w:rFonts w:ascii="標楷體" w:eastAsia="標楷體" w:hAnsi="標楷體" w:hint="eastAsia"/>
                <w:color w:val="4472C4"/>
                <w:sz w:val="22"/>
                <w:szCs w:val="22"/>
              </w:rPr>
              <w:t>【人權教育】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lastRenderedPageBreak/>
              <w:t>1-3-3瞭解平等、正義的原則，並能在生活中實踐。</w:t>
            </w:r>
          </w:p>
          <w:p w:rsidR="00F92042" w:rsidRPr="00A37976" w:rsidRDefault="00F92042" w:rsidP="00F92042">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3-2-2學習如何解決問題及做決定。</w:t>
            </w:r>
          </w:p>
        </w:tc>
        <w:tc>
          <w:tcPr>
            <w:tcW w:w="59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w:t>
            </w:r>
          </w:p>
        </w:tc>
        <w:tc>
          <w:tcPr>
            <w:tcW w:w="1666" w:type="dxa"/>
            <w:tcBorders>
              <w:top w:val="single" w:sz="4" w:space="0" w:color="000000"/>
              <w:left w:val="single" w:sz="4" w:space="0" w:color="000000"/>
              <w:bottom w:val="single" w:sz="4" w:space="0" w:color="000000"/>
              <w:right w:val="single" w:sz="4"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1-3-2-1實驗前，估量「變量」可能的大小及變化範圍。</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1-3-2-2由改變量與本量之比例，評估變化程度。</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1-3-3-2由主變數與應變數，找出相關關係。</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1-3-5-3清楚的傳述科學探</w:t>
            </w:r>
            <w:r w:rsidRPr="00A37976">
              <w:rPr>
                <w:rFonts w:ascii="標楷體" w:eastAsia="標楷體" w:hAnsi="標楷體" w:hint="eastAsia"/>
                <w:sz w:val="22"/>
                <w:szCs w:val="22"/>
              </w:rPr>
              <w:lastRenderedPageBreak/>
              <w:t>究的過程和結果。</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-1-1提出問題、研商處理問題的策略，「學習」操控變因、觀察事象的變化並推測可能的因果關係。學習資料處理、設計表格、圖表來表示資料。學習由變量與應變量之間相應的情形，提出假設或做出合理的解釋。</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2-3-5-3瞭解力的大小可由形變或運動狀態改變的程度來度量。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3-3-0-1能由科學性的探究活動中，瞭解科學知識是經過考驗的。</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4-3-1-2瞭解機具、材料、能源。</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4-3-2-1認識農業時代的科技。</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4-3-2-2認識工業時代的科技。</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4-3-2-3認識資訊時代的科技。</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4-3-2-4認識國內、外的科技發明與創新。</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7-3-0-2把學習到的科學知識和技能應用於生活中。</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1.察覺物體受到力的作用，它的形狀會改變。</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2.察覺有些物體形狀改變後，還能恢復原狀。</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3.察覺用力的大小不同，物體改變的情形也不同。</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4.知道力與重量的關係，會用彈簧測量力的大小。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5.會設計表格記錄砝碼數目與彈簧長度的關係。</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6.學習分析砝碼數目與彈簧長度的關係圖。</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【活動1-2】怎樣測量力的大小</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1.透過學生對皮球、彈簧和身邊物體實際操作並記錄，發現有些物體形狀改變後，還能恢復原狀。</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2.教師引導學生在活動中察</w:t>
            </w:r>
            <w:r w:rsidRPr="00A37976">
              <w:rPr>
                <w:rFonts w:ascii="標楷體" w:eastAsia="標楷體" w:hAnsi="標楷體" w:hint="eastAsia"/>
                <w:sz w:val="22"/>
                <w:szCs w:val="22"/>
              </w:rPr>
              <w:lastRenderedPageBreak/>
              <w:t>覺用力的方法不同、用力的大小不同，物體改變的情形也不一樣。</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3.引導學生經由討論及思考，確認力的大小可以從物體發生改變的情況來判斷，進而察覺力的大小是可以測量的。</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4.教師引導學生認識利用彈簧可以測量力的大小。</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5.教師引導學生利用彈簧操作測量力大小的實驗，學習設計表格和運用圖表來記錄用彈簧測量力大小的結果。</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6.透過紀錄表，引導學生察覺砝碼數目越多，彈簧長</w:t>
            </w:r>
            <w:r w:rsidRPr="00A37976">
              <w:rPr>
                <w:rFonts w:ascii="標楷體" w:eastAsia="標楷體" w:hAnsi="標楷體" w:hint="eastAsia"/>
                <w:sz w:val="22"/>
                <w:szCs w:val="22"/>
              </w:rPr>
              <w:lastRenderedPageBreak/>
              <w:t>度越長；透過折線圖，引導學生察覺砝碼數目和彈簧伸長的長度具規律性。</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1.口頭評量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left w:val="nil"/>
              <w:bottom w:val="single" w:sz="8" w:space="0" w:color="000000"/>
              <w:right w:val="single" w:sz="8" w:space="0" w:color="000000"/>
            </w:tcBorders>
            <w:vAlign w:val="center"/>
          </w:tcPr>
          <w:p w:rsidR="00F92042" w:rsidRDefault="00F92042" w:rsidP="00F92042">
            <w:pPr>
              <w:rPr>
                <w:color w:val="767171"/>
                <w:sz w:val="24"/>
                <w:szCs w:val="24"/>
              </w:rPr>
            </w:pPr>
          </w:p>
        </w:tc>
      </w:tr>
      <w:tr w:rsidR="00F9204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92042" w:rsidRDefault="00BA0993" w:rsidP="00F92042">
            <w:pPr>
              <w:pBdr>
                <w:top w:val="nil"/>
                <w:left w:val="nil"/>
                <w:bottom w:val="nil"/>
                <w:right w:val="nil"/>
                <w:between w:val="nil"/>
              </w:pBdr>
              <w:spacing w:line="280" w:lineRule="auto"/>
              <w:ind w:right="-120" w:hanging="2"/>
              <w:jc w:val="center"/>
              <w:rPr>
                <w:color w:val="0D0D0D"/>
                <w:sz w:val="24"/>
                <w:szCs w:val="24"/>
              </w:rPr>
            </w:pPr>
            <w:sdt>
              <w:sdtPr>
                <w:tag w:val="goog_rdk_21"/>
                <w:id w:val="1429923466"/>
              </w:sdtPr>
              <w:sdtContent>
                <w:r w:rsidR="00F92042">
                  <w:rPr>
                    <w:rFonts w:ascii="Gungsuh" w:eastAsia="Gungsuh" w:hAnsi="Gungsuh" w:cs="Gungsuh"/>
                    <w:color w:val="0D0D0D"/>
                    <w:sz w:val="24"/>
                    <w:szCs w:val="24"/>
                  </w:rPr>
                  <w:t>十七</w:t>
                </w:r>
              </w:sdtContent>
            </w:sdt>
          </w:p>
          <w:p w:rsidR="00F92042" w:rsidRDefault="00F92042" w:rsidP="00F92042">
            <w:pPr>
              <w:spacing w:line="280" w:lineRule="auto"/>
              <w:ind w:left="-100" w:right="-100"/>
              <w:jc w:val="center"/>
              <w:rPr>
                <w:rFonts w:ascii="Arial" w:eastAsia="Arial" w:hAnsi="Arial" w:cs="Arial"/>
                <w:sz w:val="24"/>
                <w:szCs w:val="24"/>
              </w:rPr>
            </w:pPr>
            <w:r>
              <w:rPr>
                <w:color w:val="0D0D0D"/>
                <w:sz w:val="24"/>
                <w:szCs w:val="24"/>
              </w:rPr>
              <w:t>12/19-12/25</w:t>
            </w:r>
          </w:p>
        </w:tc>
        <w:tc>
          <w:tcPr>
            <w:tcW w:w="212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四、力與運動</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color w:val="CC9900"/>
                <w:sz w:val="22"/>
                <w:szCs w:val="22"/>
              </w:rPr>
              <w:t>【資訊教育】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2-3-2能操作及應用電腦多媒體設備。</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4-3-1能應用網路的資訊解決問題。</w:t>
            </w:r>
          </w:p>
          <w:p w:rsidR="00F92042" w:rsidRPr="00A37976" w:rsidRDefault="00F92042" w:rsidP="00F92042">
            <w:pPr>
              <w:pStyle w:val="a4"/>
              <w:rPr>
                <w:rFonts w:ascii="標楷體" w:eastAsia="標楷體" w:hAnsi="標楷體"/>
                <w:color w:val="FF0000"/>
                <w:sz w:val="22"/>
                <w:szCs w:val="22"/>
              </w:rPr>
            </w:pPr>
            <w:r w:rsidRPr="00A37976">
              <w:rPr>
                <w:rFonts w:ascii="標楷體" w:eastAsia="標楷體" w:hAnsi="標楷體" w:hint="eastAsia"/>
                <w:color w:val="FF0000"/>
                <w:sz w:val="22"/>
                <w:szCs w:val="22"/>
              </w:rPr>
              <w:t>【性別平等教育】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3-3-2參與團體活動與事務，不受性別的限制。</w:t>
            </w:r>
          </w:p>
          <w:p w:rsidR="00F92042" w:rsidRPr="00A37976" w:rsidRDefault="00F92042" w:rsidP="00F92042">
            <w:pPr>
              <w:pStyle w:val="a4"/>
              <w:rPr>
                <w:rFonts w:ascii="標楷體" w:eastAsia="標楷體" w:hAnsi="標楷體"/>
                <w:color w:val="4472C4"/>
                <w:sz w:val="22"/>
                <w:szCs w:val="22"/>
              </w:rPr>
            </w:pPr>
            <w:r w:rsidRPr="00A37976">
              <w:rPr>
                <w:rFonts w:ascii="標楷體" w:eastAsia="標楷體" w:hAnsi="標楷體" w:hint="eastAsia"/>
                <w:color w:val="4472C4"/>
                <w:sz w:val="22"/>
                <w:szCs w:val="22"/>
              </w:rPr>
              <w:t>【人權教育】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1-3-3瞭解平等、正義的原則，並能在生活中實踐。</w:t>
            </w:r>
          </w:p>
          <w:p w:rsidR="00F92042" w:rsidRPr="00A37976" w:rsidRDefault="00F92042" w:rsidP="00F92042">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3-2-2學習如何解決問題及做決定。</w:t>
            </w:r>
          </w:p>
        </w:tc>
        <w:tc>
          <w:tcPr>
            <w:tcW w:w="59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w:t>
            </w:r>
          </w:p>
        </w:tc>
        <w:tc>
          <w:tcPr>
            <w:tcW w:w="1666" w:type="dxa"/>
            <w:tcBorders>
              <w:top w:val="single" w:sz="4" w:space="0" w:color="000000"/>
              <w:left w:val="single" w:sz="4" w:space="0" w:color="000000"/>
              <w:bottom w:val="single" w:sz="4" w:space="0" w:color="000000"/>
              <w:right w:val="single" w:sz="4"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1-3-2-1實驗前，估量「變量」可能的大小及變化範圍。</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1-3-2-2由改變量與本量之比例，評估變化程度。</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1-3-3-2由主變數與應變數，找出相關關係。</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1-3-5-3清楚的傳述科學探究的過程和結果。</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2-3-1-1提出問題、研商處理問題的策略，「學習」</w:t>
            </w:r>
            <w:r w:rsidRPr="00A37976">
              <w:rPr>
                <w:rFonts w:ascii="標楷體" w:eastAsia="標楷體" w:hAnsi="標楷體" w:hint="eastAsia"/>
                <w:sz w:val="22"/>
                <w:szCs w:val="22"/>
              </w:rPr>
              <w:lastRenderedPageBreak/>
              <w:t>操控變因、觀察事象的變化並推測可能的因果關係。學習資料處理、設計表格、圖表來表示資料。學習由變量與應變量之間相應的情形，提出假設或做出合理的解釋。</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2-3-5-3瞭解力的大小可由形變或運動狀態改變的程度來度量。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3-3-0-1能由科學性的探究活動中，瞭解科學知識是經過考驗的。</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4-3-1-2瞭解機具、材料、能源。</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4-3-2-1認識農業時代的科技。</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4-3-2-2認識工業時代的科技。</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4-3-2-3認識資訊時代的科技。</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4-3-2-4認識國內、外的科技發明與創新。</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7-3-0-2把學習到的科學知識和技能應用於生活中。</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1.察覺運用有彈性的物品可以設計、製作測量力的工具。</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2.認識彈簧秤的原理。</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3.培養以客觀的科學態度，細心觀察用彈簧測量力的實驗。</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4.察覺物體同時受到兩個大小不同、方向相反的力，物體會往力量大的方向移動。</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5.察覺物體同時受到兩個大小相同、方向相反的力，仍可能保持平衡、靜止不動。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【活動1-2】怎樣測量力的大小</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1.教師引導學生利用彈簧操作測量力大小的實驗，學習設計表格和運用圖表來記錄用彈簧測量力大小的結果。</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2.日常生活中，各種用指針的「秤」</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原理都是利用「力（重量）使彈</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lastRenderedPageBreak/>
              <w:t>簧形變」來測量物品的重量；也能</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表示用力的大小。</w:t>
            </w:r>
          </w:p>
          <w:p w:rsidR="00F92042" w:rsidRPr="00A37976" w:rsidRDefault="00F92042" w:rsidP="00F92042">
            <w:pPr>
              <w:pStyle w:val="a4"/>
              <w:rPr>
                <w:rFonts w:ascii="標楷體" w:eastAsia="標楷體" w:hAnsi="標楷體"/>
                <w:sz w:val="22"/>
                <w:szCs w:val="22"/>
              </w:rPr>
            </w:pP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【活動1-3】拔河比賽</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1.教師引導學生回想參加拔河比賽的舊經驗，自由發表在比賽時怎樣可以看出比賽的勝負，以及為何有僵持不下的情形。</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2.教師引導學生利用布條進行拔河比賽，察覺比賽時，布條受到方向相反、大小不同的兩個力的作用。</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3.教師引導學生利用簡單、容易取得的東西設計實驗，來表示拔河比</w:t>
            </w:r>
            <w:r w:rsidRPr="00A37976">
              <w:rPr>
                <w:rFonts w:ascii="標楷體" w:eastAsia="標楷體" w:hAnsi="標楷體" w:hint="eastAsia"/>
                <w:sz w:val="22"/>
                <w:szCs w:val="22"/>
              </w:rPr>
              <w:lastRenderedPageBreak/>
              <w:t>賽勝負的現象。</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4.教師引導學生察覺物體受力後，會往力量大的地方移動；但如果用力大小相同，方向相反，則物體會靜止不動。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1.口頭評量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left w:val="nil"/>
              <w:bottom w:val="single" w:sz="8" w:space="0" w:color="000000"/>
              <w:right w:val="single" w:sz="8" w:space="0" w:color="000000"/>
            </w:tcBorders>
            <w:vAlign w:val="center"/>
          </w:tcPr>
          <w:p w:rsidR="00F92042" w:rsidRDefault="00F92042" w:rsidP="00F92042">
            <w:pPr>
              <w:rPr>
                <w:color w:val="767171"/>
                <w:sz w:val="24"/>
                <w:szCs w:val="24"/>
              </w:rPr>
            </w:pPr>
          </w:p>
        </w:tc>
      </w:tr>
      <w:tr w:rsidR="00F9204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92042" w:rsidRDefault="00BA0993" w:rsidP="00F92042">
            <w:pPr>
              <w:pBdr>
                <w:top w:val="nil"/>
                <w:left w:val="nil"/>
                <w:bottom w:val="nil"/>
                <w:right w:val="nil"/>
                <w:between w:val="nil"/>
              </w:pBdr>
              <w:spacing w:line="280" w:lineRule="auto"/>
              <w:ind w:right="-120" w:hanging="2"/>
              <w:jc w:val="center"/>
              <w:rPr>
                <w:color w:val="0D0D0D"/>
                <w:sz w:val="24"/>
                <w:szCs w:val="24"/>
              </w:rPr>
            </w:pPr>
            <w:sdt>
              <w:sdtPr>
                <w:tag w:val="goog_rdk_22"/>
                <w:id w:val="-1708940801"/>
              </w:sdtPr>
              <w:sdtContent>
                <w:r w:rsidR="00F92042">
                  <w:rPr>
                    <w:rFonts w:ascii="Gungsuh" w:eastAsia="Gungsuh" w:hAnsi="Gungsuh" w:cs="Gungsuh"/>
                    <w:color w:val="0D0D0D"/>
                    <w:sz w:val="24"/>
                    <w:szCs w:val="24"/>
                  </w:rPr>
                  <w:t>十八</w:t>
                </w:r>
              </w:sdtContent>
            </w:sdt>
          </w:p>
          <w:p w:rsidR="00F92042" w:rsidRDefault="00F92042" w:rsidP="00F92042">
            <w:pPr>
              <w:spacing w:line="280" w:lineRule="auto"/>
              <w:ind w:left="-100" w:right="-100"/>
              <w:jc w:val="center"/>
              <w:rPr>
                <w:rFonts w:ascii="Arial" w:eastAsia="Arial" w:hAnsi="Arial" w:cs="Arial"/>
                <w:sz w:val="24"/>
                <w:szCs w:val="24"/>
              </w:rPr>
            </w:pPr>
            <w:r>
              <w:rPr>
                <w:color w:val="0D0D0D"/>
                <w:sz w:val="24"/>
                <w:szCs w:val="24"/>
              </w:rPr>
              <w:t>12/26-1/01</w:t>
            </w:r>
          </w:p>
        </w:tc>
        <w:tc>
          <w:tcPr>
            <w:tcW w:w="212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四、力與運動</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color w:val="CC9900"/>
                <w:sz w:val="22"/>
                <w:szCs w:val="22"/>
              </w:rPr>
              <w:t>【資訊教育】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2-3-2能操作及應用電腦多媒體設備。</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4-3-1能應用網路的資訊解決問題。</w:t>
            </w:r>
          </w:p>
          <w:p w:rsidR="00F92042" w:rsidRPr="00A37976" w:rsidRDefault="00F92042" w:rsidP="00F92042">
            <w:pPr>
              <w:pStyle w:val="a4"/>
              <w:rPr>
                <w:rFonts w:ascii="標楷體" w:eastAsia="標楷體" w:hAnsi="標楷體"/>
                <w:color w:val="FF0000"/>
                <w:sz w:val="22"/>
                <w:szCs w:val="22"/>
              </w:rPr>
            </w:pPr>
            <w:r w:rsidRPr="00A37976">
              <w:rPr>
                <w:rFonts w:ascii="標楷體" w:eastAsia="標楷體" w:hAnsi="標楷體" w:hint="eastAsia"/>
                <w:color w:val="FF0000"/>
                <w:sz w:val="22"/>
                <w:szCs w:val="22"/>
              </w:rPr>
              <w:t>【性別平等教育】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3-3-2參與團體活動與事務，不受性別的限制。</w:t>
            </w:r>
          </w:p>
          <w:p w:rsidR="00F92042" w:rsidRPr="00A37976" w:rsidRDefault="00F92042" w:rsidP="00F92042">
            <w:pPr>
              <w:pStyle w:val="a4"/>
              <w:rPr>
                <w:rFonts w:ascii="標楷體" w:eastAsia="標楷體" w:hAnsi="標楷體"/>
                <w:color w:val="4472C4"/>
                <w:sz w:val="22"/>
                <w:szCs w:val="22"/>
              </w:rPr>
            </w:pPr>
            <w:r w:rsidRPr="00A37976">
              <w:rPr>
                <w:rFonts w:ascii="標楷體" w:eastAsia="標楷體" w:hAnsi="標楷體" w:hint="eastAsia"/>
                <w:color w:val="4472C4"/>
                <w:sz w:val="22"/>
                <w:szCs w:val="22"/>
              </w:rPr>
              <w:t>【人權教育】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1-3-3瞭解平等、正義的原則，並能在生活中實踐。</w:t>
            </w:r>
          </w:p>
          <w:p w:rsidR="00F92042" w:rsidRPr="00A37976" w:rsidRDefault="00F92042" w:rsidP="00F92042">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3-2-2學習如何解決問題及做決定。</w:t>
            </w:r>
          </w:p>
        </w:tc>
        <w:tc>
          <w:tcPr>
            <w:tcW w:w="59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w:t>
            </w:r>
          </w:p>
        </w:tc>
        <w:tc>
          <w:tcPr>
            <w:tcW w:w="1666" w:type="dxa"/>
            <w:tcBorders>
              <w:top w:val="single" w:sz="4" w:space="0" w:color="000000"/>
              <w:left w:val="single" w:sz="4" w:space="0" w:color="000000"/>
              <w:bottom w:val="single" w:sz="4" w:space="0" w:color="000000"/>
              <w:right w:val="single" w:sz="4"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1-3-2-1實驗前，估量「變量」可能的大小及變化範圍。</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1-3-2-2由改變量與本量之比例，評估變化程度。</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1-3-3-2由主變數與應變數，找出相關關係。</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1-3-5-3清楚的傳述科學探究的過程和結果。</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2-3-1-1提出問題、研商處理問題的策略，「學習」操控變因、觀</w:t>
            </w:r>
            <w:r w:rsidRPr="00A37976">
              <w:rPr>
                <w:rFonts w:ascii="標楷體" w:eastAsia="標楷體" w:hAnsi="標楷體" w:hint="eastAsia"/>
                <w:sz w:val="22"/>
                <w:szCs w:val="22"/>
              </w:rPr>
              <w:lastRenderedPageBreak/>
              <w:t>察事象的變化並推測可能的因果關係。學習資料處理、設計表格、圖表來表示資料。學習由變量與應變量之間相應的情形，提出假設或做出合理的解釋。</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2-3-5-3瞭解力的大小可由形變或運動狀態改變的程度來度量。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3-3-0-1能由科學性的探究活動中，瞭解科學知識是經過考驗的。</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4-3-1-2瞭解機具、材料、能源。</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4-3-2-1認識農業時代的科技。</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4-3-2-2認識工業時代的科技。</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4-3-2-3認識資訊時代的科技。</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4-3-2-4認識國內、外的科</w:t>
            </w:r>
            <w:r w:rsidRPr="00A37976">
              <w:rPr>
                <w:rFonts w:ascii="標楷體" w:eastAsia="標楷體" w:hAnsi="標楷體" w:hint="eastAsia"/>
                <w:sz w:val="22"/>
                <w:szCs w:val="22"/>
              </w:rPr>
              <w:lastRenderedPageBreak/>
              <w:t>技發明與創新。</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7-3-0-2把學習到的科學知識和技能應用於生活中。</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1.會決定運動快慢的標準。</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2.會運用時間與距離，描述物體運動的快慢。</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3.會運用時間與距離，比較動物運動的速度。</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4.會運用時間與距離，描述物體運動的速度。</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5.透過查資料，了解交通工具的速度及演進歷程。</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【活動2-1】怎樣比較快慢</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1.教師引導學生進行賽跑，並思考怎樣可以測量快慢。</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2.引導學生察覺在相同距離內測量所用去的時間，時間越少，表示速度越快；在相同時間內測量所移動的距離，距離越長，表示速度越快。</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lastRenderedPageBreak/>
              <w:t>3.教師歸納運用時間與距離，能描述物體運動的快慢。</w:t>
            </w:r>
          </w:p>
          <w:p w:rsidR="00F92042" w:rsidRPr="00A37976" w:rsidRDefault="00F92042" w:rsidP="00F92042">
            <w:pPr>
              <w:pStyle w:val="a4"/>
              <w:rPr>
                <w:rFonts w:ascii="標楷體" w:eastAsia="標楷體" w:hAnsi="標楷體"/>
                <w:sz w:val="22"/>
                <w:szCs w:val="22"/>
              </w:rPr>
            </w:pP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【活動2-2】速度比一比</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1.教師揭示動物運動速度快慢比較圖，讓學生說出哪一種動物運動速度最快，哪一種動物運動速度最慢。</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2.引導學生察覺在相同距離內測量時間，時間越少，表示運動速度越快；時間越長，表示運動速度越慢。</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3.教師歸納運用時間與距離，能比較動物運動的速度。</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lastRenderedPageBreak/>
              <w:t>4.揭示不同時代交通工具速度快慢比較表，讓學生說出哪一種交通工具速度最快，哪一種交通工具速度最慢。</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5.引導學生察覺在相同時間內測量所移動的距離，距離越長，表示速度越快；距離越短，表示速度越慢。</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6.教師說明交通工具的動力來源，以及交通工具的速度與科技發展有關。</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1.口頭評量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left w:val="nil"/>
              <w:bottom w:val="single" w:sz="8" w:space="0" w:color="000000"/>
              <w:right w:val="single" w:sz="8" w:space="0" w:color="000000"/>
            </w:tcBorders>
            <w:vAlign w:val="center"/>
          </w:tcPr>
          <w:p w:rsidR="00F92042" w:rsidRDefault="00F92042" w:rsidP="00F92042">
            <w:pPr>
              <w:rPr>
                <w:color w:val="767171"/>
                <w:sz w:val="24"/>
                <w:szCs w:val="24"/>
              </w:rPr>
            </w:pPr>
            <w:r>
              <w:rPr>
                <w:color w:val="767171"/>
                <w:sz w:val="24"/>
                <w:szCs w:val="24"/>
              </w:rPr>
              <w:t>12/31</w:t>
            </w:r>
            <w:r>
              <w:rPr>
                <w:rFonts w:ascii="PMingLiu" w:eastAsia="PMingLiu" w:hAnsi="PMingLiu" w:cs="PMingLiu"/>
                <w:color w:val="767171"/>
                <w:sz w:val="24"/>
                <w:szCs w:val="24"/>
              </w:rPr>
              <w:t>補假</w:t>
            </w:r>
            <w:r>
              <w:rPr>
                <w:color w:val="767171"/>
                <w:sz w:val="24"/>
                <w:szCs w:val="24"/>
              </w:rPr>
              <w:t xml:space="preserve">1 </w:t>
            </w:r>
            <w:r>
              <w:rPr>
                <w:rFonts w:ascii="PMingLiu" w:eastAsia="PMingLiu" w:hAnsi="PMingLiu" w:cs="PMingLiu"/>
                <w:color w:val="767171"/>
                <w:sz w:val="24"/>
                <w:szCs w:val="24"/>
              </w:rPr>
              <w:t>日</w:t>
            </w:r>
          </w:p>
        </w:tc>
      </w:tr>
      <w:tr w:rsidR="00F9204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92042" w:rsidRDefault="00BA0993" w:rsidP="00F92042">
            <w:pPr>
              <w:pBdr>
                <w:top w:val="nil"/>
                <w:left w:val="nil"/>
                <w:bottom w:val="nil"/>
                <w:right w:val="nil"/>
                <w:between w:val="nil"/>
              </w:pBdr>
              <w:spacing w:line="280" w:lineRule="auto"/>
              <w:ind w:right="-120" w:hanging="2"/>
              <w:jc w:val="center"/>
              <w:rPr>
                <w:color w:val="0D0D0D"/>
                <w:sz w:val="24"/>
                <w:szCs w:val="24"/>
              </w:rPr>
            </w:pPr>
            <w:sdt>
              <w:sdtPr>
                <w:tag w:val="goog_rdk_23"/>
                <w:id w:val="123505914"/>
              </w:sdtPr>
              <w:sdtContent>
                <w:r w:rsidR="00F92042">
                  <w:rPr>
                    <w:rFonts w:ascii="Gungsuh" w:eastAsia="Gungsuh" w:hAnsi="Gungsuh" w:cs="Gungsuh"/>
                    <w:color w:val="0D0D0D"/>
                    <w:sz w:val="24"/>
                    <w:szCs w:val="24"/>
                  </w:rPr>
                  <w:t>十九</w:t>
                </w:r>
              </w:sdtContent>
            </w:sdt>
          </w:p>
          <w:p w:rsidR="00F92042" w:rsidRDefault="00F92042" w:rsidP="00F92042">
            <w:pPr>
              <w:spacing w:line="280" w:lineRule="auto"/>
              <w:ind w:left="-100" w:right="-100"/>
              <w:jc w:val="center"/>
              <w:rPr>
                <w:color w:val="0D0D0D"/>
                <w:sz w:val="24"/>
                <w:szCs w:val="24"/>
              </w:rPr>
            </w:pPr>
            <w:r>
              <w:rPr>
                <w:color w:val="0D0D0D"/>
                <w:sz w:val="24"/>
                <w:szCs w:val="24"/>
              </w:rPr>
              <w:t>1/02-</w:t>
            </w:r>
          </w:p>
          <w:p w:rsidR="00F92042" w:rsidRDefault="00F92042" w:rsidP="00F92042">
            <w:pPr>
              <w:spacing w:line="280" w:lineRule="auto"/>
              <w:ind w:left="-100" w:right="-100"/>
              <w:jc w:val="center"/>
              <w:rPr>
                <w:rFonts w:ascii="Arial" w:eastAsia="Arial" w:hAnsi="Arial" w:cs="Arial"/>
                <w:sz w:val="24"/>
                <w:szCs w:val="24"/>
              </w:rPr>
            </w:pPr>
            <w:r>
              <w:rPr>
                <w:color w:val="0D0D0D"/>
                <w:sz w:val="24"/>
                <w:szCs w:val="24"/>
              </w:rPr>
              <w:t>1/08</w:t>
            </w:r>
          </w:p>
        </w:tc>
        <w:tc>
          <w:tcPr>
            <w:tcW w:w="212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四、力與運動</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color w:val="CC9900"/>
                <w:sz w:val="22"/>
                <w:szCs w:val="22"/>
              </w:rPr>
              <w:t>【資訊教育】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2-3-2能操作及應用電腦多媒體設備。</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lastRenderedPageBreak/>
              <w:t>4-3-1能應用網路的資訊解決問題。</w:t>
            </w:r>
          </w:p>
          <w:p w:rsidR="00F92042" w:rsidRPr="00A37976" w:rsidRDefault="00F92042" w:rsidP="00F92042">
            <w:pPr>
              <w:pStyle w:val="a4"/>
              <w:rPr>
                <w:rFonts w:ascii="標楷體" w:eastAsia="標楷體" w:hAnsi="標楷體"/>
                <w:color w:val="FF0000"/>
                <w:sz w:val="22"/>
                <w:szCs w:val="22"/>
              </w:rPr>
            </w:pPr>
            <w:r w:rsidRPr="00A37976">
              <w:rPr>
                <w:rFonts w:ascii="標楷體" w:eastAsia="標楷體" w:hAnsi="標楷體" w:hint="eastAsia"/>
                <w:color w:val="FF0000"/>
                <w:sz w:val="22"/>
                <w:szCs w:val="22"/>
              </w:rPr>
              <w:t>【性別平等教育】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3-3-2參與團體活動與事務，不受性別的限制。</w:t>
            </w:r>
          </w:p>
          <w:p w:rsidR="00F92042" w:rsidRPr="00A37976" w:rsidRDefault="00F92042" w:rsidP="00F92042">
            <w:pPr>
              <w:pStyle w:val="a4"/>
              <w:rPr>
                <w:rFonts w:ascii="標楷體" w:eastAsia="標楷體" w:hAnsi="標楷體"/>
                <w:color w:val="4472C4"/>
                <w:sz w:val="22"/>
                <w:szCs w:val="22"/>
              </w:rPr>
            </w:pPr>
            <w:r w:rsidRPr="00A37976">
              <w:rPr>
                <w:rFonts w:ascii="標楷體" w:eastAsia="標楷體" w:hAnsi="標楷體" w:hint="eastAsia"/>
                <w:color w:val="4472C4"/>
                <w:sz w:val="22"/>
                <w:szCs w:val="22"/>
              </w:rPr>
              <w:t>【人權教育】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1-3-3瞭解平等、正義的原則，並能在生活中實踐。</w:t>
            </w:r>
          </w:p>
          <w:p w:rsidR="00F92042" w:rsidRPr="00A37976" w:rsidRDefault="00F92042" w:rsidP="00F92042">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3-2-2學習如何解決問題及做決定。</w:t>
            </w:r>
          </w:p>
        </w:tc>
        <w:tc>
          <w:tcPr>
            <w:tcW w:w="59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w:t>
            </w:r>
          </w:p>
        </w:tc>
        <w:tc>
          <w:tcPr>
            <w:tcW w:w="1666" w:type="dxa"/>
            <w:tcBorders>
              <w:top w:val="single" w:sz="4" w:space="0" w:color="000000"/>
              <w:left w:val="single" w:sz="4" w:space="0" w:color="000000"/>
              <w:bottom w:val="single" w:sz="4" w:space="0" w:color="000000"/>
              <w:right w:val="single" w:sz="4"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1-3-2-1實驗前，估量「變量」可能的大小及變化範圍。</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1-3-2-2由改變量與本量之</w:t>
            </w:r>
            <w:r w:rsidRPr="00A37976">
              <w:rPr>
                <w:rFonts w:ascii="標楷體" w:eastAsia="標楷體" w:hAnsi="標楷體" w:hint="eastAsia"/>
                <w:sz w:val="22"/>
                <w:szCs w:val="22"/>
              </w:rPr>
              <w:lastRenderedPageBreak/>
              <w:t>比例，評估變化程度。</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1-3-3-2由主變數與應變數，找出相關關係。</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1-3-5-3清楚的傳述科學探究的過程和結果。</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-1-1提出問題、研商處理問題的策略，「學習」操控變因、觀察事象的變化並推測可能的因果關係。學習資料處理、設計表格、圖表來表示資料。學習由變量與應變量之間相應的情形，提出假設或做出合理的解釋。</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2-3-5-3瞭解力的大小可由形變或運動狀態改變的程度來度量。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3-3-0-1能由科學性的探究活動中，瞭解</w:t>
            </w:r>
            <w:r w:rsidRPr="00A37976">
              <w:rPr>
                <w:rFonts w:ascii="標楷體" w:eastAsia="標楷體" w:hAnsi="標楷體" w:hint="eastAsia"/>
                <w:sz w:val="22"/>
                <w:szCs w:val="22"/>
              </w:rPr>
              <w:lastRenderedPageBreak/>
              <w:t>科學知識是經過考驗的。</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4-3-1-2瞭解機具、材料、能源。</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4-3-2-1認識農業時代的科技。</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4-3-2-2認識工業時代的科技。</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4-3-2-3認識資訊時代的科技。</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4-3-2-4認識國內、外的科技發明與創新。</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7-3-0-2把學習到的科學知識和技能應用於生活中。</w:t>
            </w:r>
          </w:p>
          <w:p w:rsidR="00F92042" w:rsidRPr="00A37976" w:rsidRDefault="00F92042" w:rsidP="00F92042">
            <w:pPr>
              <w:spacing w:line="240" w:lineRule="exact"/>
              <w:rPr>
                <w:rFonts w:ascii="標楷體" w:eastAsia="標楷體" w:hAnsi="標楷體"/>
                <w:sz w:val="22"/>
                <w:szCs w:val="22"/>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1.察覺摩擦力在生活中的現象。</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2.察覺摩擦力會受到物體接觸面材質的影響。</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3.知道摩擦力對運動中的物體產生的影響。</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4.察覺生活中有許多物品是應用摩擦力，可以使生活更便利。</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lastRenderedPageBreak/>
              <w:t>【活動3-1】物體的運動與摩擦力</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1.讓學生觀察會移動的物品，例如球或</w:t>
            </w:r>
            <w:r w:rsidRPr="00A37976">
              <w:rPr>
                <w:rFonts w:ascii="標楷體" w:eastAsia="標楷體" w:hAnsi="標楷體" w:hint="eastAsia"/>
                <w:sz w:val="22"/>
                <w:szCs w:val="22"/>
              </w:rPr>
              <w:lastRenderedPageBreak/>
              <w:t>玩具車等，在受力之後，會不會自己慢慢停下來。</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2.教師說明讓球或玩具車慢慢停下來的力，稱為摩擦力。</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3.教師說明摩擦力越大，物體的運動速度越慢。</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4.引導學生思考哪些因素可能會影響摩擦力的大小。</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5.教師引導學生操作摩擦力實驗，觀察摩擦力與物體運動的關係。</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6.指導學生將十元硬幣放在平滑面和粗糙面上，觀察硬幣在不同接觸面材質的運動情形。</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lastRenderedPageBreak/>
              <w:t>7.實驗後歸納，摩擦力可以使運動中的物體停下來。</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8.實驗後歸納，物體接觸面材質會影響摩擦力的大小。</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【活動3-2】摩擦力的應用</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1.教師引導學生觀察生活中物品有紋路，並思考紋路與摩擦力的關係。</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2.教師說明適度的摩擦力能使我們的生活更便利，例如鞋底的紋路，讓我們行走時不容易滑倒。</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3.教師引導學生討論，車子輪胎上的紋路有哪些功用，如果紋路被磨</w:t>
            </w:r>
            <w:r w:rsidRPr="00A37976">
              <w:rPr>
                <w:rFonts w:ascii="標楷體" w:eastAsia="標楷體" w:hAnsi="標楷體" w:hint="eastAsia"/>
                <w:sz w:val="22"/>
                <w:szCs w:val="22"/>
              </w:rPr>
              <w:lastRenderedPageBreak/>
              <w:t>平了，可能會有什麼影響？</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4.教師說明有時候摩擦力越小，可以讓物品使用起來更省力，例如手推車上的滾輪，更方便運送貨物。</w:t>
            </w: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5.讓學生發表生活中各種應用摩擦力的物品與設計。</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1.口頭評量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left w:val="nil"/>
              <w:bottom w:val="single" w:sz="8" w:space="0" w:color="000000"/>
              <w:right w:val="single" w:sz="8" w:space="0" w:color="000000"/>
            </w:tcBorders>
            <w:vAlign w:val="center"/>
          </w:tcPr>
          <w:p w:rsidR="00F92042" w:rsidRDefault="00F92042" w:rsidP="00F92042">
            <w:pPr>
              <w:rPr>
                <w:color w:val="767171"/>
                <w:sz w:val="24"/>
                <w:szCs w:val="24"/>
              </w:rPr>
            </w:pPr>
          </w:p>
        </w:tc>
      </w:tr>
      <w:tr w:rsidR="00F9204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92042" w:rsidRDefault="00BA0993" w:rsidP="00F92042">
            <w:pPr>
              <w:pBdr>
                <w:top w:val="nil"/>
                <w:left w:val="nil"/>
                <w:bottom w:val="nil"/>
                <w:right w:val="nil"/>
                <w:between w:val="nil"/>
              </w:pBdr>
              <w:spacing w:line="280" w:lineRule="auto"/>
              <w:ind w:right="-120" w:hanging="2"/>
              <w:jc w:val="center"/>
              <w:rPr>
                <w:color w:val="0D0D0D"/>
                <w:sz w:val="24"/>
                <w:szCs w:val="24"/>
              </w:rPr>
            </w:pPr>
            <w:sdt>
              <w:sdtPr>
                <w:tag w:val="goog_rdk_24"/>
                <w:id w:val="-1262302118"/>
              </w:sdtPr>
              <w:sdtContent>
                <w:r w:rsidR="00F92042">
                  <w:rPr>
                    <w:rFonts w:ascii="Gungsuh" w:eastAsia="Gungsuh" w:hAnsi="Gungsuh" w:cs="Gungsuh"/>
                    <w:color w:val="0D0D0D"/>
                    <w:sz w:val="24"/>
                    <w:szCs w:val="24"/>
                  </w:rPr>
                  <w:t>二十</w:t>
                </w:r>
              </w:sdtContent>
            </w:sdt>
          </w:p>
          <w:p w:rsidR="00F92042" w:rsidRDefault="00F92042" w:rsidP="00F92042">
            <w:pPr>
              <w:spacing w:line="280" w:lineRule="auto"/>
              <w:ind w:left="-100" w:right="-100"/>
              <w:jc w:val="center"/>
              <w:rPr>
                <w:color w:val="0D0D0D"/>
                <w:sz w:val="24"/>
                <w:szCs w:val="24"/>
              </w:rPr>
            </w:pPr>
            <w:r>
              <w:rPr>
                <w:color w:val="0D0D0D"/>
                <w:sz w:val="24"/>
                <w:szCs w:val="24"/>
              </w:rPr>
              <w:t>1/09-</w:t>
            </w:r>
          </w:p>
          <w:p w:rsidR="00F92042" w:rsidRDefault="00F92042" w:rsidP="00F92042">
            <w:pPr>
              <w:spacing w:line="280" w:lineRule="auto"/>
              <w:ind w:left="-100" w:right="-100"/>
              <w:jc w:val="center"/>
              <w:rPr>
                <w:rFonts w:ascii="Arial" w:eastAsia="Arial" w:hAnsi="Arial" w:cs="Arial"/>
                <w:sz w:val="24"/>
                <w:szCs w:val="24"/>
              </w:rPr>
            </w:pPr>
            <w:r>
              <w:rPr>
                <w:color w:val="0D0D0D"/>
                <w:sz w:val="24"/>
                <w:szCs w:val="24"/>
              </w:rPr>
              <w:t>1/15</w:t>
            </w:r>
          </w:p>
        </w:tc>
        <w:tc>
          <w:tcPr>
            <w:tcW w:w="212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pStyle w:val="a4"/>
              <w:rPr>
                <w:rFonts w:ascii="標楷體" w:eastAsia="標楷體" w:hAnsi="標楷體"/>
                <w:sz w:val="22"/>
                <w:szCs w:val="22"/>
              </w:rPr>
            </w:pPr>
          </w:p>
        </w:tc>
        <w:tc>
          <w:tcPr>
            <w:tcW w:w="591" w:type="dxa"/>
            <w:tcBorders>
              <w:top w:val="single" w:sz="8" w:space="0" w:color="000000"/>
              <w:left w:val="single" w:sz="8" w:space="0" w:color="000000"/>
              <w:bottom w:val="single" w:sz="8" w:space="0" w:color="000000"/>
              <w:right w:val="single" w:sz="8" w:space="0" w:color="000000"/>
            </w:tcBorders>
          </w:tcPr>
          <w:p w:rsidR="00F92042" w:rsidRPr="00A37976" w:rsidRDefault="00F92042" w:rsidP="00F92042">
            <w:pPr>
              <w:spacing w:line="240" w:lineRule="exact"/>
              <w:rPr>
                <w:rFonts w:ascii="標楷體" w:eastAsia="標楷體" w:hAnsi="標楷體"/>
                <w:sz w:val="22"/>
                <w:szCs w:val="22"/>
              </w:rPr>
            </w:pPr>
            <w:r w:rsidRPr="00A37976">
              <w:rPr>
                <w:rFonts w:ascii="標楷體" w:eastAsia="標楷體" w:hAnsi="標楷體" w:hint="eastAsia"/>
                <w:sz w:val="22"/>
                <w:szCs w:val="22"/>
              </w:rPr>
              <w:t>4</w:t>
            </w:r>
          </w:p>
        </w:tc>
        <w:tc>
          <w:tcPr>
            <w:tcW w:w="1666" w:type="dxa"/>
            <w:tcBorders>
              <w:top w:val="single" w:sz="4" w:space="0" w:color="000000"/>
              <w:left w:val="single" w:sz="4" w:space="0" w:color="000000"/>
              <w:bottom w:val="single" w:sz="4" w:space="0" w:color="000000"/>
              <w:right w:val="single" w:sz="4" w:space="0" w:color="000000"/>
            </w:tcBorders>
          </w:tcPr>
          <w:p w:rsidR="00F92042" w:rsidRPr="00A37976" w:rsidRDefault="00F92042" w:rsidP="00F92042">
            <w:pPr>
              <w:spacing w:line="240" w:lineRule="exact"/>
              <w:rPr>
                <w:rFonts w:ascii="標楷體" w:eastAsia="標楷體" w:hAnsi="標楷體"/>
                <w:sz w:val="22"/>
                <w:szCs w:val="22"/>
              </w:rPr>
            </w:pPr>
          </w:p>
          <w:p w:rsidR="00F92042" w:rsidRPr="00A37976" w:rsidRDefault="00F92042" w:rsidP="00F92042">
            <w:pPr>
              <w:spacing w:line="240" w:lineRule="exact"/>
              <w:rPr>
                <w:rFonts w:ascii="標楷體" w:eastAsia="標楷體" w:hAnsi="標楷體"/>
                <w:sz w:val="22"/>
                <w:szCs w:val="22"/>
              </w:rPr>
            </w:pPr>
          </w:p>
          <w:p w:rsidR="00F92042" w:rsidRPr="00A37976" w:rsidRDefault="00F92042" w:rsidP="00F92042">
            <w:pPr>
              <w:spacing w:line="240" w:lineRule="exact"/>
              <w:rPr>
                <w:rFonts w:ascii="標楷體" w:eastAsia="標楷體" w:hAnsi="標楷體"/>
                <w:sz w:val="22"/>
                <w:szCs w:val="22"/>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pStyle w:val="a4"/>
              <w:rPr>
                <w:rFonts w:ascii="標楷體" w:eastAsia="標楷體" w:hAnsi="標楷體"/>
                <w:sz w:val="22"/>
                <w:szCs w:val="22"/>
              </w:rPr>
            </w:pPr>
          </w:p>
          <w:p w:rsidR="00F92042" w:rsidRPr="00A37976" w:rsidRDefault="00F92042" w:rsidP="00F92042">
            <w:pPr>
              <w:pStyle w:val="a4"/>
              <w:rPr>
                <w:rFonts w:ascii="標楷體" w:eastAsia="標楷體" w:hAnsi="標楷體"/>
                <w:sz w:val="22"/>
                <w:szCs w:val="22"/>
              </w:rPr>
            </w:pPr>
            <w:r w:rsidRPr="00A37976">
              <w:rPr>
                <w:rFonts w:ascii="標楷體" w:eastAsia="標楷體" w:hAnsi="標楷體" w:hint="eastAsia"/>
                <w:sz w:val="22"/>
                <w:szCs w:val="22"/>
              </w:rPr>
              <w:t>複習3.4單元</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Pr="00A37976" w:rsidRDefault="00F92042" w:rsidP="00F92042">
            <w:pPr>
              <w:spacing w:line="240" w:lineRule="exact"/>
              <w:rPr>
                <w:rFonts w:ascii="標楷體" w:eastAsia="標楷體" w:hAnsi="標楷體"/>
                <w:sz w:val="22"/>
                <w:szCs w:val="22"/>
              </w:rPr>
            </w:pPr>
          </w:p>
        </w:tc>
        <w:tc>
          <w:tcPr>
            <w:tcW w:w="1784" w:type="dxa"/>
            <w:tcBorders>
              <w:top w:val="single" w:sz="8" w:space="0" w:color="000000"/>
              <w:left w:val="nil"/>
              <w:bottom w:val="single" w:sz="8" w:space="0" w:color="000000"/>
              <w:right w:val="single" w:sz="8" w:space="0" w:color="000000"/>
            </w:tcBorders>
            <w:vAlign w:val="center"/>
          </w:tcPr>
          <w:p w:rsidR="00F92042" w:rsidRDefault="00F92042" w:rsidP="00F92042">
            <w:pPr>
              <w:rPr>
                <w:rFonts w:ascii="Gungsuh" w:eastAsia="Gungsuh" w:hAnsi="Gungsuh" w:cs="Gungsuh"/>
                <w:color w:val="767171"/>
                <w:sz w:val="24"/>
                <w:szCs w:val="24"/>
              </w:rPr>
            </w:pPr>
            <w:r>
              <w:rPr>
                <w:rFonts w:ascii="Gungsuh" w:eastAsia="Gungsuh" w:hAnsi="Gungsuh" w:cs="Gungsuh"/>
                <w:color w:val="767171"/>
                <w:sz w:val="24"/>
                <w:szCs w:val="24"/>
              </w:rPr>
              <w:t>1/12</w:t>
            </w:r>
            <w:r>
              <w:rPr>
                <w:rFonts w:ascii="PMingLiu" w:eastAsia="PMingLiu" w:hAnsi="PMingLiu" w:cs="PMingLiu"/>
                <w:color w:val="767171"/>
                <w:sz w:val="24"/>
                <w:szCs w:val="24"/>
              </w:rPr>
              <w:t>、</w:t>
            </w:r>
            <w:r>
              <w:rPr>
                <w:rFonts w:ascii="Gungsuh" w:eastAsia="Gungsuh" w:hAnsi="Gungsuh" w:cs="Gungsuh"/>
                <w:color w:val="767171"/>
                <w:sz w:val="24"/>
                <w:szCs w:val="24"/>
              </w:rPr>
              <w:t>1/13</w:t>
            </w:r>
            <w:r>
              <w:rPr>
                <w:rFonts w:ascii="PMingLiu" w:eastAsia="PMingLiu" w:hAnsi="PMingLiu" w:cs="PMingLiu"/>
                <w:color w:val="767171"/>
                <w:sz w:val="24"/>
                <w:szCs w:val="24"/>
              </w:rPr>
              <w:t>期末評量</w:t>
            </w:r>
          </w:p>
          <w:p w:rsidR="00F92042" w:rsidRDefault="00F92042" w:rsidP="00F92042">
            <w:pPr>
              <w:rPr>
                <w:color w:val="767171"/>
                <w:sz w:val="24"/>
                <w:szCs w:val="24"/>
              </w:rPr>
            </w:pPr>
            <w:r>
              <w:rPr>
                <w:rFonts w:ascii="Gungsuh" w:eastAsia="Gungsuh" w:hAnsi="Gungsuh" w:cs="Gungsuh"/>
                <w:color w:val="767171"/>
                <w:sz w:val="24"/>
                <w:szCs w:val="24"/>
              </w:rPr>
              <w:t>1/14</w:t>
            </w:r>
            <w:r>
              <w:rPr>
                <w:rFonts w:ascii="PMingLiu" w:eastAsia="PMingLiu" w:hAnsi="PMingLiu" w:cs="PMingLiu"/>
                <w:color w:val="767171"/>
                <w:sz w:val="24"/>
                <w:szCs w:val="24"/>
              </w:rPr>
              <w:t>新春揮毫</w:t>
            </w:r>
          </w:p>
        </w:tc>
      </w:tr>
      <w:tr w:rsidR="00F9204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92042" w:rsidRDefault="00BA0993" w:rsidP="00F92042">
            <w:pPr>
              <w:pBdr>
                <w:top w:val="nil"/>
                <w:left w:val="nil"/>
                <w:bottom w:val="nil"/>
                <w:right w:val="nil"/>
                <w:between w:val="nil"/>
              </w:pBdr>
              <w:spacing w:line="280" w:lineRule="auto"/>
              <w:ind w:right="-120" w:hanging="2"/>
              <w:jc w:val="center"/>
              <w:rPr>
                <w:color w:val="0D0D0D"/>
                <w:sz w:val="24"/>
                <w:szCs w:val="24"/>
              </w:rPr>
            </w:pPr>
            <w:sdt>
              <w:sdtPr>
                <w:tag w:val="goog_rdk_25"/>
                <w:id w:val="92680099"/>
              </w:sdtPr>
              <w:sdtContent>
                <w:r w:rsidR="00F92042">
                  <w:rPr>
                    <w:rFonts w:ascii="Gungsuh" w:eastAsia="Gungsuh" w:hAnsi="Gungsuh" w:cs="Gungsuh"/>
                    <w:color w:val="0D0D0D"/>
                    <w:sz w:val="24"/>
                    <w:szCs w:val="24"/>
                  </w:rPr>
                  <w:t>二十一</w:t>
                </w:r>
              </w:sdtContent>
            </w:sdt>
          </w:p>
          <w:p w:rsidR="00F92042" w:rsidRDefault="00F92042" w:rsidP="00F92042">
            <w:pPr>
              <w:spacing w:line="280" w:lineRule="auto"/>
              <w:ind w:left="-100" w:right="-100"/>
              <w:jc w:val="center"/>
              <w:rPr>
                <w:color w:val="0D0D0D"/>
                <w:sz w:val="24"/>
                <w:szCs w:val="24"/>
              </w:rPr>
            </w:pPr>
            <w:r>
              <w:rPr>
                <w:color w:val="0D0D0D"/>
                <w:sz w:val="24"/>
                <w:szCs w:val="24"/>
              </w:rPr>
              <w:t>1/16-</w:t>
            </w:r>
          </w:p>
          <w:p w:rsidR="00F92042" w:rsidRDefault="00F92042" w:rsidP="00F92042">
            <w:pPr>
              <w:spacing w:line="280" w:lineRule="auto"/>
              <w:ind w:left="-100" w:right="-100"/>
              <w:jc w:val="center"/>
              <w:rPr>
                <w:rFonts w:ascii="Arial" w:eastAsia="Arial" w:hAnsi="Arial" w:cs="Arial"/>
                <w:sz w:val="24"/>
                <w:szCs w:val="24"/>
              </w:rPr>
            </w:pPr>
            <w:r>
              <w:rPr>
                <w:color w:val="0D0D0D"/>
                <w:sz w:val="24"/>
                <w:szCs w:val="24"/>
              </w:rPr>
              <w:t>1/22</w:t>
            </w:r>
          </w:p>
        </w:tc>
        <w:tc>
          <w:tcPr>
            <w:tcW w:w="2121" w:type="dxa"/>
            <w:tcBorders>
              <w:top w:val="single" w:sz="8" w:space="0" w:color="000000"/>
              <w:left w:val="single" w:sz="8" w:space="0" w:color="000000"/>
              <w:bottom w:val="single" w:sz="8" w:space="0" w:color="000000"/>
              <w:right w:val="single" w:sz="8" w:space="0" w:color="000000"/>
            </w:tcBorders>
          </w:tcPr>
          <w:p w:rsidR="00F92042" w:rsidRDefault="00F92042" w:rsidP="00F92042">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F92042" w:rsidRDefault="00F92042" w:rsidP="00F92042">
            <w:pPr>
              <w:ind w:firstLine="0"/>
              <w:rPr>
                <w:rFonts w:ascii="BiauKai" w:eastAsia="BiauKai" w:hAnsi="BiauKai" w:cs="BiauKai"/>
              </w:rPr>
            </w:pPr>
          </w:p>
        </w:tc>
        <w:tc>
          <w:tcPr>
            <w:tcW w:w="1666" w:type="dxa"/>
            <w:tcBorders>
              <w:top w:val="single" w:sz="4" w:space="0" w:color="000000"/>
              <w:left w:val="single" w:sz="4" w:space="0" w:color="000000"/>
              <w:bottom w:val="single" w:sz="4" w:space="0" w:color="000000"/>
              <w:right w:val="single" w:sz="4" w:space="0" w:color="000000"/>
            </w:tcBorders>
          </w:tcPr>
          <w:p w:rsidR="00F92042" w:rsidRDefault="00F92042" w:rsidP="00F92042">
            <w:pPr>
              <w:ind w:left="317" w:hanging="317"/>
              <w:jc w:val="center"/>
              <w:rPr>
                <w:rFonts w:ascii="BiauKai" w:eastAsia="BiauKai" w:hAnsi="BiauKai" w:cs="BiauKai"/>
                <w:sz w:val="24"/>
                <w:szCs w:val="24"/>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Default="00F92042" w:rsidP="00F92042">
            <w:pPr>
              <w:ind w:left="48" w:right="57"/>
              <w:rPr>
                <w:rFonts w:ascii="BiauKai" w:eastAsia="BiauKai" w:hAnsi="BiauKai"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Default="00F92042" w:rsidP="00F92042">
            <w:pPr>
              <w:ind w:left="57" w:right="57"/>
              <w:rPr>
                <w:rFonts w:ascii="BiauKai" w:eastAsia="BiauKai" w:hAnsi="BiauKai" w:cs="BiauKai"/>
              </w:rPr>
            </w:pPr>
            <w:r>
              <w:rPr>
                <w:rFonts w:ascii="標楷體" w:eastAsia="標楷體" w:hAnsi="標楷體" w:hint="eastAsia"/>
                <w:sz w:val="22"/>
                <w:szCs w:val="22"/>
              </w:rPr>
              <w:t>【</w:t>
            </w:r>
            <w:r w:rsidRPr="00A37976">
              <w:rPr>
                <w:rFonts w:ascii="標楷體" w:eastAsia="標楷體" w:hAnsi="標楷體" w:hint="eastAsia"/>
                <w:sz w:val="22"/>
                <w:szCs w:val="22"/>
              </w:rPr>
              <w:t>科學</w:t>
            </w:r>
            <w:r>
              <w:rPr>
                <w:rFonts w:ascii="標楷體" w:eastAsia="標楷體" w:hAnsi="標楷體" w:hint="eastAsia"/>
                <w:sz w:val="22"/>
                <w:szCs w:val="22"/>
              </w:rPr>
              <w:t>教育</w:t>
            </w:r>
            <w:r w:rsidRPr="00A37976">
              <w:rPr>
                <w:rFonts w:ascii="標楷體" w:eastAsia="標楷體" w:hAnsi="標楷體" w:hint="eastAsia"/>
                <w:sz w:val="22"/>
                <w:szCs w:val="22"/>
              </w:rPr>
              <w:t>課】教學週</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042" w:rsidRDefault="00F92042" w:rsidP="00F92042">
            <w:pPr>
              <w:ind w:left="-22" w:hanging="7"/>
              <w:jc w:val="left"/>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F92042" w:rsidRDefault="00F92042" w:rsidP="00F92042">
            <w:pPr>
              <w:rPr>
                <w:rFonts w:ascii="Gungsuh" w:eastAsia="Gungsuh" w:hAnsi="Gungsuh" w:cs="Gungsuh"/>
                <w:color w:val="767171"/>
                <w:sz w:val="24"/>
                <w:szCs w:val="24"/>
              </w:rPr>
            </w:pPr>
            <w:r>
              <w:rPr>
                <w:rFonts w:ascii="Gungsuh" w:eastAsia="Gungsuh" w:hAnsi="Gungsuh" w:cs="Gungsuh"/>
                <w:color w:val="767171"/>
                <w:sz w:val="24"/>
                <w:szCs w:val="24"/>
              </w:rPr>
              <w:t>1/20</w:t>
            </w:r>
            <w:r>
              <w:rPr>
                <w:rFonts w:ascii="PMingLiu" w:eastAsia="PMingLiu" w:hAnsi="PMingLiu" w:cs="PMingLiu"/>
                <w:color w:val="767171"/>
                <w:sz w:val="24"/>
                <w:szCs w:val="24"/>
              </w:rPr>
              <w:t>休業式</w:t>
            </w:r>
          </w:p>
          <w:p w:rsidR="00F92042" w:rsidRDefault="00F92042" w:rsidP="00F92042">
            <w:pPr>
              <w:rPr>
                <w:color w:val="767171"/>
                <w:sz w:val="24"/>
                <w:szCs w:val="24"/>
              </w:rPr>
            </w:pPr>
            <w:r>
              <w:rPr>
                <w:rFonts w:ascii="Gungsuh" w:eastAsia="Gungsuh" w:hAnsi="Gungsuh" w:cs="Gungsuh"/>
                <w:color w:val="767171"/>
                <w:sz w:val="24"/>
                <w:szCs w:val="24"/>
              </w:rPr>
              <w:t>1/21</w:t>
            </w:r>
            <w:r>
              <w:rPr>
                <w:rFonts w:ascii="PMingLiu" w:eastAsia="PMingLiu" w:hAnsi="PMingLiu" w:cs="PMingLiu"/>
                <w:color w:val="767171"/>
                <w:sz w:val="24"/>
                <w:szCs w:val="24"/>
              </w:rPr>
              <w:t>寒假開始</w:t>
            </w:r>
          </w:p>
        </w:tc>
      </w:tr>
    </w:tbl>
    <w:p w:rsidR="00C31F6F" w:rsidRDefault="00C31F6F"/>
    <w:p w:rsidR="00C31F6F" w:rsidRDefault="00046533">
      <w:pPr>
        <w:ind w:firstLine="0"/>
        <w:jc w:val="left"/>
      </w:pPr>
      <w:r>
        <w:br w:type="page"/>
      </w:r>
    </w:p>
    <w:p w:rsidR="00C31F6F" w:rsidRDefault="00046533">
      <w:pPr>
        <w:jc w:val="center"/>
        <w:rPr>
          <w:rFonts w:ascii="BiauKai" w:eastAsia="BiauKai" w:hAnsi="BiauKai" w:cs="BiauKai"/>
          <w:b/>
          <w:sz w:val="28"/>
          <w:szCs w:val="28"/>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 xml:space="preserve"> </w:t>
      </w:r>
      <w:r>
        <w:rPr>
          <w:color w:val="FF0000"/>
          <w:sz w:val="28"/>
          <w:szCs w:val="28"/>
          <w:u w:val="single"/>
        </w:rPr>
        <w:t>110</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sdt>
        <w:sdtPr>
          <w:tag w:val="goog_rdk_26"/>
          <w:id w:val="-986477784"/>
        </w:sdtPr>
        <w:sdtContent>
          <w:r>
            <w:rPr>
              <w:rFonts w:ascii="Gungsuh" w:eastAsia="Gungsuh" w:hAnsi="Gungsuh" w:cs="Gungsuh"/>
              <w:sz w:val="28"/>
              <w:szCs w:val="28"/>
              <w:u w:val="single"/>
            </w:rPr>
            <w:t>五</w:t>
          </w:r>
        </w:sdtContent>
      </w:sdt>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學期</w:t>
      </w:r>
      <w:r w:rsidR="00F92042">
        <w:rPr>
          <w:rFonts w:ascii="BiauKai" w:eastAsia="BiauKai" w:hAnsi="BiauKai" w:cs="BiauKai"/>
          <w:b/>
          <w:sz w:val="28"/>
          <w:szCs w:val="28"/>
        </w:rPr>
        <w:t xml:space="preserve"> </w:t>
      </w:r>
      <w:r w:rsidR="00F92042" w:rsidRPr="00F92042">
        <w:rPr>
          <w:rFonts w:ascii="BiauKai" w:eastAsia="BiauKai" w:hAnsi="BiauKai" w:cs="BiauKai"/>
          <w:b/>
          <w:sz w:val="28"/>
          <w:szCs w:val="28"/>
          <w:u w:val="single"/>
        </w:rPr>
        <w:t>_</w:t>
      </w:r>
      <w:r w:rsidR="00F92042" w:rsidRPr="00F92042">
        <w:rPr>
          <w:rFonts w:asciiTheme="minorEastAsia" w:eastAsiaTheme="minorEastAsia" w:hAnsiTheme="minorEastAsia" w:cs="BiauKai" w:hint="eastAsia"/>
          <w:b/>
          <w:sz w:val="28"/>
          <w:szCs w:val="28"/>
          <w:u w:val="single"/>
        </w:rPr>
        <w:t>自然</w:t>
      </w:r>
      <w:r w:rsidRPr="00F92042">
        <w:rPr>
          <w:rFonts w:ascii="BiauKai" w:eastAsia="BiauKai" w:hAnsi="BiauKai" w:cs="BiauKai"/>
          <w:b/>
          <w:sz w:val="28"/>
          <w:szCs w:val="28"/>
          <w:u w:val="single"/>
        </w:rPr>
        <w:t>__</w:t>
      </w:r>
      <w:r>
        <w:rPr>
          <w:rFonts w:ascii="BiauKai" w:eastAsia="BiauKai" w:hAnsi="BiauKai" w:cs="BiauKai"/>
          <w:b/>
          <w:sz w:val="28"/>
          <w:szCs w:val="28"/>
        </w:rPr>
        <w:t>領域教學計畫  編寫者：</w:t>
      </w:r>
      <w:r w:rsidR="00F92042">
        <w:rPr>
          <w:rFonts w:asciiTheme="minorEastAsia" w:eastAsiaTheme="minorEastAsia" w:hAnsiTheme="minorEastAsia" w:cs="BiauKai" w:hint="eastAsia"/>
          <w:b/>
          <w:sz w:val="28"/>
          <w:szCs w:val="28"/>
        </w:rPr>
        <w:t>吳羚溱</w:t>
      </w:r>
      <w:r>
        <w:rPr>
          <w:rFonts w:ascii="BiauKai" w:eastAsia="BiauKai" w:hAnsi="BiauKai" w:cs="BiauKai"/>
          <w:sz w:val="28"/>
          <w:szCs w:val="28"/>
          <w:u w:val="single"/>
        </w:rPr>
        <w:t xml:space="preserve">          </w:t>
      </w:r>
    </w:p>
    <w:tbl>
      <w:tblPr>
        <w:tblStyle w:val="af"/>
        <w:tblW w:w="293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gridCol w:w="13455"/>
      </w:tblGrid>
      <w:tr w:rsidR="00F92042" w:rsidTr="00F92042">
        <w:trPr>
          <w:trHeight w:val="423"/>
        </w:trPr>
        <w:tc>
          <w:tcPr>
            <w:tcW w:w="2422" w:type="dxa"/>
            <w:vAlign w:val="center"/>
          </w:tcPr>
          <w:p w:rsidR="00F92042" w:rsidRDefault="00F92042" w:rsidP="00F9204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F92042" w:rsidRPr="00B852E6" w:rsidRDefault="00F92042" w:rsidP="00F92042">
            <w:pPr>
              <w:pStyle w:val="a4"/>
              <w:rPr>
                <w:rFonts w:ascii="標楷體" w:eastAsia="標楷體" w:hAnsi="標楷體"/>
                <w:sz w:val="26"/>
                <w:szCs w:val="26"/>
              </w:rPr>
            </w:pPr>
            <w:r w:rsidRPr="00B852E6">
              <w:rPr>
                <w:rFonts w:ascii="標楷體" w:eastAsia="標楷體" w:hAnsi="標楷體" w:hint="eastAsia"/>
                <w:sz w:val="26"/>
                <w:szCs w:val="26"/>
              </w:rPr>
              <w:t>1.認識星座的由來，並學習使用星座盤觀星，再藉由觀察北斗七星發現星星在天空中由東向西移，並知道四季星空的不同。最後，介紹利用北斗七星及仙后座尋找北極星的方法。</w:t>
            </w:r>
          </w:p>
          <w:p w:rsidR="00F92042" w:rsidRPr="00B852E6" w:rsidRDefault="00F92042" w:rsidP="00F92042">
            <w:pPr>
              <w:pStyle w:val="a4"/>
              <w:rPr>
                <w:rFonts w:ascii="標楷體" w:eastAsia="標楷體" w:hAnsi="標楷體"/>
                <w:sz w:val="26"/>
                <w:szCs w:val="26"/>
              </w:rPr>
            </w:pPr>
            <w:r w:rsidRPr="00B852E6">
              <w:rPr>
                <w:rFonts w:ascii="標楷體" w:eastAsia="標楷體" w:hAnsi="標楷體" w:hint="eastAsia"/>
                <w:sz w:val="26"/>
                <w:szCs w:val="26"/>
              </w:rPr>
              <w:t>2.藉由實驗，了解並探討氧氣和二氧化碳的性質；認識燃燒的條件，知道滅火的方法，並學習預防火災；再藉由操作鐵生鏽的實驗，探討使鐵生鏽的因素，知道鐵生鏽與燃燒一樣都會消耗氧氣。</w:t>
            </w:r>
          </w:p>
          <w:p w:rsidR="00F92042" w:rsidRPr="00B852E6" w:rsidRDefault="00F92042" w:rsidP="00F92042">
            <w:pPr>
              <w:pStyle w:val="a4"/>
              <w:rPr>
                <w:rFonts w:ascii="標楷體" w:eastAsia="標楷體" w:hAnsi="標楷體"/>
                <w:sz w:val="26"/>
                <w:szCs w:val="26"/>
              </w:rPr>
            </w:pPr>
            <w:r w:rsidRPr="00B852E6">
              <w:rPr>
                <w:rFonts w:ascii="標楷體" w:eastAsia="標楷體" w:hAnsi="標楷體" w:hint="eastAsia"/>
                <w:sz w:val="26"/>
                <w:szCs w:val="26"/>
              </w:rPr>
              <w:t>3.認識動物有各式各樣的構造來運動、覓食、維持體溫和避敵，社會性動物透過訊息的傳遞來合作；再認識卵生和胎生動物的繁殖方式，並了解動物透過繁殖延續生命。最後練習如何選擇合適的分類標準進行動物分類。</w:t>
            </w:r>
          </w:p>
          <w:p w:rsidR="00F92042" w:rsidRPr="00CC4231" w:rsidRDefault="00F92042" w:rsidP="00F92042">
            <w:pPr>
              <w:pStyle w:val="a4"/>
              <w:rPr>
                <w:rFonts w:ascii="標楷體" w:eastAsia="標楷體" w:hAnsi="標楷體"/>
                <w:sz w:val="26"/>
                <w:szCs w:val="26"/>
              </w:rPr>
            </w:pPr>
            <w:r w:rsidRPr="00B852E6">
              <w:rPr>
                <w:rFonts w:ascii="標楷體" w:eastAsia="標楷體" w:hAnsi="標楷體" w:hint="eastAsia"/>
                <w:sz w:val="26"/>
                <w:szCs w:val="26"/>
              </w:rPr>
              <w:t>4.認識生活中常見的噪音和樂音，並了解噪音會對人體造成危害。知道樂器發聲和振動有關。發現不同的樂器所發出的聲音高低、大小、音色都會不同。簡化樂器構造，製作簡易樂器。藉由動手實驗及製作，了解樂器發聲的科學原理。</w:t>
            </w:r>
          </w:p>
        </w:tc>
        <w:tc>
          <w:tcPr>
            <w:tcW w:w="13455" w:type="dxa"/>
          </w:tcPr>
          <w:p w:rsidR="00F92042" w:rsidRDefault="00F92042" w:rsidP="00F92042">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F92042" w:rsidTr="00F92042">
        <w:trPr>
          <w:trHeight w:val="423"/>
        </w:trPr>
        <w:tc>
          <w:tcPr>
            <w:tcW w:w="2422" w:type="dxa"/>
            <w:vAlign w:val="center"/>
          </w:tcPr>
          <w:p w:rsidR="00F92042" w:rsidRDefault="00F92042" w:rsidP="00F9204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F92042" w:rsidRDefault="00F92042" w:rsidP="00F9204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F92042" w:rsidRPr="00B852E6" w:rsidRDefault="00F92042" w:rsidP="00F92042">
            <w:pPr>
              <w:pStyle w:val="a4"/>
              <w:rPr>
                <w:rFonts w:ascii="標楷體" w:eastAsia="標楷體" w:hAnsi="標楷體"/>
                <w:sz w:val="26"/>
                <w:szCs w:val="26"/>
              </w:rPr>
            </w:pPr>
            <w:r w:rsidRPr="00B852E6">
              <w:rPr>
                <w:rFonts w:ascii="標楷體" w:eastAsia="標楷體" w:hAnsi="標楷體" w:hint="eastAsia"/>
                <w:sz w:val="26"/>
                <w:szCs w:val="26"/>
              </w:rPr>
              <w:t>1.太陽一年四季升落位置不同；知道太陽高度角影響氣溫。</w:t>
            </w:r>
          </w:p>
          <w:p w:rsidR="00F92042" w:rsidRPr="00B852E6" w:rsidRDefault="00F92042" w:rsidP="00F92042">
            <w:pPr>
              <w:pStyle w:val="a4"/>
              <w:rPr>
                <w:rFonts w:ascii="標楷體" w:eastAsia="標楷體" w:hAnsi="標楷體"/>
                <w:sz w:val="26"/>
                <w:szCs w:val="26"/>
              </w:rPr>
            </w:pPr>
            <w:r w:rsidRPr="00B852E6">
              <w:rPr>
                <w:rFonts w:ascii="標楷體" w:eastAsia="標楷體" w:hAnsi="標楷體" w:hint="eastAsia"/>
                <w:sz w:val="26"/>
                <w:szCs w:val="26"/>
              </w:rPr>
              <w:t>2.知道燃燒需要空氣，學習製造氧氣和二氧化碳；認識燃燒條件與滅火原理；知道影響鐵生鏽快慢的因素；認識防鏽方法。</w:t>
            </w:r>
          </w:p>
          <w:p w:rsidR="00F92042" w:rsidRPr="00B852E6" w:rsidRDefault="00F92042" w:rsidP="00F92042">
            <w:pPr>
              <w:pStyle w:val="a4"/>
              <w:rPr>
                <w:rFonts w:ascii="標楷體" w:eastAsia="標楷體" w:hAnsi="標楷體"/>
                <w:sz w:val="26"/>
                <w:szCs w:val="26"/>
              </w:rPr>
            </w:pPr>
            <w:r w:rsidRPr="00B852E6">
              <w:rPr>
                <w:rFonts w:ascii="標楷體" w:eastAsia="標楷體" w:hAnsi="標楷體" w:hint="eastAsia"/>
                <w:sz w:val="26"/>
                <w:szCs w:val="26"/>
              </w:rPr>
              <w:t>3.動物的外形特徵與運動方式。</w:t>
            </w:r>
          </w:p>
          <w:p w:rsidR="00F92042" w:rsidRPr="00CC4231" w:rsidRDefault="00F92042" w:rsidP="00F92042">
            <w:pPr>
              <w:pStyle w:val="a4"/>
              <w:rPr>
                <w:rFonts w:ascii="標楷體" w:eastAsia="標楷體" w:hAnsi="標楷體"/>
                <w:sz w:val="26"/>
                <w:szCs w:val="26"/>
              </w:rPr>
            </w:pPr>
            <w:r w:rsidRPr="00B852E6">
              <w:rPr>
                <w:rFonts w:ascii="標楷體" w:eastAsia="標楷體" w:hAnsi="標楷體" w:hint="eastAsia"/>
                <w:sz w:val="26"/>
                <w:szCs w:val="26"/>
              </w:rPr>
              <w:t>4.樂器會發出各種聲音。</w:t>
            </w:r>
          </w:p>
        </w:tc>
        <w:tc>
          <w:tcPr>
            <w:tcW w:w="13455" w:type="dxa"/>
          </w:tcPr>
          <w:p w:rsidR="00F92042" w:rsidRDefault="00F92042" w:rsidP="00F92042">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F92042" w:rsidTr="00F92042">
        <w:trPr>
          <w:trHeight w:val="423"/>
        </w:trPr>
        <w:tc>
          <w:tcPr>
            <w:tcW w:w="2422" w:type="dxa"/>
            <w:vAlign w:val="center"/>
          </w:tcPr>
          <w:p w:rsidR="00F92042" w:rsidRDefault="00F92042" w:rsidP="00F9204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F92042" w:rsidRPr="00B852E6" w:rsidRDefault="00F92042" w:rsidP="00F92042">
            <w:pPr>
              <w:pStyle w:val="a4"/>
              <w:rPr>
                <w:rFonts w:ascii="標楷體" w:eastAsia="標楷體" w:hAnsi="標楷體"/>
                <w:sz w:val="26"/>
                <w:szCs w:val="26"/>
              </w:rPr>
            </w:pPr>
            <w:r w:rsidRPr="00B852E6">
              <w:rPr>
                <w:rFonts w:ascii="標楷體" w:eastAsia="標楷體" w:hAnsi="標楷體" w:hint="eastAsia"/>
                <w:sz w:val="26"/>
                <w:szCs w:val="26"/>
              </w:rPr>
              <w:t>1.認識星座的由來，並學習使用星座盤觀星，再藉由觀察北斗七星發現星星在天空中由東向西移，並知道四季星空的不同。最後，介紹利用北斗七星及仙后座尋找北極星的方法。</w:t>
            </w:r>
          </w:p>
          <w:p w:rsidR="00F92042" w:rsidRPr="00B852E6" w:rsidRDefault="00F92042" w:rsidP="00F92042">
            <w:pPr>
              <w:pStyle w:val="a4"/>
              <w:rPr>
                <w:rFonts w:ascii="標楷體" w:eastAsia="標楷體" w:hAnsi="標楷體"/>
                <w:sz w:val="26"/>
                <w:szCs w:val="26"/>
              </w:rPr>
            </w:pPr>
            <w:r w:rsidRPr="00B852E6">
              <w:rPr>
                <w:rFonts w:ascii="標楷體" w:eastAsia="標楷體" w:hAnsi="標楷體" w:hint="eastAsia"/>
                <w:sz w:val="26"/>
                <w:szCs w:val="26"/>
              </w:rPr>
              <w:t>2.藉由實驗，了解並探討氧氣和二氧化碳的性質；認識燃燒的條件，知道滅火的方法，並學習預防火災；再藉由操作鐵生鏽的實驗，探討使鐵生鏽的因素，知道鐵生鏽與燃燒一樣都會消耗氧氣。</w:t>
            </w:r>
          </w:p>
          <w:p w:rsidR="00F92042" w:rsidRPr="00B852E6" w:rsidRDefault="00F92042" w:rsidP="00F92042">
            <w:pPr>
              <w:pStyle w:val="a4"/>
              <w:rPr>
                <w:rFonts w:ascii="標楷體" w:eastAsia="標楷體" w:hAnsi="標楷體"/>
                <w:sz w:val="26"/>
                <w:szCs w:val="26"/>
              </w:rPr>
            </w:pPr>
            <w:r w:rsidRPr="00B852E6">
              <w:rPr>
                <w:rFonts w:ascii="標楷體" w:eastAsia="標楷體" w:hAnsi="標楷體" w:hint="eastAsia"/>
                <w:sz w:val="26"/>
                <w:szCs w:val="26"/>
              </w:rPr>
              <w:t>3.認識動物有各式各樣的構造來運動、覓食、維持體溫和避敵，社會性動物透過訊息的傳遞來合作；再認識卵生和胎生動物的繁殖方式，並了解動物透過繁殖延續生命。最後練習如何選擇合適的分類標準進行動物分類。</w:t>
            </w:r>
          </w:p>
          <w:p w:rsidR="00F92042" w:rsidRPr="00CC4231" w:rsidRDefault="00F92042" w:rsidP="00F92042">
            <w:pPr>
              <w:pStyle w:val="a4"/>
              <w:rPr>
                <w:rFonts w:ascii="標楷體" w:eastAsia="標楷體" w:hAnsi="標楷體"/>
                <w:sz w:val="26"/>
                <w:szCs w:val="26"/>
              </w:rPr>
            </w:pPr>
            <w:r w:rsidRPr="00B852E6">
              <w:rPr>
                <w:rFonts w:ascii="標楷體" w:eastAsia="標楷體" w:hAnsi="標楷體" w:hint="eastAsia"/>
                <w:sz w:val="26"/>
                <w:szCs w:val="26"/>
              </w:rPr>
              <w:t>4.認識生活中常見的噪音和樂音，並了解噪音會對人體造成危害。知道樂器發聲和振動有關。發現不同的樂器所發出的聲音高低、大小、音色都會不同。簡化樂器構造，製作簡易樂器。藉由動手實驗及製作，了解樂器發聲的科學原理。</w:t>
            </w:r>
          </w:p>
        </w:tc>
        <w:tc>
          <w:tcPr>
            <w:tcW w:w="13455" w:type="dxa"/>
          </w:tcPr>
          <w:p w:rsidR="00F92042" w:rsidRDefault="00F92042" w:rsidP="00F92042">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F92042" w:rsidTr="00F92042">
        <w:trPr>
          <w:trHeight w:val="423"/>
        </w:trPr>
        <w:tc>
          <w:tcPr>
            <w:tcW w:w="2422" w:type="dxa"/>
            <w:vAlign w:val="center"/>
          </w:tcPr>
          <w:p w:rsidR="00F92042" w:rsidRDefault="00F92042" w:rsidP="00F9204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F92042" w:rsidRPr="00CC4231" w:rsidRDefault="00F92042" w:rsidP="00F92042">
            <w:pPr>
              <w:pStyle w:val="a4"/>
              <w:rPr>
                <w:rFonts w:ascii="標楷體" w:eastAsia="標楷體" w:hAnsi="標楷體"/>
                <w:sz w:val="26"/>
                <w:szCs w:val="26"/>
              </w:rPr>
            </w:pPr>
            <w:r>
              <w:rPr>
                <w:rFonts w:ascii="標楷體" w:eastAsia="標楷體" w:hAnsi="標楷體" w:hint="eastAsia"/>
                <w:sz w:val="26"/>
                <w:szCs w:val="26"/>
              </w:rPr>
              <w:t>康軒五下教材</w:t>
            </w:r>
          </w:p>
        </w:tc>
        <w:tc>
          <w:tcPr>
            <w:tcW w:w="13455" w:type="dxa"/>
          </w:tcPr>
          <w:p w:rsidR="00F92042" w:rsidRDefault="00F92042" w:rsidP="00F92042">
            <w:pPr>
              <w:pBdr>
                <w:top w:val="nil"/>
                <w:left w:val="nil"/>
                <w:bottom w:val="nil"/>
                <w:right w:val="nil"/>
                <w:between w:val="nil"/>
              </w:pBdr>
              <w:tabs>
                <w:tab w:val="center" w:pos="4153"/>
                <w:tab w:val="right" w:pos="8306"/>
              </w:tabs>
              <w:rPr>
                <w:rFonts w:ascii="BiauKai" w:eastAsia="BiauKai" w:hAnsi="BiauKai" w:cs="BiauKai"/>
                <w:sz w:val="26"/>
                <w:szCs w:val="26"/>
              </w:rPr>
            </w:pPr>
          </w:p>
        </w:tc>
      </w:tr>
    </w:tbl>
    <w:p w:rsidR="00C31F6F" w:rsidRDefault="00C31F6F">
      <w:pPr>
        <w:pBdr>
          <w:top w:val="nil"/>
          <w:left w:val="nil"/>
          <w:bottom w:val="nil"/>
          <w:right w:val="nil"/>
          <w:between w:val="nil"/>
        </w:pBdr>
        <w:tabs>
          <w:tab w:val="left" w:pos="8980"/>
        </w:tabs>
        <w:spacing w:line="360" w:lineRule="auto"/>
        <w:rPr>
          <w:rFonts w:ascii="BiauKai" w:eastAsia="BiauKai" w:hAnsi="BiauKai" w:cs="BiauKai"/>
          <w:sz w:val="24"/>
          <w:szCs w:val="24"/>
        </w:rPr>
      </w:pPr>
    </w:p>
    <w:p w:rsidR="00C31F6F" w:rsidRDefault="00046533">
      <w:pPr>
        <w:ind w:firstLine="0"/>
        <w:rPr>
          <w:rFonts w:ascii="BiauKai" w:eastAsia="BiauKai" w:hAnsi="BiauKai" w:cs="BiauKai"/>
          <w:color w:val="FF0000"/>
          <w:sz w:val="24"/>
          <w:szCs w:val="24"/>
        </w:rPr>
      </w:pPr>
      <w:bookmarkStart w:id="0" w:name="_heading=h.gjdgxs" w:colFirst="0" w:colLast="0"/>
      <w:bookmarkEnd w:id="0"/>
      <w:r>
        <w:rPr>
          <w:rFonts w:ascii="BiauKai" w:eastAsia="BiauKai" w:hAnsi="BiauKai" w:cs="BiauKai"/>
          <w:b/>
          <w:sz w:val="24"/>
          <w:szCs w:val="24"/>
        </w:rPr>
        <w:lastRenderedPageBreak/>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w:t>
      </w:r>
      <w:r>
        <w:rPr>
          <w:rFonts w:ascii="PMingLiu" w:eastAsia="PMingLiu" w:hAnsi="PMingLiu" w:cs="PMingLiu"/>
          <w:color w:val="CC3300"/>
          <w:sz w:val="24"/>
          <w:szCs w:val="24"/>
        </w:rPr>
        <w:t>防災融入</w:t>
      </w:r>
      <w:r>
        <w:rPr>
          <w:rFonts w:ascii="BiauKai" w:eastAsia="BiauKai" w:hAnsi="BiauKai" w:cs="BiauKai"/>
          <w:color w:val="CC3300"/>
          <w:sz w:val="24"/>
          <w:szCs w:val="24"/>
        </w:rPr>
        <w:t>AED】</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27"/>
          <w:id w:val="-834135528"/>
        </w:sdtPr>
        <w:sdtContent>
          <w:r>
            <w:rPr>
              <w:rFonts w:ascii="Gungsuh" w:eastAsia="Gungsuh" w:hAnsi="Gungsuh" w:cs="Gungsuh"/>
              <w:color w:val="806000"/>
              <w:sz w:val="24"/>
              <w:szCs w:val="24"/>
            </w:rPr>
            <w:t>、</w:t>
          </w:r>
        </w:sdtContent>
      </w:sdt>
      <w:sdt>
        <w:sdtPr>
          <w:tag w:val="goog_rdk_28"/>
          <w:id w:val="1688399090"/>
        </w:sdt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r>
        <w:rPr>
          <w:rFonts w:ascii="BiauKai" w:eastAsia="BiauKai" w:hAnsi="BiauKai" w:cs="BiauKai"/>
          <w:sz w:val="24"/>
          <w:szCs w:val="24"/>
        </w:rPr>
        <w:t>、</w:t>
      </w:r>
    </w:p>
    <w:tbl>
      <w:tblPr>
        <w:tblStyle w:val="af0"/>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808"/>
        <w:gridCol w:w="2972"/>
        <w:gridCol w:w="1417"/>
        <w:gridCol w:w="1559"/>
        <w:gridCol w:w="1784"/>
      </w:tblGrid>
      <w:tr w:rsidR="00C31F6F">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C31F6F" w:rsidRDefault="00046533">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C31F6F" w:rsidRDefault="00046533">
            <w:pPr>
              <w:jc w:val="center"/>
              <w:rPr>
                <w:rFonts w:ascii="BiauKai" w:eastAsia="BiauKai" w:hAnsi="BiauKai" w:cs="BiauKai"/>
                <w:sz w:val="24"/>
                <w:szCs w:val="24"/>
              </w:rPr>
            </w:pPr>
            <w:r>
              <w:rPr>
                <w:rFonts w:ascii="BiauKai" w:eastAsia="BiauKai" w:hAnsi="BiauKai" w:cs="BiauKai"/>
                <w:sz w:val="24"/>
                <w:szCs w:val="24"/>
              </w:rPr>
              <w:t>單元/主題名稱</w:t>
            </w:r>
          </w:p>
          <w:p w:rsidR="00C31F6F" w:rsidRDefault="00046533">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C31F6F" w:rsidRDefault="00046533">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808" w:type="dxa"/>
            <w:vMerge w:val="restart"/>
            <w:tcBorders>
              <w:top w:val="single" w:sz="4" w:space="0" w:color="000000"/>
              <w:left w:val="single" w:sz="4" w:space="0" w:color="000000"/>
              <w:right w:val="single" w:sz="4" w:space="0" w:color="000000"/>
            </w:tcBorders>
            <w:shd w:val="clear" w:color="auto" w:fill="CCFFCC"/>
            <w:vAlign w:val="center"/>
          </w:tcPr>
          <w:p w:rsidR="00C31F6F" w:rsidRDefault="00046533">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對應能力指標</w:t>
            </w:r>
          </w:p>
        </w:tc>
        <w:tc>
          <w:tcPr>
            <w:tcW w:w="2972"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31F6F" w:rsidRDefault="00046533">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31F6F" w:rsidRDefault="00046533">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31F6F" w:rsidRDefault="00046533">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C31F6F" w:rsidRDefault="00BA0993">
            <w:pPr>
              <w:pBdr>
                <w:top w:val="nil"/>
                <w:left w:val="nil"/>
                <w:bottom w:val="nil"/>
                <w:right w:val="nil"/>
                <w:between w:val="nil"/>
              </w:pBdr>
              <w:jc w:val="center"/>
              <w:rPr>
                <w:rFonts w:ascii="BiauKai" w:eastAsia="BiauKai" w:hAnsi="BiauKai" w:cs="BiauKai"/>
                <w:sz w:val="24"/>
                <w:szCs w:val="24"/>
              </w:rPr>
            </w:pPr>
            <w:sdt>
              <w:sdtPr>
                <w:tag w:val="goog_rdk_29"/>
                <w:id w:val="1576320418"/>
              </w:sdtPr>
              <w:sdtContent>
                <w:r w:rsidR="00046533">
                  <w:rPr>
                    <w:rFonts w:ascii="Gungsuh" w:eastAsia="Gungsuh" w:hAnsi="Gungsuh" w:cs="Gungsuh"/>
                    <w:sz w:val="24"/>
                    <w:szCs w:val="24"/>
                  </w:rPr>
                  <w:t>備註</w:t>
                </w:r>
              </w:sdtContent>
            </w:sdt>
          </w:p>
        </w:tc>
      </w:tr>
      <w:tr w:rsidR="00C31F6F">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C31F6F" w:rsidRDefault="00C31F6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C31F6F" w:rsidRDefault="00C31F6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C31F6F" w:rsidRDefault="00C31F6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808" w:type="dxa"/>
            <w:vMerge/>
            <w:tcBorders>
              <w:top w:val="single" w:sz="4" w:space="0" w:color="000000"/>
              <w:left w:val="single" w:sz="4" w:space="0" w:color="000000"/>
              <w:right w:val="single" w:sz="4" w:space="0" w:color="000000"/>
            </w:tcBorders>
            <w:shd w:val="clear" w:color="auto" w:fill="CCFFCC"/>
            <w:vAlign w:val="center"/>
          </w:tcPr>
          <w:p w:rsidR="00C31F6F" w:rsidRDefault="00C31F6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972"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31F6F" w:rsidRDefault="00C31F6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31F6F" w:rsidRDefault="00C31F6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31F6F" w:rsidRDefault="00C31F6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C31F6F" w:rsidRDefault="00C31F6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357838">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357838" w:rsidRDefault="00BA0993" w:rsidP="00357838">
            <w:pPr>
              <w:pBdr>
                <w:top w:val="nil"/>
                <w:left w:val="nil"/>
                <w:bottom w:val="nil"/>
                <w:right w:val="nil"/>
                <w:between w:val="nil"/>
              </w:pBdr>
              <w:ind w:right="-160" w:hanging="3"/>
              <w:jc w:val="center"/>
              <w:rPr>
                <w:color w:val="0D0D0D"/>
                <w:sz w:val="24"/>
                <w:szCs w:val="24"/>
              </w:rPr>
            </w:pPr>
            <w:sdt>
              <w:sdtPr>
                <w:tag w:val="goog_rdk_30"/>
                <w:id w:val="1335339756"/>
              </w:sdtPr>
              <w:sdtContent>
                <w:r w:rsidR="00357838">
                  <w:rPr>
                    <w:rFonts w:ascii="Gungsuh" w:eastAsia="Gungsuh" w:hAnsi="Gungsuh" w:cs="Gungsuh"/>
                    <w:color w:val="0D0D0D"/>
                    <w:sz w:val="24"/>
                    <w:szCs w:val="24"/>
                  </w:rPr>
                  <w:t>一</w:t>
                </w:r>
              </w:sdtContent>
            </w:sdt>
          </w:p>
          <w:p w:rsidR="00357838" w:rsidRDefault="00357838" w:rsidP="00357838">
            <w:pPr>
              <w:pBdr>
                <w:top w:val="nil"/>
                <w:left w:val="nil"/>
                <w:bottom w:val="nil"/>
                <w:right w:val="nil"/>
                <w:between w:val="nil"/>
              </w:pBdr>
              <w:ind w:right="-160" w:hanging="2"/>
              <w:jc w:val="center"/>
              <w:rPr>
                <w:color w:val="0D0D0D"/>
                <w:sz w:val="24"/>
                <w:szCs w:val="24"/>
              </w:rPr>
            </w:pPr>
            <w:r>
              <w:rPr>
                <w:color w:val="0D0D0D"/>
                <w:sz w:val="24"/>
                <w:szCs w:val="24"/>
              </w:rPr>
              <w:t>2/6-</w:t>
            </w:r>
          </w:p>
          <w:p w:rsidR="00357838" w:rsidRDefault="00357838" w:rsidP="00357838">
            <w:pPr>
              <w:ind w:left="-100" w:right="-100"/>
              <w:jc w:val="center"/>
              <w:rPr>
                <w:rFonts w:ascii="Arial" w:eastAsia="Arial" w:hAnsi="Arial" w:cs="Arial"/>
                <w:color w:val="0D0D0D"/>
                <w:sz w:val="24"/>
                <w:szCs w:val="24"/>
              </w:rPr>
            </w:pPr>
            <w:r>
              <w:rPr>
                <w:color w:val="0D0D0D"/>
                <w:sz w:val="24"/>
                <w:szCs w:val="24"/>
              </w:rPr>
              <w:t>2/12</w:t>
            </w:r>
          </w:p>
        </w:tc>
        <w:tc>
          <w:tcPr>
            <w:tcW w:w="2121" w:type="dxa"/>
            <w:tcBorders>
              <w:top w:val="single" w:sz="8" w:space="0" w:color="000000"/>
              <w:left w:val="single" w:sz="8" w:space="0" w:color="000000"/>
              <w:bottom w:val="single" w:sz="8" w:space="0" w:color="000000"/>
              <w:right w:val="single" w:sz="8" w:space="0" w:color="000000"/>
            </w:tcBorders>
          </w:tcPr>
          <w:p w:rsidR="00357838" w:rsidRDefault="00357838" w:rsidP="00357838">
            <w:pPr>
              <w:pStyle w:val="a4"/>
              <w:rPr>
                <w:rFonts w:ascii="新細明體" w:hAnsi="新細明體"/>
              </w:rPr>
            </w:pPr>
            <w:r>
              <w:rPr>
                <w:rFonts w:ascii="新細明體" w:hAnsi="新細明體" w:hint="eastAsia"/>
              </w:rPr>
              <w:t>一、美麗的星空</w:t>
            </w:r>
          </w:p>
          <w:p w:rsidR="00BA0993" w:rsidRPr="00BA0993" w:rsidRDefault="00BA0993" w:rsidP="00BA0993">
            <w:pPr>
              <w:pStyle w:val="af1"/>
              <w:rPr>
                <w:rFonts w:ascii="新細明體" w:hAnsi="新細明體"/>
                <w:color w:val="BF8F00" w:themeColor="accent4" w:themeShade="BF"/>
              </w:rPr>
            </w:pPr>
            <w:r w:rsidRPr="00BA0993">
              <w:rPr>
                <w:rFonts w:ascii="新細明體" w:hAnsi="新細明體" w:hint="eastAsia"/>
                <w:color w:val="BF8F00" w:themeColor="accent4" w:themeShade="BF"/>
              </w:rPr>
              <w:t>【資訊教育】</w:t>
            </w:r>
          </w:p>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rPr>
              <w:t>3-3-6 能針對日常問題提出可行的解決方法。</w:t>
            </w:r>
          </w:p>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color w:val="993300"/>
              </w:rPr>
              <w:t>【人權教育】</w:t>
            </w:r>
          </w:p>
          <w:p w:rsidR="00357838" w:rsidRDefault="00357838" w:rsidP="00357838">
            <w:pPr>
              <w:pStyle w:val="a4"/>
              <w:rPr>
                <w:rFonts w:ascii="標楷體" w:eastAsia="標楷體" w:hAnsi="標楷體"/>
                <w:sz w:val="24"/>
                <w:szCs w:val="24"/>
              </w:rPr>
            </w:pPr>
            <w:r>
              <w:rPr>
                <w:rFonts w:ascii="新細明體" w:hAnsi="新細明體" w:hint="eastAsia"/>
              </w:rPr>
              <w:t>1-3-4 瞭解世界上不同的群體、文化和國家，能尊重欣賞其差異。</w:t>
            </w:r>
          </w:p>
        </w:tc>
        <w:tc>
          <w:tcPr>
            <w:tcW w:w="591" w:type="dxa"/>
            <w:tcBorders>
              <w:top w:val="single" w:sz="8" w:space="0" w:color="000000"/>
              <w:left w:val="single" w:sz="8" w:space="0" w:color="000000"/>
              <w:bottom w:val="single" w:sz="8" w:space="0" w:color="000000"/>
              <w:right w:val="single" w:sz="8" w:space="0" w:color="000000"/>
            </w:tcBorders>
          </w:tcPr>
          <w:p w:rsidR="00357838" w:rsidRPr="00B43C62" w:rsidRDefault="00357838" w:rsidP="00357838">
            <w:pPr>
              <w:spacing w:line="240" w:lineRule="exact"/>
              <w:rPr>
                <w:rFonts w:ascii="標楷體" w:eastAsia="標楷體" w:hAnsi="標楷體"/>
              </w:rPr>
            </w:pPr>
            <w:r w:rsidRPr="00B43C62">
              <w:rPr>
                <w:rFonts w:ascii="標楷體" w:eastAsia="標楷體" w:hAnsi="標楷體" w:hint="eastAsia"/>
              </w:rPr>
              <w:t>4</w:t>
            </w:r>
          </w:p>
        </w:tc>
        <w:tc>
          <w:tcPr>
            <w:tcW w:w="1808" w:type="dxa"/>
            <w:tcBorders>
              <w:top w:val="single" w:sz="4" w:space="0" w:color="000000"/>
              <w:left w:val="single" w:sz="4" w:space="0" w:color="000000"/>
              <w:bottom w:val="single" w:sz="4" w:space="0" w:color="000000"/>
              <w:right w:val="single" w:sz="4" w:space="0" w:color="000000"/>
            </w:tcBorders>
          </w:tcPr>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1-3-1-2 察覺一個問題或事件，常可由不同的角度來觀察或看出不同的特徵。</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1-3-4-1 能由各種不同來源的資料，整理出一個整體性的看法。</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1-3-4-2 辨識出資料的特徵及通性並作詮釋。</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5-3-1-2 知道細心、切實的探討，獲得的資料才可信。</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6-3-2-3 面對問題時，能做多方思考，提出解決方法。</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6-3-3-1 能規畫、組織探討活動。</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7-3-0-2 把學習到的科學知識和技能應用於生活中。</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1.經由分享觀察經驗，引起觀星的興趣。</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2.透過討論，察覺星星和星座的名稱有助於辨識星空。</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3.透過活動知道星座是由星星組合而成。</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4.經由傳達分享，知道有關星座的故事，並提升對觀星的興趣。</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5.知道恆星有亮度及顏色上的差異。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【活動1-1】星空傳說</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1.星座是由星星組合而成。</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2.分享中外星座故事。</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【活動1-2】星星知多少</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1.知道大部分的星星和太陽一樣都是恆星。</w:t>
            </w:r>
          </w:p>
          <w:p w:rsidR="00357838" w:rsidRPr="00B43C62" w:rsidRDefault="00357838" w:rsidP="00357838">
            <w:pPr>
              <w:pStyle w:val="a4"/>
              <w:rPr>
                <w:rFonts w:ascii="標楷體" w:eastAsia="標楷體" w:hAnsi="標楷體"/>
              </w:rPr>
            </w:pPr>
            <w:r w:rsidRPr="00B43C62">
              <w:rPr>
                <w:rFonts w:ascii="新細明體" w:hAnsi="新細明體" w:hint="eastAsia"/>
              </w:rPr>
              <w:t>2.了解星星的亮度與顏色不同之原因。</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 xml:space="preserve">1.觀察 </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2.口頭評量</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3.習作評量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357838" w:rsidRDefault="00357838" w:rsidP="00357838">
            <w:pPr>
              <w:ind w:left="20"/>
              <w:rPr>
                <w:rFonts w:ascii="Gungsuh" w:eastAsia="Gungsuh" w:hAnsi="Gungsuh" w:cs="Gungsuh"/>
                <w:color w:val="808080"/>
                <w:sz w:val="24"/>
                <w:szCs w:val="24"/>
              </w:rPr>
            </w:pPr>
            <w:r>
              <w:rPr>
                <w:sz w:val="24"/>
                <w:szCs w:val="24"/>
              </w:rPr>
              <w:t xml:space="preserve">     </w:t>
            </w:r>
            <w:r>
              <w:rPr>
                <w:rFonts w:ascii="Gungsuh" w:eastAsia="Gungsuh" w:hAnsi="Gungsuh" w:cs="Gungsuh"/>
                <w:color w:val="808080"/>
                <w:sz w:val="24"/>
                <w:szCs w:val="24"/>
              </w:rPr>
              <w:t>2/11</w:t>
            </w:r>
            <w:r>
              <w:rPr>
                <w:rFonts w:ascii="PMingLiu" w:eastAsia="PMingLiu" w:hAnsi="PMingLiu" w:cs="PMingLiu"/>
                <w:color w:val="808080"/>
                <w:sz w:val="24"/>
                <w:szCs w:val="24"/>
              </w:rPr>
              <w:t>開學日</w:t>
            </w:r>
          </w:p>
          <w:p w:rsidR="00357838" w:rsidRDefault="00357838" w:rsidP="00357838">
            <w:pPr>
              <w:ind w:left="20"/>
              <w:rPr>
                <w:rFonts w:ascii="Gungsuh" w:eastAsia="Gungsuh" w:hAnsi="Gungsuh" w:cs="Gungsuh"/>
                <w:color w:val="808080"/>
                <w:sz w:val="24"/>
                <w:szCs w:val="24"/>
              </w:rPr>
            </w:pPr>
            <w:r>
              <w:rPr>
                <w:rFonts w:ascii="PMingLiu" w:eastAsia="PMingLiu" w:hAnsi="PMingLiu" w:cs="PMingLiu"/>
                <w:color w:val="808080"/>
                <w:sz w:val="24"/>
                <w:szCs w:val="24"/>
              </w:rPr>
              <w:t>課輔</w:t>
            </w:r>
            <w:r>
              <w:rPr>
                <w:rFonts w:ascii="Gungsuh" w:eastAsia="Gungsuh" w:hAnsi="Gungsuh" w:cs="Gungsuh"/>
                <w:color w:val="808080"/>
                <w:sz w:val="24"/>
                <w:szCs w:val="24"/>
              </w:rPr>
              <w:t>(</w:t>
            </w:r>
            <w:r>
              <w:rPr>
                <w:rFonts w:ascii="PMingLiu" w:eastAsia="PMingLiu" w:hAnsi="PMingLiu" w:cs="PMingLiu"/>
                <w:color w:val="808080"/>
                <w:sz w:val="24"/>
                <w:szCs w:val="24"/>
              </w:rPr>
              <w:t>才藝</w:t>
            </w:r>
            <w:r>
              <w:rPr>
                <w:rFonts w:ascii="Gungsuh" w:eastAsia="Gungsuh" w:hAnsi="Gungsuh" w:cs="Gungsuh"/>
                <w:color w:val="808080"/>
                <w:sz w:val="24"/>
                <w:szCs w:val="24"/>
              </w:rPr>
              <w:t>)</w:t>
            </w:r>
            <w:r>
              <w:rPr>
                <w:rFonts w:ascii="PMingLiu" w:eastAsia="PMingLiu" w:hAnsi="PMingLiu" w:cs="PMingLiu"/>
                <w:color w:val="808080"/>
                <w:sz w:val="24"/>
                <w:szCs w:val="24"/>
              </w:rPr>
              <w:t>班開始上課</w:t>
            </w:r>
          </w:p>
          <w:p w:rsidR="00357838" w:rsidRDefault="00357838" w:rsidP="00357838">
            <w:pPr>
              <w:ind w:left="20"/>
              <w:rPr>
                <w:color w:val="767171"/>
                <w:sz w:val="24"/>
                <w:szCs w:val="24"/>
              </w:rPr>
            </w:pPr>
          </w:p>
        </w:tc>
      </w:tr>
      <w:tr w:rsidR="0035783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57838" w:rsidRDefault="00BA0993" w:rsidP="00357838">
            <w:pPr>
              <w:pBdr>
                <w:top w:val="nil"/>
                <w:left w:val="nil"/>
                <w:bottom w:val="nil"/>
                <w:right w:val="nil"/>
                <w:between w:val="nil"/>
              </w:pBdr>
              <w:ind w:right="-160" w:hanging="3"/>
              <w:jc w:val="center"/>
              <w:rPr>
                <w:color w:val="0D0D0D"/>
                <w:sz w:val="24"/>
                <w:szCs w:val="24"/>
              </w:rPr>
            </w:pPr>
            <w:sdt>
              <w:sdtPr>
                <w:tag w:val="goog_rdk_31"/>
                <w:id w:val="-2141490780"/>
              </w:sdtPr>
              <w:sdtContent>
                <w:r w:rsidR="00357838">
                  <w:rPr>
                    <w:rFonts w:ascii="Gungsuh" w:eastAsia="Gungsuh" w:hAnsi="Gungsuh" w:cs="Gungsuh"/>
                    <w:color w:val="0D0D0D"/>
                    <w:sz w:val="24"/>
                    <w:szCs w:val="24"/>
                  </w:rPr>
                  <w:t>二</w:t>
                </w:r>
              </w:sdtContent>
            </w:sdt>
          </w:p>
          <w:p w:rsidR="00357838" w:rsidRDefault="00357838" w:rsidP="00357838">
            <w:pPr>
              <w:ind w:left="-100" w:right="-100"/>
              <w:jc w:val="center"/>
              <w:rPr>
                <w:color w:val="0D0D0D"/>
                <w:sz w:val="24"/>
                <w:szCs w:val="24"/>
              </w:rPr>
            </w:pPr>
            <w:r>
              <w:rPr>
                <w:color w:val="0D0D0D"/>
                <w:sz w:val="24"/>
                <w:szCs w:val="24"/>
              </w:rPr>
              <w:t>2/13-</w:t>
            </w:r>
          </w:p>
          <w:p w:rsidR="00357838" w:rsidRDefault="00357838" w:rsidP="00357838">
            <w:pPr>
              <w:ind w:left="-100" w:right="-100"/>
              <w:jc w:val="center"/>
              <w:rPr>
                <w:rFonts w:ascii="Arial" w:eastAsia="Arial" w:hAnsi="Arial" w:cs="Arial"/>
                <w:color w:val="0D0D0D"/>
                <w:sz w:val="24"/>
                <w:szCs w:val="24"/>
              </w:rPr>
            </w:pPr>
            <w:r>
              <w:rPr>
                <w:color w:val="0D0D0D"/>
                <w:sz w:val="24"/>
                <w:szCs w:val="24"/>
              </w:rPr>
              <w:t>2/19</w:t>
            </w:r>
          </w:p>
        </w:tc>
        <w:tc>
          <w:tcPr>
            <w:tcW w:w="2121" w:type="dxa"/>
            <w:tcBorders>
              <w:top w:val="single" w:sz="8" w:space="0" w:color="000000"/>
              <w:left w:val="single" w:sz="8" w:space="0" w:color="000000"/>
              <w:bottom w:val="single" w:sz="8" w:space="0" w:color="000000"/>
              <w:right w:val="single" w:sz="8" w:space="0" w:color="000000"/>
            </w:tcBorders>
          </w:tcPr>
          <w:p w:rsidR="00357838" w:rsidRDefault="00357838" w:rsidP="00357838">
            <w:pPr>
              <w:pStyle w:val="a4"/>
              <w:rPr>
                <w:rFonts w:ascii="新細明體" w:hAnsi="新細明體"/>
              </w:rPr>
            </w:pPr>
            <w:r>
              <w:rPr>
                <w:rFonts w:ascii="新細明體" w:hAnsi="新細明體" w:hint="eastAsia"/>
              </w:rPr>
              <w:t>一、美麗的星空</w:t>
            </w:r>
          </w:p>
          <w:p w:rsidR="00357838" w:rsidRPr="00BA0993" w:rsidRDefault="00357838" w:rsidP="00357838">
            <w:pPr>
              <w:pStyle w:val="af1"/>
              <w:ind w:left="81" w:rightChars="10" w:right="20"/>
              <w:rPr>
                <w:rFonts w:ascii="新細明體" w:eastAsia="新細明體" w:hAnsi="新細明體"/>
                <w:color w:val="BF8F00" w:themeColor="accent4" w:themeShade="BF"/>
              </w:rPr>
            </w:pPr>
            <w:r w:rsidRPr="00BA0993">
              <w:rPr>
                <w:rFonts w:ascii="新細明體" w:eastAsia="新細明體" w:hAnsi="新細明體" w:hint="eastAsia"/>
                <w:color w:val="BF8F00" w:themeColor="accent4" w:themeShade="BF"/>
              </w:rPr>
              <w:t>【資訊教育】</w:t>
            </w:r>
          </w:p>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rPr>
              <w:t>3-3-6 能針對日常問題提出可行的解決方法。</w:t>
            </w:r>
          </w:p>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color w:val="993300"/>
              </w:rPr>
              <w:t>【人權教育】</w:t>
            </w:r>
          </w:p>
          <w:p w:rsidR="00357838" w:rsidRDefault="00357838" w:rsidP="00357838">
            <w:pPr>
              <w:pStyle w:val="a4"/>
              <w:rPr>
                <w:rFonts w:ascii="標楷體" w:eastAsia="標楷體" w:hAnsi="標楷體"/>
                <w:sz w:val="24"/>
                <w:szCs w:val="24"/>
              </w:rPr>
            </w:pPr>
            <w:r>
              <w:rPr>
                <w:rFonts w:ascii="新細明體" w:hAnsi="新細明體" w:hint="eastAsia"/>
              </w:rPr>
              <w:t>1-3-4 瞭解世界上不同的群體、文化和國家，能尊重欣賞其差異。</w:t>
            </w:r>
          </w:p>
        </w:tc>
        <w:tc>
          <w:tcPr>
            <w:tcW w:w="591" w:type="dxa"/>
            <w:tcBorders>
              <w:top w:val="single" w:sz="8" w:space="0" w:color="000000"/>
              <w:left w:val="single" w:sz="8" w:space="0" w:color="000000"/>
              <w:bottom w:val="single" w:sz="8" w:space="0" w:color="000000"/>
              <w:right w:val="single" w:sz="8" w:space="0" w:color="000000"/>
            </w:tcBorders>
          </w:tcPr>
          <w:p w:rsidR="00357838" w:rsidRPr="00B43C62" w:rsidRDefault="00357838" w:rsidP="00357838">
            <w:pPr>
              <w:spacing w:line="240" w:lineRule="exact"/>
              <w:rPr>
                <w:rFonts w:ascii="標楷體" w:eastAsia="標楷體" w:hAnsi="標楷體"/>
              </w:rPr>
            </w:pPr>
            <w:r w:rsidRPr="00B43C62">
              <w:rPr>
                <w:rFonts w:ascii="標楷體" w:eastAsia="標楷體" w:hAnsi="標楷體" w:hint="eastAsia"/>
              </w:rPr>
              <w:t>4</w:t>
            </w:r>
          </w:p>
        </w:tc>
        <w:tc>
          <w:tcPr>
            <w:tcW w:w="1808" w:type="dxa"/>
            <w:tcBorders>
              <w:top w:val="single" w:sz="4" w:space="0" w:color="000000"/>
              <w:left w:val="single" w:sz="4" w:space="0" w:color="000000"/>
              <w:bottom w:val="single" w:sz="4" w:space="0" w:color="000000"/>
              <w:right w:val="single" w:sz="4" w:space="0" w:color="000000"/>
            </w:tcBorders>
          </w:tcPr>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1-3-1-2 察覺一個問題或事件，常可由不同的角度來觀察或看出不同的特徵。</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1-3-4-1 能由各種不同來源的資料，整理出一個整體性的看法。</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1-3-4-2 辨識出資料的特徵及通性並作詮釋。</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5-3-1-2 知道細心、切實的探討，獲得的資料才可信。</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6-3-2-3 面對問題時，能做多方思考，提出解決方法。</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6-3-3-1 能規畫、組織探討活動。</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7-3-0-2 把學習到的科學知識和技能應用於生活中。</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1.經由分享觀察經驗，引起觀星的興趣。</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2.透過討論，察覺星星和星座的名稱有助於辨識星空。</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3.透過活動知道星座是由星星組合而成。</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4.經由傳達分享，知道有關星座的故事，並提升對觀星的興趣。</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5.知道恆星有亮度及顏色上的差異。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【活動1-1】星空傳說</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1.星座是由星星組合而成。</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2.分享中外星座故事。</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【活動1-2】星星知多少</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1.知道大部分的星星和太陽一樣都是恆星。</w:t>
            </w:r>
          </w:p>
          <w:p w:rsidR="00357838" w:rsidRPr="00B43C62" w:rsidRDefault="00357838" w:rsidP="00357838">
            <w:pPr>
              <w:pStyle w:val="a4"/>
              <w:rPr>
                <w:rFonts w:ascii="標楷體" w:eastAsia="標楷體" w:hAnsi="標楷體"/>
              </w:rPr>
            </w:pPr>
            <w:r w:rsidRPr="00B43C62">
              <w:rPr>
                <w:rFonts w:ascii="新細明體" w:hAnsi="新細明體" w:hint="eastAsia"/>
              </w:rPr>
              <w:t>2.了解星星的亮度與顏色不同之原因。</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 xml:space="preserve">1.觀察 </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2.口頭評量</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3.習作評量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357838" w:rsidRDefault="00BA0993" w:rsidP="00357838">
            <w:pPr>
              <w:rPr>
                <w:color w:val="767171"/>
                <w:sz w:val="24"/>
                <w:szCs w:val="24"/>
              </w:rPr>
            </w:pPr>
            <w:sdt>
              <w:sdtPr>
                <w:tag w:val="goog_rdk_32"/>
                <w:id w:val="-104202938"/>
              </w:sdtPr>
              <w:sdtContent>
                <w:r w:rsidR="00357838">
                  <w:rPr>
                    <w:rFonts w:ascii="Gungsuh" w:eastAsia="Gungsuh" w:hAnsi="Gungsuh" w:cs="Gungsuh"/>
                    <w:color w:val="767171"/>
                    <w:sz w:val="24"/>
                    <w:szCs w:val="24"/>
                  </w:rPr>
                  <w:t>2/19學校日</w:t>
                </w:r>
              </w:sdtContent>
            </w:sdt>
          </w:p>
        </w:tc>
      </w:tr>
      <w:tr w:rsidR="0035783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57838" w:rsidRDefault="00BA0993" w:rsidP="00357838">
            <w:pPr>
              <w:pBdr>
                <w:top w:val="nil"/>
                <w:left w:val="nil"/>
                <w:bottom w:val="nil"/>
                <w:right w:val="nil"/>
                <w:between w:val="nil"/>
              </w:pBdr>
              <w:ind w:right="-120" w:hanging="3"/>
              <w:jc w:val="center"/>
              <w:rPr>
                <w:color w:val="0D0D0D"/>
                <w:sz w:val="24"/>
                <w:szCs w:val="24"/>
              </w:rPr>
            </w:pPr>
            <w:sdt>
              <w:sdtPr>
                <w:tag w:val="goog_rdk_33"/>
                <w:id w:val="-925952475"/>
              </w:sdtPr>
              <w:sdtContent>
                <w:r w:rsidR="00357838">
                  <w:rPr>
                    <w:rFonts w:ascii="Gungsuh" w:eastAsia="Gungsuh" w:hAnsi="Gungsuh" w:cs="Gungsuh"/>
                    <w:color w:val="0D0D0D"/>
                    <w:sz w:val="24"/>
                    <w:szCs w:val="24"/>
                  </w:rPr>
                  <w:t>三</w:t>
                </w:r>
              </w:sdtContent>
            </w:sdt>
          </w:p>
          <w:p w:rsidR="00357838" w:rsidRDefault="00357838" w:rsidP="00357838">
            <w:pPr>
              <w:ind w:left="-100" w:right="-100"/>
              <w:jc w:val="center"/>
              <w:rPr>
                <w:color w:val="0D0D0D"/>
                <w:sz w:val="24"/>
                <w:szCs w:val="24"/>
              </w:rPr>
            </w:pPr>
            <w:r>
              <w:rPr>
                <w:color w:val="0D0D0D"/>
                <w:sz w:val="24"/>
                <w:szCs w:val="24"/>
              </w:rPr>
              <w:t>2/20-</w:t>
            </w:r>
          </w:p>
          <w:p w:rsidR="00357838" w:rsidRDefault="00357838" w:rsidP="00357838">
            <w:pPr>
              <w:ind w:left="-100" w:right="-100"/>
              <w:jc w:val="center"/>
              <w:rPr>
                <w:rFonts w:ascii="Arial" w:eastAsia="Arial" w:hAnsi="Arial" w:cs="Arial"/>
                <w:sz w:val="24"/>
                <w:szCs w:val="24"/>
              </w:rPr>
            </w:pPr>
            <w:r>
              <w:rPr>
                <w:color w:val="0D0D0D"/>
                <w:sz w:val="24"/>
                <w:szCs w:val="24"/>
              </w:rPr>
              <w:t>2/26</w:t>
            </w:r>
          </w:p>
        </w:tc>
        <w:tc>
          <w:tcPr>
            <w:tcW w:w="2121" w:type="dxa"/>
            <w:tcBorders>
              <w:top w:val="single" w:sz="8" w:space="0" w:color="000000"/>
              <w:left w:val="single" w:sz="8" w:space="0" w:color="000000"/>
              <w:bottom w:val="single" w:sz="8" w:space="0" w:color="000000"/>
              <w:right w:val="single" w:sz="8" w:space="0" w:color="000000"/>
            </w:tcBorders>
          </w:tcPr>
          <w:p w:rsidR="00357838" w:rsidRDefault="00357838" w:rsidP="00357838">
            <w:pPr>
              <w:pStyle w:val="a4"/>
              <w:rPr>
                <w:rFonts w:ascii="新細明體" w:hAnsi="新細明體"/>
              </w:rPr>
            </w:pPr>
            <w:r>
              <w:rPr>
                <w:rFonts w:ascii="新細明體" w:hAnsi="新細明體" w:hint="eastAsia"/>
              </w:rPr>
              <w:t>一、美麗的星空</w:t>
            </w:r>
          </w:p>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color w:val="FF0000"/>
              </w:rPr>
              <w:t>【資訊教育】</w:t>
            </w:r>
          </w:p>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rPr>
              <w:t>3-3-6能針對日常問題提出可行的解決方法。</w:t>
            </w:r>
          </w:p>
          <w:p w:rsidR="007F52CB" w:rsidRPr="007F52CB" w:rsidRDefault="007F52CB" w:rsidP="007F52CB">
            <w:pPr>
              <w:pStyle w:val="af1"/>
              <w:rPr>
                <w:rFonts w:ascii="新細明體" w:hAnsi="新細明體"/>
                <w:b/>
                <w:color w:val="ED7D31"/>
                <w:u w:val="single"/>
              </w:rPr>
            </w:pPr>
            <w:bookmarkStart w:id="1" w:name="_GoBack"/>
            <w:r w:rsidRPr="007F52CB">
              <w:rPr>
                <w:rFonts w:ascii="新細明體" w:hAnsi="新細明體"/>
                <w:b/>
                <w:color w:val="ED7D31"/>
                <w:u w:val="single"/>
              </w:rPr>
              <w:t>【環境及海洋教育</w:t>
            </w:r>
            <w:r w:rsidRPr="007F52CB">
              <w:rPr>
                <w:rFonts w:ascii="新細明體" w:hAnsi="新細明體"/>
                <w:b/>
                <w:color w:val="ED7D31"/>
                <w:u w:val="single"/>
              </w:rPr>
              <w:t>-</w:t>
            </w:r>
            <w:r w:rsidRPr="007F52CB">
              <w:rPr>
                <w:rFonts w:ascii="新細明體" w:hAnsi="新細明體"/>
                <w:b/>
                <w:color w:val="ED7D31"/>
                <w:u w:val="single"/>
              </w:rPr>
              <w:t>保護海洋】</w:t>
            </w:r>
          </w:p>
          <w:bookmarkEnd w:id="1"/>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rPr>
              <w:lastRenderedPageBreak/>
              <w:t>4-2-4能運用簡單的科技以及蒐集、運用資訊來探討、瞭解環境及相關的議題。</w:t>
            </w:r>
          </w:p>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rPr>
              <w:t>3-2-2培養互助合作的工作態度。</w:t>
            </w:r>
          </w:p>
          <w:p w:rsidR="00357838" w:rsidRDefault="00357838" w:rsidP="00357838">
            <w:pPr>
              <w:pStyle w:val="af1"/>
              <w:ind w:left="81" w:rightChars="10" w:right="20"/>
              <w:rPr>
                <w:rFonts w:ascii="新細明體" w:eastAsia="新細明體" w:hAnsi="新細明體"/>
              </w:rPr>
            </w:pPr>
            <w:r w:rsidRPr="005D4F0F">
              <w:rPr>
                <w:rFonts w:ascii="新細明體" w:eastAsia="新細明體" w:hAnsi="新細明體" w:hint="eastAsia"/>
                <w:color w:val="1F3864"/>
              </w:rPr>
              <w:t>【生涯發展教育】</w:t>
            </w:r>
          </w:p>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rPr>
              <w:t>3-3-2培養工作時人際互動的能力。</w:t>
            </w:r>
          </w:p>
          <w:p w:rsidR="00357838" w:rsidRDefault="00357838" w:rsidP="00357838">
            <w:pPr>
              <w:pStyle w:val="af1"/>
              <w:ind w:left="81" w:rightChars="10" w:right="20"/>
              <w:rPr>
                <w:rFonts w:ascii="新細明體" w:eastAsia="新細明體" w:hAnsi="新細明體"/>
              </w:rPr>
            </w:pPr>
            <w:r w:rsidRPr="001F2CEA">
              <w:rPr>
                <w:rFonts w:ascii="新細明體" w:eastAsia="新細明體" w:hAnsi="新細明體" w:hint="eastAsia"/>
                <w:color w:val="FF0000"/>
              </w:rPr>
              <w:t>【性別平等教育】</w:t>
            </w:r>
          </w:p>
          <w:p w:rsidR="00357838" w:rsidRDefault="00357838" w:rsidP="00357838">
            <w:pPr>
              <w:pStyle w:val="a4"/>
              <w:rPr>
                <w:rFonts w:ascii="標楷體" w:eastAsia="標楷體" w:hAnsi="標楷體"/>
                <w:sz w:val="24"/>
                <w:szCs w:val="24"/>
              </w:rPr>
            </w:pPr>
            <w:r>
              <w:rPr>
                <w:rFonts w:ascii="新細明體" w:hAnsi="新細明體" w:hint="eastAsia"/>
              </w:rPr>
              <w:t>1-3-4理解兩性均具有分析、判斷、整合與運用資訊的能力。</w:t>
            </w:r>
          </w:p>
        </w:tc>
        <w:tc>
          <w:tcPr>
            <w:tcW w:w="591" w:type="dxa"/>
            <w:tcBorders>
              <w:top w:val="single" w:sz="8" w:space="0" w:color="000000"/>
              <w:left w:val="single" w:sz="8" w:space="0" w:color="000000"/>
              <w:bottom w:val="single" w:sz="8" w:space="0" w:color="000000"/>
              <w:right w:val="single" w:sz="8" w:space="0" w:color="000000"/>
            </w:tcBorders>
          </w:tcPr>
          <w:p w:rsidR="00357838" w:rsidRPr="00B43C62" w:rsidRDefault="00357838" w:rsidP="00357838">
            <w:pPr>
              <w:spacing w:line="240" w:lineRule="exact"/>
              <w:rPr>
                <w:rFonts w:ascii="標楷體" w:eastAsia="標楷體" w:hAnsi="標楷體"/>
              </w:rPr>
            </w:pPr>
            <w:r w:rsidRPr="00B43C62">
              <w:rPr>
                <w:rFonts w:ascii="標楷體" w:eastAsia="標楷體" w:hAnsi="標楷體" w:hint="eastAsia"/>
              </w:rPr>
              <w:lastRenderedPageBreak/>
              <w:t>2</w:t>
            </w:r>
          </w:p>
        </w:tc>
        <w:tc>
          <w:tcPr>
            <w:tcW w:w="1808" w:type="dxa"/>
            <w:tcBorders>
              <w:top w:val="single" w:sz="4" w:space="0" w:color="000000"/>
              <w:left w:val="single" w:sz="4" w:space="0" w:color="000000"/>
              <w:bottom w:val="single" w:sz="4" w:space="0" w:color="000000"/>
              <w:right w:val="single" w:sz="4" w:space="0" w:color="000000"/>
            </w:tcBorders>
          </w:tcPr>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1-3-1-2 察覺一個問題或事件常可由不同的角度來觀察或看出不同的特徵。</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1-3-4-1 能由各種不同來源的資</w:t>
            </w:r>
            <w:r w:rsidRPr="00B43C62">
              <w:rPr>
                <w:rFonts w:ascii="新細明體" w:hAnsi="新細明體" w:hint="eastAsia"/>
              </w:rPr>
              <w:lastRenderedPageBreak/>
              <w:t>料，整理出一個整體性的看法。</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1-3-4-2 辨識出資料的特徵及通性並作詮釋。</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2-3-4-1長期觀測，發現太陽升落方位（或最大高度角）在改變，在夜晚同一時間，四季的星象也不同，但它們有年度的規律變化。</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3-3-0-2 知道有些事情（如飛碟）因採證困難，無法做科學性實驗。</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5-3-1-2知道細心、切實的探討，獲得的資料才可信。</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6-3-2-3 面對問題時，能做多方思考，提出解決方法。</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6-3-3-1 能規畫、組織探討活動。</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7-3-0-3 能安全妥善的使用日常生活中的器具。</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lastRenderedPageBreak/>
              <w:t>1.能正確操作星座盤，學會用星座盤找星星。</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2.透過討論知道夜間觀星要準備的用具。</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3.知道夜間觀星的注意事項</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4.知道要用同時描述方位及高度角來表示星星的位置。</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lastRenderedPageBreak/>
              <w:t>5.知道各種測量星星高度角的方法。</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lastRenderedPageBreak/>
              <w:t>【活動2-1】認識星座盤</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1.認識星座盤。</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2.正確的操作星座盤來找星星。</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lastRenderedPageBreak/>
              <w:t>【活動2-2】到戶外觀星</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1.夜間觀星準備的工具。</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2.夜間觀星的注意事項。</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3.會使用拳頭數及高度角觀測器來測量星星的高度角。</w:t>
            </w:r>
          </w:p>
          <w:p w:rsidR="00357838" w:rsidRPr="00B43C62" w:rsidRDefault="00357838" w:rsidP="00357838">
            <w:pPr>
              <w:pStyle w:val="a4"/>
              <w:rPr>
                <w:rFonts w:ascii="標楷體" w:eastAsia="標楷體" w:hAnsi="標楷體"/>
              </w:rPr>
            </w:pPr>
            <w:r w:rsidRPr="00B43C62">
              <w:rPr>
                <w:rFonts w:ascii="新細明體" w:hAnsi="新細明體" w:hint="eastAsia"/>
              </w:rPr>
              <w:t>4.認識數位觀星。</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lastRenderedPageBreak/>
              <w:t>1.口頭評量</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2.實作評量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357838" w:rsidRDefault="00357838" w:rsidP="00357838">
            <w:pPr>
              <w:ind w:left="20"/>
              <w:rPr>
                <w:color w:val="767171"/>
                <w:sz w:val="24"/>
                <w:szCs w:val="24"/>
              </w:rPr>
            </w:pPr>
            <w:r>
              <w:rPr>
                <w:sz w:val="24"/>
                <w:szCs w:val="24"/>
              </w:rPr>
              <w:t xml:space="preserve">     </w:t>
            </w:r>
          </w:p>
        </w:tc>
      </w:tr>
      <w:tr w:rsidR="0035783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57838" w:rsidRDefault="00BA0993" w:rsidP="00357838">
            <w:pPr>
              <w:pBdr>
                <w:top w:val="nil"/>
                <w:left w:val="nil"/>
                <w:bottom w:val="nil"/>
                <w:right w:val="nil"/>
                <w:between w:val="nil"/>
              </w:pBdr>
              <w:ind w:right="-120" w:hanging="3"/>
              <w:jc w:val="center"/>
              <w:rPr>
                <w:color w:val="0D0D0D"/>
                <w:sz w:val="24"/>
                <w:szCs w:val="24"/>
              </w:rPr>
            </w:pPr>
            <w:sdt>
              <w:sdtPr>
                <w:tag w:val="goog_rdk_34"/>
                <w:id w:val="-578284750"/>
              </w:sdtPr>
              <w:sdtContent>
                <w:r w:rsidR="00357838">
                  <w:rPr>
                    <w:rFonts w:ascii="Gungsuh" w:eastAsia="Gungsuh" w:hAnsi="Gungsuh" w:cs="Gungsuh"/>
                    <w:color w:val="0D0D0D"/>
                    <w:sz w:val="24"/>
                    <w:szCs w:val="24"/>
                  </w:rPr>
                  <w:t>四</w:t>
                </w:r>
              </w:sdtContent>
            </w:sdt>
          </w:p>
          <w:p w:rsidR="00357838" w:rsidRDefault="00357838" w:rsidP="00357838">
            <w:pPr>
              <w:pBdr>
                <w:top w:val="nil"/>
                <w:left w:val="nil"/>
                <w:bottom w:val="nil"/>
                <w:right w:val="nil"/>
                <w:between w:val="nil"/>
              </w:pBdr>
              <w:ind w:right="-160" w:hanging="2"/>
              <w:jc w:val="center"/>
              <w:rPr>
                <w:sz w:val="24"/>
                <w:szCs w:val="24"/>
              </w:rPr>
            </w:pPr>
            <w:r>
              <w:rPr>
                <w:sz w:val="24"/>
                <w:szCs w:val="24"/>
              </w:rPr>
              <w:t>2/27-</w:t>
            </w:r>
          </w:p>
          <w:p w:rsidR="00357838" w:rsidRDefault="00357838" w:rsidP="00357838">
            <w:pPr>
              <w:ind w:left="-100" w:right="-100"/>
              <w:jc w:val="center"/>
              <w:rPr>
                <w:rFonts w:ascii="Arial" w:eastAsia="Arial" w:hAnsi="Arial" w:cs="Arial"/>
                <w:sz w:val="24"/>
                <w:szCs w:val="24"/>
              </w:rPr>
            </w:pPr>
            <w:r>
              <w:rPr>
                <w:sz w:val="24"/>
                <w:szCs w:val="24"/>
              </w:rPr>
              <w:t>3/5</w:t>
            </w:r>
          </w:p>
        </w:tc>
        <w:tc>
          <w:tcPr>
            <w:tcW w:w="2121" w:type="dxa"/>
            <w:tcBorders>
              <w:top w:val="single" w:sz="8" w:space="0" w:color="000000"/>
              <w:left w:val="single" w:sz="8" w:space="0" w:color="000000"/>
              <w:bottom w:val="single" w:sz="8" w:space="0" w:color="000000"/>
              <w:right w:val="single" w:sz="8" w:space="0" w:color="000000"/>
            </w:tcBorders>
          </w:tcPr>
          <w:p w:rsidR="00357838" w:rsidRDefault="00357838" w:rsidP="00357838">
            <w:pPr>
              <w:pStyle w:val="a4"/>
              <w:ind w:firstLine="0"/>
              <w:rPr>
                <w:rFonts w:ascii="新細明體" w:hAnsi="新細明體"/>
              </w:rPr>
            </w:pPr>
            <w:r>
              <w:rPr>
                <w:rFonts w:ascii="新細明體" w:hAnsi="新細明體" w:hint="eastAsia"/>
              </w:rPr>
              <w:t>一、美麗的星空</w:t>
            </w:r>
          </w:p>
          <w:p w:rsidR="00357838" w:rsidRDefault="00357838" w:rsidP="00357838">
            <w:pPr>
              <w:pStyle w:val="a4"/>
              <w:rPr>
                <w:rFonts w:ascii="標楷體" w:eastAsia="標楷體" w:hAnsi="標楷體"/>
              </w:rPr>
            </w:pPr>
          </w:p>
        </w:tc>
        <w:tc>
          <w:tcPr>
            <w:tcW w:w="591" w:type="dxa"/>
            <w:tcBorders>
              <w:top w:val="single" w:sz="8" w:space="0" w:color="000000"/>
              <w:left w:val="single" w:sz="8" w:space="0" w:color="000000"/>
              <w:bottom w:val="single" w:sz="8" w:space="0" w:color="000000"/>
              <w:right w:val="single" w:sz="8" w:space="0" w:color="000000"/>
            </w:tcBorders>
          </w:tcPr>
          <w:p w:rsidR="00357838" w:rsidRPr="00B43C62" w:rsidRDefault="00357838" w:rsidP="00357838">
            <w:pPr>
              <w:spacing w:line="240" w:lineRule="exact"/>
              <w:rPr>
                <w:rFonts w:ascii="標楷體" w:eastAsia="標楷體" w:hAnsi="標楷體"/>
              </w:rPr>
            </w:pPr>
            <w:r>
              <w:rPr>
                <w:rFonts w:ascii="標楷體" w:eastAsia="標楷體" w:hAnsi="標楷體" w:hint="eastAsia"/>
              </w:rPr>
              <w:t>4</w:t>
            </w:r>
          </w:p>
        </w:tc>
        <w:tc>
          <w:tcPr>
            <w:tcW w:w="1808" w:type="dxa"/>
            <w:tcBorders>
              <w:top w:val="single" w:sz="4" w:space="0" w:color="000000"/>
              <w:left w:val="single" w:sz="4" w:space="0" w:color="000000"/>
              <w:bottom w:val="single" w:sz="4" w:space="0" w:color="000000"/>
              <w:right w:val="single" w:sz="4" w:space="0" w:color="000000"/>
            </w:tcBorders>
          </w:tcPr>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1-3-1-2 察覺一個問題或事件常可由不同的角度來觀察或看出不同的特徵。</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1-3-4-1 能由各種不同來源的資料，整理出一個整體性的看法。</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2-3-4-1長期觀測，發現太陽升落方位（或最大高度角）在改變，在夜晚同一時間，四季的星象也不同，但它們有年度的規律變化。</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3-3-0-2 知道有些事情（如飛碟）因採證困難，無法做科學性實驗。</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5-3-1-2 知道細心、切實的探討，獲得的資料才可信。</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1.能正確操作星座盤，學會用星座盤找星星。</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2.透過操作星座盤，察覺星星會由東向西移動。</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3.透過實際觀察，察覺夜晚同一時間四季的星象不同。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0" w:rightChars="10" w:right="20"/>
              <w:rPr>
                <w:rFonts w:ascii="新細明體" w:eastAsia="新細明體" w:hAnsi="新細明體"/>
              </w:rPr>
            </w:pPr>
            <w:r w:rsidRPr="00B43C62">
              <w:rPr>
                <w:rFonts w:ascii="新細明體" w:eastAsia="新細明體" w:hAnsi="新細明體" w:hint="eastAsia"/>
              </w:rPr>
              <w:t>【活動3-1】星星的位置如何改變</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1.正確的操作星座盤來找星星。</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2.察覺星星移動具有規則性。</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【活動3-2】四季不同的星空</w:t>
            </w:r>
          </w:p>
          <w:p w:rsidR="00357838" w:rsidRPr="00B43C62" w:rsidRDefault="00357838" w:rsidP="00357838">
            <w:pPr>
              <w:pStyle w:val="a4"/>
              <w:rPr>
                <w:rFonts w:ascii="標楷體" w:eastAsia="標楷體" w:hAnsi="標楷體"/>
              </w:rPr>
            </w:pPr>
            <w:r w:rsidRPr="00B43C62">
              <w:rPr>
                <w:rFonts w:ascii="新細明體" w:hAnsi="新細明體" w:hint="eastAsia"/>
              </w:rPr>
              <w:t>1.察覺夜晚同一時間，四季的星象不同。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 xml:space="preserve">1.觀察 </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2.口頭評量</w:t>
            </w:r>
          </w:p>
          <w:p w:rsidR="00357838" w:rsidRPr="00B43C62" w:rsidRDefault="00357838" w:rsidP="00357838">
            <w:pPr>
              <w:spacing w:line="240" w:lineRule="exact"/>
              <w:rPr>
                <w:rFonts w:ascii="標楷體" w:eastAsia="標楷體" w:hAnsi="標楷體"/>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357838" w:rsidRDefault="00BA0993" w:rsidP="00357838">
            <w:pPr>
              <w:rPr>
                <w:color w:val="767171"/>
                <w:sz w:val="24"/>
                <w:szCs w:val="24"/>
              </w:rPr>
            </w:pPr>
            <w:sdt>
              <w:sdtPr>
                <w:tag w:val="goog_rdk_35"/>
                <w:id w:val="-1220750479"/>
              </w:sdtPr>
              <w:sdtContent>
                <w:r w:rsidR="00357838">
                  <w:rPr>
                    <w:rFonts w:ascii="Gungsuh" w:eastAsia="Gungsuh" w:hAnsi="Gungsuh" w:cs="Gungsuh"/>
                    <w:color w:val="767171"/>
                    <w:sz w:val="24"/>
                    <w:szCs w:val="24"/>
                  </w:rPr>
                  <w:t>2/28和平紀念日放假一日</w:t>
                </w:r>
              </w:sdtContent>
            </w:sdt>
          </w:p>
        </w:tc>
      </w:tr>
      <w:tr w:rsidR="00357838" w:rsidTr="000F1A7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57838" w:rsidRDefault="00BA0993" w:rsidP="00357838">
            <w:pPr>
              <w:pBdr>
                <w:top w:val="nil"/>
                <w:left w:val="nil"/>
                <w:bottom w:val="nil"/>
                <w:right w:val="nil"/>
                <w:between w:val="nil"/>
              </w:pBdr>
              <w:ind w:right="-120" w:hanging="3"/>
              <w:jc w:val="center"/>
              <w:rPr>
                <w:color w:val="0D0D0D"/>
                <w:sz w:val="24"/>
                <w:szCs w:val="24"/>
              </w:rPr>
            </w:pPr>
            <w:sdt>
              <w:sdtPr>
                <w:tag w:val="goog_rdk_36"/>
                <w:id w:val="-255212524"/>
              </w:sdtPr>
              <w:sdtContent>
                <w:r w:rsidR="00357838">
                  <w:rPr>
                    <w:rFonts w:ascii="Gungsuh" w:eastAsia="Gungsuh" w:hAnsi="Gungsuh" w:cs="Gungsuh"/>
                    <w:color w:val="0D0D0D"/>
                    <w:sz w:val="24"/>
                    <w:szCs w:val="24"/>
                  </w:rPr>
                  <w:t>五</w:t>
                </w:r>
              </w:sdtContent>
            </w:sdt>
          </w:p>
          <w:p w:rsidR="00357838" w:rsidRDefault="00357838" w:rsidP="00357838">
            <w:pPr>
              <w:pBdr>
                <w:top w:val="nil"/>
                <w:left w:val="nil"/>
                <w:bottom w:val="nil"/>
                <w:right w:val="nil"/>
                <w:between w:val="nil"/>
              </w:pBdr>
              <w:ind w:right="-160" w:hanging="2"/>
              <w:jc w:val="center"/>
              <w:rPr>
                <w:color w:val="0D0D0D"/>
                <w:sz w:val="24"/>
                <w:szCs w:val="24"/>
              </w:rPr>
            </w:pPr>
            <w:r>
              <w:rPr>
                <w:color w:val="0D0D0D"/>
                <w:sz w:val="24"/>
                <w:szCs w:val="24"/>
              </w:rPr>
              <w:t>3/6-</w:t>
            </w:r>
          </w:p>
          <w:p w:rsidR="00357838" w:rsidRDefault="00357838" w:rsidP="00357838">
            <w:pPr>
              <w:ind w:left="-100" w:right="-100"/>
              <w:jc w:val="center"/>
              <w:rPr>
                <w:rFonts w:ascii="Arial" w:eastAsia="Arial" w:hAnsi="Arial" w:cs="Arial"/>
                <w:sz w:val="24"/>
                <w:szCs w:val="24"/>
              </w:rPr>
            </w:pPr>
            <w:r>
              <w:rPr>
                <w:color w:val="0D0D0D"/>
                <w:sz w:val="24"/>
                <w:szCs w:val="24"/>
              </w:rPr>
              <w:t>3/12</w:t>
            </w:r>
          </w:p>
        </w:tc>
        <w:tc>
          <w:tcPr>
            <w:tcW w:w="2121" w:type="dxa"/>
            <w:tcBorders>
              <w:top w:val="single" w:sz="8" w:space="0" w:color="000000"/>
              <w:left w:val="single" w:sz="8" w:space="0" w:color="000000"/>
              <w:bottom w:val="single" w:sz="8" w:space="0" w:color="000000"/>
              <w:right w:val="single" w:sz="8" w:space="0" w:color="000000"/>
            </w:tcBorders>
          </w:tcPr>
          <w:p w:rsidR="00357838" w:rsidRDefault="00357838" w:rsidP="00357838">
            <w:pPr>
              <w:pStyle w:val="a4"/>
              <w:rPr>
                <w:rFonts w:ascii="新細明體" w:hAnsi="新細明體"/>
              </w:rPr>
            </w:pPr>
            <w:r>
              <w:rPr>
                <w:rFonts w:ascii="新細明體" w:hAnsi="新細明體" w:hint="eastAsia"/>
              </w:rPr>
              <w:t>一、美麗的星空</w:t>
            </w:r>
          </w:p>
          <w:p w:rsidR="00357838" w:rsidRPr="00BA0993" w:rsidRDefault="00357838" w:rsidP="00357838">
            <w:pPr>
              <w:pStyle w:val="af1"/>
              <w:ind w:left="81" w:rightChars="10" w:right="20"/>
              <w:rPr>
                <w:rFonts w:ascii="新細明體" w:eastAsia="新細明體" w:hAnsi="新細明體"/>
                <w:color w:val="BF8F00" w:themeColor="accent4" w:themeShade="BF"/>
              </w:rPr>
            </w:pPr>
            <w:r w:rsidRPr="00BA0993">
              <w:rPr>
                <w:rFonts w:ascii="新細明體" w:eastAsia="新細明體" w:hAnsi="新細明體" w:hint="eastAsia"/>
                <w:color w:val="BF8F00" w:themeColor="accent4" w:themeShade="BF"/>
              </w:rPr>
              <w:t>【資訊教育】</w:t>
            </w:r>
          </w:p>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rPr>
              <w:t>3-3-6 能針對日常問題提出可行的解決方法。</w:t>
            </w:r>
          </w:p>
          <w:p w:rsidR="00BA0993" w:rsidRDefault="00BA0993" w:rsidP="00357838">
            <w:pPr>
              <w:pStyle w:val="af1"/>
              <w:ind w:left="81" w:rightChars="10" w:right="20"/>
              <w:rPr>
                <w:rFonts w:ascii="新細明體" w:eastAsia="新細明體" w:hAnsi="新細明體"/>
                <w:b/>
                <w:color w:val="ED7D31"/>
                <w:u w:val="single"/>
              </w:rPr>
            </w:pPr>
            <w:r w:rsidRPr="00BA0993">
              <w:rPr>
                <w:rFonts w:ascii="新細明體" w:eastAsia="新細明體" w:hAnsi="新細明體"/>
                <w:b/>
                <w:color w:val="ED7D31"/>
                <w:u w:val="single"/>
              </w:rPr>
              <w:t>【環境及海洋教育-</w:t>
            </w:r>
            <w:r w:rsidRPr="00BA0993">
              <w:rPr>
                <w:rFonts w:ascii="新細明體" w:eastAsia="新細明體" w:hAnsi="新細明體"/>
                <w:b/>
                <w:color w:val="ED7D31"/>
                <w:u w:val="single"/>
              </w:rPr>
              <w:lastRenderedPageBreak/>
              <w:t>保護海洋】</w:t>
            </w:r>
          </w:p>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rPr>
              <w:t>4-2-4 能運用簡單的科技以及蒐集、運用資訊來探討、瞭解環境及相關的議題。</w:t>
            </w:r>
          </w:p>
          <w:p w:rsidR="00357838" w:rsidRDefault="00357838" w:rsidP="00357838">
            <w:pPr>
              <w:pStyle w:val="a4"/>
              <w:rPr>
                <w:rFonts w:ascii="標楷體" w:eastAsia="標楷體" w:hAnsi="標楷體"/>
                <w:sz w:val="24"/>
                <w:szCs w:val="24"/>
              </w:rPr>
            </w:pPr>
            <w:r>
              <w:rPr>
                <w:rFonts w:ascii="新細明體" w:hAnsi="新細明體" w:hint="eastAsia"/>
              </w:rPr>
              <w:t>3-2-2 培養互助合作的工作態度。</w:t>
            </w:r>
          </w:p>
        </w:tc>
        <w:tc>
          <w:tcPr>
            <w:tcW w:w="591" w:type="dxa"/>
            <w:tcBorders>
              <w:top w:val="single" w:sz="8" w:space="0" w:color="000000"/>
              <w:left w:val="single" w:sz="8" w:space="0" w:color="000000"/>
              <w:bottom w:val="single" w:sz="8" w:space="0" w:color="000000"/>
              <w:right w:val="single" w:sz="8" w:space="0" w:color="000000"/>
            </w:tcBorders>
          </w:tcPr>
          <w:p w:rsidR="00357838" w:rsidRPr="00B43C62" w:rsidRDefault="00357838" w:rsidP="00357838">
            <w:pPr>
              <w:spacing w:line="240" w:lineRule="exact"/>
              <w:rPr>
                <w:rFonts w:ascii="標楷體" w:eastAsia="標楷體" w:hAnsi="標楷體"/>
              </w:rPr>
            </w:pPr>
            <w:r w:rsidRPr="00B43C62">
              <w:rPr>
                <w:rFonts w:ascii="標楷體" w:eastAsia="標楷體" w:hAnsi="標楷體" w:hint="eastAsia"/>
              </w:rPr>
              <w:lastRenderedPageBreak/>
              <w:t>4</w:t>
            </w:r>
          </w:p>
        </w:tc>
        <w:tc>
          <w:tcPr>
            <w:tcW w:w="1808" w:type="dxa"/>
            <w:tcBorders>
              <w:top w:val="single" w:sz="4" w:space="0" w:color="000000"/>
              <w:left w:val="single" w:sz="4" w:space="0" w:color="000000"/>
              <w:bottom w:val="single" w:sz="4" w:space="0" w:color="000000"/>
              <w:right w:val="single" w:sz="4" w:space="0" w:color="000000"/>
            </w:tcBorders>
          </w:tcPr>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1-3-1-2 察覺一個問題或事件常可由不同的角度來觀察或看出不同的特徵。</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lastRenderedPageBreak/>
              <w:t>1-3-4-1 能由各種不同來源的資料，整理出一個整體性的看法。</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2-3-4-1長期觀測，發現太陽升落方位（或最大高度角）在改變，在夜晚同一時間，四季的星象也不同，但它們有年度的規律變化。</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3-3-0-2 知道有些事情（如飛碟）因採證困難，無法做科學性實驗。</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5-3-1-2 知道細心、切實的探討，獲得的資料才可信。</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lastRenderedPageBreak/>
              <w:t>1.能正確操作星座盤，學會用星座盤找星星。</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2.透過操作星座盤，察覺星星會由東向西移動。</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3.透過實際觀察，察覺夜晚同一時間四季的星象不同。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【活動3-1】星星的位置如何改變</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1.正確的操作星座盤來找星星。</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lastRenderedPageBreak/>
              <w:t>2.察覺星星移動具有規則性。</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【活動3-2】四季不同的星空</w:t>
            </w:r>
          </w:p>
          <w:p w:rsidR="00357838" w:rsidRPr="00B43C62" w:rsidRDefault="00357838" w:rsidP="00357838">
            <w:pPr>
              <w:pStyle w:val="a4"/>
              <w:rPr>
                <w:rFonts w:ascii="標楷體" w:eastAsia="標楷體" w:hAnsi="標楷體"/>
              </w:rPr>
            </w:pPr>
            <w:r w:rsidRPr="00B43C62">
              <w:rPr>
                <w:rFonts w:ascii="新細明體" w:hAnsi="新細明體" w:hint="eastAsia"/>
              </w:rPr>
              <w:t>1.察覺夜晚同一時間，四季的星象不同。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lastRenderedPageBreak/>
              <w:t>1.觀察</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2.口頭評量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357838" w:rsidRDefault="00357838" w:rsidP="00357838">
            <w:pPr>
              <w:rPr>
                <w:color w:val="767171"/>
                <w:sz w:val="24"/>
                <w:szCs w:val="24"/>
              </w:rPr>
            </w:pPr>
          </w:p>
        </w:tc>
      </w:tr>
      <w:tr w:rsidR="0035783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57838" w:rsidRDefault="00BA0993" w:rsidP="00357838">
            <w:pPr>
              <w:pBdr>
                <w:top w:val="nil"/>
                <w:left w:val="nil"/>
                <w:bottom w:val="nil"/>
                <w:right w:val="nil"/>
                <w:between w:val="nil"/>
              </w:pBdr>
              <w:ind w:right="-120" w:hanging="3"/>
              <w:jc w:val="center"/>
              <w:rPr>
                <w:color w:val="0D0D0D"/>
                <w:sz w:val="24"/>
                <w:szCs w:val="24"/>
              </w:rPr>
            </w:pPr>
            <w:sdt>
              <w:sdtPr>
                <w:tag w:val="goog_rdk_37"/>
                <w:id w:val="-1877770155"/>
              </w:sdtPr>
              <w:sdtContent>
                <w:r w:rsidR="00357838">
                  <w:rPr>
                    <w:rFonts w:ascii="Gungsuh" w:eastAsia="Gungsuh" w:hAnsi="Gungsuh" w:cs="Gungsuh"/>
                    <w:color w:val="0D0D0D"/>
                    <w:sz w:val="24"/>
                    <w:szCs w:val="24"/>
                  </w:rPr>
                  <w:t>六</w:t>
                </w:r>
              </w:sdtContent>
            </w:sdt>
          </w:p>
          <w:p w:rsidR="00357838" w:rsidRDefault="00357838" w:rsidP="00357838">
            <w:pPr>
              <w:ind w:left="-100" w:right="-100"/>
              <w:jc w:val="center"/>
              <w:rPr>
                <w:sz w:val="24"/>
                <w:szCs w:val="24"/>
              </w:rPr>
            </w:pPr>
            <w:r>
              <w:rPr>
                <w:sz w:val="24"/>
                <w:szCs w:val="24"/>
              </w:rPr>
              <w:t>3/13-</w:t>
            </w:r>
          </w:p>
          <w:p w:rsidR="00357838" w:rsidRDefault="00357838" w:rsidP="00357838">
            <w:pPr>
              <w:ind w:left="-100" w:right="-100"/>
              <w:jc w:val="center"/>
              <w:rPr>
                <w:rFonts w:ascii="Arial" w:eastAsia="Arial" w:hAnsi="Arial" w:cs="Arial"/>
                <w:sz w:val="24"/>
                <w:szCs w:val="24"/>
              </w:rPr>
            </w:pPr>
            <w:r>
              <w:rPr>
                <w:sz w:val="24"/>
                <w:szCs w:val="24"/>
              </w:rPr>
              <w:t>3/19</w:t>
            </w:r>
          </w:p>
        </w:tc>
        <w:tc>
          <w:tcPr>
            <w:tcW w:w="2121" w:type="dxa"/>
            <w:tcBorders>
              <w:top w:val="single" w:sz="8" w:space="0" w:color="000000"/>
              <w:left w:val="single" w:sz="8" w:space="0" w:color="000000"/>
              <w:bottom w:val="single" w:sz="8" w:space="0" w:color="000000"/>
              <w:right w:val="single" w:sz="8" w:space="0" w:color="000000"/>
            </w:tcBorders>
          </w:tcPr>
          <w:p w:rsidR="00357838" w:rsidRDefault="00357838" w:rsidP="00357838">
            <w:pPr>
              <w:pStyle w:val="a4"/>
              <w:rPr>
                <w:rFonts w:ascii="新細明體" w:hAnsi="新細明體"/>
              </w:rPr>
            </w:pPr>
            <w:r>
              <w:rPr>
                <w:rFonts w:ascii="新細明體" w:hAnsi="新細明體" w:hint="eastAsia"/>
              </w:rPr>
              <w:t>一、美麗的星空</w:t>
            </w:r>
          </w:p>
          <w:p w:rsidR="00357838" w:rsidRPr="00BA0993" w:rsidRDefault="00357838" w:rsidP="00357838">
            <w:pPr>
              <w:pStyle w:val="af1"/>
              <w:ind w:left="81" w:rightChars="10" w:right="20"/>
              <w:rPr>
                <w:rFonts w:ascii="新細明體" w:eastAsia="新細明體" w:hAnsi="新細明體"/>
                <w:color w:val="BF8F00" w:themeColor="accent4" w:themeShade="BF"/>
              </w:rPr>
            </w:pPr>
            <w:r w:rsidRPr="00BA0993">
              <w:rPr>
                <w:rFonts w:ascii="新細明體" w:eastAsia="新細明體" w:hAnsi="新細明體" w:hint="eastAsia"/>
                <w:color w:val="BF8F00" w:themeColor="accent4" w:themeShade="BF"/>
              </w:rPr>
              <w:t>【資訊教育】</w:t>
            </w:r>
          </w:p>
          <w:p w:rsidR="00357838" w:rsidRDefault="00357838" w:rsidP="00357838">
            <w:pPr>
              <w:pStyle w:val="a4"/>
              <w:rPr>
                <w:rFonts w:ascii="標楷體" w:eastAsia="標楷體" w:hAnsi="標楷體"/>
                <w:sz w:val="24"/>
                <w:szCs w:val="24"/>
              </w:rPr>
            </w:pPr>
            <w:r>
              <w:rPr>
                <w:rFonts w:ascii="新細明體" w:hAnsi="新細明體" w:hint="eastAsia"/>
              </w:rPr>
              <w:t>3-3-6能針對日常問題提出可行的解決方法。</w:t>
            </w:r>
          </w:p>
        </w:tc>
        <w:tc>
          <w:tcPr>
            <w:tcW w:w="591" w:type="dxa"/>
            <w:tcBorders>
              <w:top w:val="single" w:sz="8" w:space="0" w:color="000000"/>
              <w:left w:val="single" w:sz="8" w:space="0" w:color="000000"/>
              <w:bottom w:val="single" w:sz="8" w:space="0" w:color="000000"/>
              <w:right w:val="single" w:sz="8" w:space="0" w:color="000000"/>
            </w:tcBorders>
          </w:tcPr>
          <w:p w:rsidR="00357838" w:rsidRPr="00B43C62" w:rsidRDefault="00357838" w:rsidP="00357838">
            <w:pPr>
              <w:spacing w:line="240" w:lineRule="exact"/>
              <w:rPr>
                <w:rFonts w:ascii="標楷體" w:eastAsia="標楷體" w:hAnsi="標楷體"/>
              </w:rPr>
            </w:pPr>
            <w:r w:rsidRPr="00B43C62">
              <w:rPr>
                <w:rFonts w:ascii="標楷體" w:eastAsia="標楷體" w:hAnsi="標楷體" w:hint="eastAsia"/>
              </w:rPr>
              <w:t>4</w:t>
            </w:r>
          </w:p>
        </w:tc>
        <w:tc>
          <w:tcPr>
            <w:tcW w:w="1808" w:type="dxa"/>
            <w:tcBorders>
              <w:top w:val="single" w:sz="4" w:space="0" w:color="000000"/>
              <w:left w:val="single" w:sz="4" w:space="0" w:color="000000"/>
              <w:bottom w:val="single" w:sz="4" w:space="0" w:color="000000"/>
              <w:right w:val="single" w:sz="4" w:space="0" w:color="000000"/>
            </w:tcBorders>
          </w:tcPr>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1-3-1-2 察覺一個問題或事件常可由不同的角度來觀察或看出不同的特徵。</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1-3-4-1 能由各種不同來源的資料，整理出一個整體性的看法。</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2-3-4-1長期觀測，發現太陽升</w:t>
            </w:r>
            <w:r w:rsidRPr="00B43C62">
              <w:rPr>
                <w:rFonts w:ascii="新細明體" w:hAnsi="新細明體" w:hint="eastAsia"/>
              </w:rPr>
              <w:lastRenderedPageBreak/>
              <w:t>落方位（或最大高度角）在改變，在夜晚同一時間，四季的星象也不同，但它們有年度的規律變化。</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5-3-1-2知道細心、切實的探討，獲得的資料才可信。</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6-3-2-3 面對問題時，能做多方思考，提出解決方法。</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lastRenderedPageBreak/>
              <w:t>1.透過操作星座盤，察覺夜晚同一時間四季的星象不同。</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2.透過觀察討論，察覺星星和星座的名稱有助於辨識方位。</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3.會利用北斗七星及仙后座找到北極星。</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4.認識哥白尼及伽利略的生平。</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【活動3-2】四季不同的星空</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1.察覺夜晚同一時間，四季的星象不同。</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【活動3-3】認識北極星</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1.北極星在天空幾乎固定不動。</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2.可用北極星</w:t>
            </w:r>
            <w:r w:rsidRPr="00B43C62">
              <w:rPr>
                <w:rFonts w:ascii="新細明體" w:eastAsia="新細明體" w:hAnsi="新細明體" w:hint="eastAsia"/>
              </w:rPr>
              <w:lastRenderedPageBreak/>
              <w:t>辨認方位。</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3.利用北斗七星和仙后座找出北極星。</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【科學名人堂】</w:t>
            </w:r>
          </w:p>
          <w:p w:rsidR="00357838" w:rsidRPr="00B43C62" w:rsidRDefault="00357838" w:rsidP="00357838">
            <w:pPr>
              <w:pStyle w:val="a4"/>
              <w:rPr>
                <w:rFonts w:ascii="標楷體" w:eastAsia="標楷體" w:hAnsi="標楷體"/>
              </w:rPr>
            </w:pPr>
            <w:r w:rsidRPr="00B43C62">
              <w:rPr>
                <w:rFonts w:ascii="新細明體" w:hAnsi="新細明體" w:hint="eastAsia"/>
              </w:rPr>
              <w:t>1.透過閱讀，認識科學家──哥白尼與伽利略。</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lastRenderedPageBreak/>
              <w:t>1.實作評量</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2.習作評量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357838" w:rsidRDefault="00357838" w:rsidP="00357838">
            <w:pPr>
              <w:rPr>
                <w:color w:val="767171"/>
                <w:sz w:val="24"/>
                <w:szCs w:val="24"/>
              </w:rPr>
            </w:pPr>
          </w:p>
        </w:tc>
      </w:tr>
      <w:tr w:rsidR="00357838">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357838" w:rsidRDefault="00BA0993" w:rsidP="00357838">
            <w:pPr>
              <w:pBdr>
                <w:top w:val="nil"/>
                <w:left w:val="nil"/>
                <w:bottom w:val="nil"/>
                <w:right w:val="nil"/>
                <w:between w:val="nil"/>
              </w:pBdr>
              <w:ind w:right="-120" w:hanging="3"/>
              <w:jc w:val="center"/>
              <w:rPr>
                <w:color w:val="0D0D0D"/>
                <w:sz w:val="24"/>
                <w:szCs w:val="24"/>
              </w:rPr>
            </w:pPr>
            <w:sdt>
              <w:sdtPr>
                <w:tag w:val="goog_rdk_38"/>
                <w:id w:val="-1826197763"/>
              </w:sdtPr>
              <w:sdtContent>
                <w:r w:rsidR="00357838">
                  <w:rPr>
                    <w:rFonts w:ascii="Gungsuh" w:eastAsia="Gungsuh" w:hAnsi="Gungsuh" w:cs="Gungsuh"/>
                    <w:color w:val="0D0D0D"/>
                    <w:sz w:val="24"/>
                    <w:szCs w:val="24"/>
                  </w:rPr>
                  <w:t>七</w:t>
                </w:r>
              </w:sdtContent>
            </w:sdt>
          </w:p>
          <w:p w:rsidR="00357838" w:rsidRDefault="00357838" w:rsidP="00357838">
            <w:pPr>
              <w:ind w:left="-100" w:right="-100"/>
              <w:jc w:val="center"/>
              <w:rPr>
                <w:rFonts w:ascii="Arial" w:eastAsia="Arial" w:hAnsi="Arial" w:cs="Arial"/>
                <w:sz w:val="24"/>
                <w:szCs w:val="24"/>
              </w:rPr>
            </w:pPr>
            <w:r>
              <w:rPr>
                <w:color w:val="0D0D0D"/>
                <w:sz w:val="24"/>
                <w:szCs w:val="24"/>
              </w:rPr>
              <w:t>3/20-3/26</w:t>
            </w:r>
          </w:p>
        </w:tc>
        <w:tc>
          <w:tcPr>
            <w:tcW w:w="2121" w:type="dxa"/>
            <w:tcBorders>
              <w:top w:val="single" w:sz="8" w:space="0" w:color="000000"/>
              <w:left w:val="single" w:sz="8" w:space="0" w:color="000000"/>
              <w:bottom w:val="single" w:sz="8" w:space="0" w:color="000000"/>
              <w:right w:val="single" w:sz="8" w:space="0" w:color="000000"/>
            </w:tcBorders>
          </w:tcPr>
          <w:p w:rsidR="00357838" w:rsidRDefault="00357838" w:rsidP="00357838">
            <w:pPr>
              <w:pStyle w:val="a4"/>
              <w:rPr>
                <w:rFonts w:ascii="新細明體" w:hAnsi="新細明體"/>
              </w:rPr>
            </w:pPr>
            <w:r>
              <w:rPr>
                <w:rFonts w:ascii="新細明體" w:hAnsi="新細明體" w:hint="eastAsia"/>
              </w:rPr>
              <w:t>二、燃燒和生鏽</w:t>
            </w:r>
          </w:p>
          <w:p w:rsidR="00BA0993" w:rsidRDefault="00BA0993" w:rsidP="00357838">
            <w:pPr>
              <w:pStyle w:val="af1"/>
              <w:ind w:left="81" w:rightChars="10" w:right="20"/>
              <w:rPr>
                <w:rFonts w:ascii="新細明體" w:eastAsia="新細明體" w:hAnsi="新細明體"/>
                <w:b/>
                <w:color w:val="ED7D31"/>
                <w:u w:val="single"/>
              </w:rPr>
            </w:pPr>
            <w:r w:rsidRPr="00BA0993">
              <w:rPr>
                <w:rFonts w:ascii="新細明體" w:eastAsia="新細明體" w:hAnsi="新細明體"/>
                <w:b/>
                <w:color w:val="ED7D31"/>
                <w:u w:val="single"/>
              </w:rPr>
              <w:t>【環境及海洋教育-保護海洋】</w:t>
            </w:r>
          </w:p>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rPr>
              <w:t>2-2-1能瞭解生活周遭的環境問題及對個人、學校與社區的影響。</w:t>
            </w:r>
          </w:p>
          <w:p w:rsidR="00357838" w:rsidRDefault="00357838" w:rsidP="00357838">
            <w:pPr>
              <w:pStyle w:val="a4"/>
              <w:rPr>
                <w:rFonts w:ascii="標楷體" w:eastAsia="標楷體" w:hAnsi="標楷體"/>
                <w:sz w:val="24"/>
                <w:szCs w:val="24"/>
              </w:rPr>
            </w:pPr>
            <w:r>
              <w:rPr>
                <w:rFonts w:ascii="新細明體" w:hAnsi="新細明體" w:hint="eastAsia"/>
              </w:rPr>
              <w:t>4-2-4能運用簡單的科技以及蒐集、運用資訊來探討、瞭解環境及相關的議題。</w:t>
            </w:r>
          </w:p>
        </w:tc>
        <w:tc>
          <w:tcPr>
            <w:tcW w:w="591" w:type="dxa"/>
            <w:tcBorders>
              <w:top w:val="single" w:sz="8" w:space="0" w:color="000000"/>
              <w:left w:val="single" w:sz="8" w:space="0" w:color="000000"/>
              <w:bottom w:val="single" w:sz="8" w:space="0" w:color="000000"/>
              <w:right w:val="single" w:sz="8" w:space="0" w:color="000000"/>
            </w:tcBorders>
          </w:tcPr>
          <w:p w:rsidR="00357838" w:rsidRPr="00B43C62" w:rsidRDefault="00357838" w:rsidP="00357838">
            <w:pPr>
              <w:spacing w:line="240" w:lineRule="exact"/>
              <w:rPr>
                <w:rFonts w:ascii="標楷體" w:eastAsia="標楷體" w:hAnsi="標楷體"/>
              </w:rPr>
            </w:pPr>
            <w:r w:rsidRPr="00B43C62">
              <w:rPr>
                <w:rFonts w:ascii="標楷體" w:eastAsia="標楷體" w:hAnsi="標楷體" w:hint="eastAsia"/>
              </w:rPr>
              <w:t>4</w:t>
            </w:r>
          </w:p>
        </w:tc>
        <w:tc>
          <w:tcPr>
            <w:tcW w:w="1808" w:type="dxa"/>
            <w:tcBorders>
              <w:top w:val="single" w:sz="4" w:space="0" w:color="000000"/>
              <w:left w:val="single" w:sz="4" w:space="0" w:color="000000"/>
              <w:bottom w:val="single" w:sz="4" w:space="0" w:color="000000"/>
              <w:right w:val="single" w:sz="4" w:space="0" w:color="000000"/>
            </w:tcBorders>
          </w:tcPr>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1-3-3-1實驗時確認相關的變因，做操控運作。</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1-3-4-3由資料顯示的相關，推測其背後可能的因果關係。</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1-3-4-4由實驗的結果，獲得研判的論點。</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1-3-5-2 用適當的方式表述資料(例如數線、表格、曲線圖)。</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2-3-1-1 提出問題、研商處理的策略、「學習」控制變因、觀察</w:t>
            </w:r>
            <w:r w:rsidRPr="00B43C62">
              <w:rPr>
                <w:rFonts w:ascii="新細明體" w:hAnsi="新細明體" w:hint="eastAsia"/>
              </w:rPr>
              <w:lastRenderedPageBreak/>
              <w:t>事象的變化並推測可能的因果關係。學習資料處理、設計表格、圖表來表示資料。學習由變量與應變量之間相應的情形、提出假設或做出合理的解釋。</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2-3-3-2 探討氧及二氧化碳；氧的製造、燃燒之了解、氧化（生鏽等），二氧化碳的製造、溶於水的特性、空氣汙染等現象。</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3-3-0-5察覺有時實驗情況雖然相同，也可能因存在著未能控制的因素之影響，使得產生的結果有差異。</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5-3-1-2知道細心、切實的探討，獲得的資料才可信。</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6-3-3-2體會在執行的環節中，有許多關鍵性的因素需要考量。</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lastRenderedPageBreak/>
              <w:t>1.觀察燃燒現象，察覺燃燒需要空氣。</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2.訓練思考能使杯中蠟燭繼續燃燒的方法，並實際操作驗證想法。</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3.察覺氧氣可以幫助燃燒。</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4.藉由查閱資料，認識製造氧氣的各項材料。</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【活動1-1】燃燒需要空氣</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1.教師引導學生說出生活中曾經看過的燃燒現象。</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2.教師引導學生認識有空氣時，蠟燭才可以繼續燃燒。</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3.讓學生實際操作點燃一支蠟燭實驗，觀察燃燒現象，並將觀察結果記錄在習作中。</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4.實作將廣口</w:t>
            </w:r>
            <w:r w:rsidRPr="00B43C62">
              <w:rPr>
                <w:rFonts w:ascii="新細明體" w:eastAsia="新細明體" w:hAnsi="新細明體" w:hint="eastAsia"/>
              </w:rPr>
              <w:lastRenderedPageBreak/>
              <w:t>瓶蓋住燃燒中的蠟燭，觀察燭火的變化，並記錄在習作中。</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5.教師引導學生討論並實作，思考讓杯中燭火繼續燃燒的方法，知道補充新鮮空氣即能讓燭火繼續燃燒。</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6.透過實作，引導學生歸納燃燒需要空氣。</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【活動1-2】製造和檢驗氧氣</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1.教師說明空氣中含有氧氣，物品燃燒時需要空氣中的氧氣。</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2.引導學生認識製造氧氣的器材，並透過討論，知道製造氧氣的詳細步驟。</w:t>
            </w:r>
          </w:p>
          <w:p w:rsidR="00357838" w:rsidRPr="00B43C62" w:rsidRDefault="00357838" w:rsidP="00357838">
            <w:pPr>
              <w:pStyle w:val="a4"/>
              <w:rPr>
                <w:rFonts w:ascii="標楷體" w:eastAsia="標楷體" w:hAnsi="標楷體"/>
              </w:rPr>
            </w:pPr>
            <w:r w:rsidRPr="00B43C62">
              <w:rPr>
                <w:rFonts w:ascii="新細明體" w:hAnsi="新細明體" w:hint="eastAsia"/>
              </w:rPr>
              <w:t>3.教師說明製造氧氣需注意的</w:t>
            </w:r>
            <w:r w:rsidRPr="00B43C62">
              <w:rPr>
                <w:rFonts w:ascii="新細明體" w:hAnsi="新細明體" w:hint="eastAsia"/>
              </w:rPr>
              <w:lastRenderedPageBreak/>
              <w:t>事項與安全事宜。</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lastRenderedPageBreak/>
              <w:t>1.觀察</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2.口頭評量</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3.設計實驗</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4.實作評量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357838" w:rsidRDefault="00357838" w:rsidP="00357838">
            <w:pPr>
              <w:rPr>
                <w:color w:val="767171"/>
                <w:sz w:val="24"/>
                <w:szCs w:val="24"/>
              </w:rPr>
            </w:pPr>
          </w:p>
        </w:tc>
      </w:tr>
      <w:tr w:rsidR="0035783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57838" w:rsidRDefault="00BA0993" w:rsidP="00357838">
            <w:pPr>
              <w:pBdr>
                <w:top w:val="nil"/>
                <w:left w:val="nil"/>
                <w:bottom w:val="nil"/>
                <w:right w:val="nil"/>
                <w:between w:val="nil"/>
              </w:pBdr>
              <w:ind w:right="-160" w:hanging="3"/>
              <w:jc w:val="center"/>
              <w:rPr>
                <w:color w:val="0D0D0D"/>
                <w:sz w:val="24"/>
                <w:szCs w:val="24"/>
              </w:rPr>
            </w:pPr>
            <w:sdt>
              <w:sdtPr>
                <w:tag w:val="goog_rdk_39"/>
                <w:id w:val="826790651"/>
              </w:sdtPr>
              <w:sdtContent>
                <w:r w:rsidR="00357838">
                  <w:rPr>
                    <w:rFonts w:ascii="Gungsuh" w:eastAsia="Gungsuh" w:hAnsi="Gungsuh" w:cs="Gungsuh"/>
                    <w:color w:val="0D0D0D"/>
                    <w:sz w:val="24"/>
                    <w:szCs w:val="24"/>
                  </w:rPr>
                  <w:t>八</w:t>
                </w:r>
              </w:sdtContent>
            </w:sdt>
          </w:p>
          <w:p w:rsidR="00357838" w:rsidRDefault="00357838" w:rsidP="00357838">
            <w:pPr>
              <w:pBdr>
                <w:top w:val="nil"/>
                <w:left w:val="nil"/>
                <w:bottom w:val="nil"/>
                <w:right w:val="nil"/>
                <w:between w:val="nil"/>
              </w:pBdr>
              <w:ind w:right="-160" w:hanging="2"/>
              <w:jc w:val="center"/>
              <w:rPr>
                <w:color w:val="0D0D0D"/>
                <w:sz w:val="24"/>
                <w:szCs w:val="24"/>
              </w:rPr>
            </w:pPr>
            <w:r>
              <w:rPr>
                <w:color w:val="0D0D0D"/>
                <w:sz w:val="24"/>
                <w:szCs w:val="24"/>
              </w:rPr>
              <w:t>3/27-</w:t>
            </w:r>
          </w:p>
          <w:p w:rsidR="00357838" w:rsidRDefault="00357838" w:rsidP="00357838">
            <w:pPr>
              <w:ind w:left="-100" w:right="-100"/>
              <w:jc w:val="center"/>
              <w:rPr>
                <w:rFonts w:ascii="Arial" w:eastAsia="Arial" w:hAnsi="Arial" w:cs="Arial"/>
                <w:sz w:val="24"/>
                <w:szCs w:val="24"/>
              </w:rPr>
            </w:pPr>
            <w:r>
              <w:rPr>
                <w:color w:val="0D0D0D"/>
                <w:sz w:val="24"/>
                <w:szCs w:val="24"/>
              </w:rPr>
              <w:t>4/2</w:t>
            </w:r>
          </w:p>
        </w:tc>
        <w:tc>
          <w:tcPr>
            <w:tcW w:w="2121" w:type="dxa"/>
            <w:tcBorders>
              <w:top w:val="single" w:sz="8" w:space="0" w:color="000000"/>
              <w:left w:val="single" w:sz="8" w:space="0" w:color="000000"/>
              <w:bottom w:val="single" w:sz="8" w:space="0" w:color="000000"/>
              <w:right w:val="single" w:sz="8" w:space="0" w:color="000000"/>
            </w:tcBorders>
          </w:tcPr>
          <w:p w:rsidR="00357838" w:rsidRDefault="00357838" w:rsidP="00357838">
            <w:pPr>
              <w:pStyle w:val="a4"/>
              <w:rPr>
                <w:rFonts w:ascii="新細明體" w:hAnsi="新細明體"/>
              </w:rPr>
            </w:pPr>
            <w:r>
              <w:rPr>
                <w:rFonts w:ascii="新細明體" w:hAnsi="新細明體" w:hint="eastAsia"/>
              </w:rPr>
              <w:t>二、燃燒和生鏽</w:t>
            </w:r>
          </w:p>
          <w:p w:rsidR="00BA0993" w:rsidRDefault="00BA0993" w:rsidP="00357838">
            <w:pPr>
              <w:pStyle w:val="af1"/>
              <w:ind w:left="81" w:rightChars="10" w:right="20"/>
              <w:rPr>
                <w:rFonts w:ascii="新細明體" w:eastAsia="新細明體" w:hAnsi="新細明體"/>
                <w:b/>
                <w:color w:val="ED7D31"/>
                <w:u w:val="single"/>
              </w:rPr>
            </w:pPr>
            <w:r w:rsidRPr="00BA0993">
              <w:rPr>
                <w:rFonts w:ascii="新細明體" w:eastAsia="新細明體" w:hAnsi="新細明體"/>
                <w:b/>
                <w:color w:val="ED7D31"/>
                <w:u w:val="single"/>
              </w:rPr>
              <w:t>【環境及海洋教育-保護海洋】</w:t>
            </w:r>
          </w:p>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rPr>
              <w:t>2-2-1能瞭解生活周遭的環境問題及對個人、學校與社區的影響。</w:t>
            </w:r>
          </w:p>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rPr>
              <w:t>4-2-4能運用簡單的科技以及蒐集、運用資訊來探討、瞭解環境及相關的議題。</w:t>
            </w:r>
          </w:p>
          <w:p w:rsidR="00357838" w:rsidRDefault="00357838" w:rsidP="00357838">
            <w:pPr>
              <w:pStyle w:val="af1"/>
              <w:ind w:left="81" w:rightChars="10" w:right="20"/>
              <w:rPr>
                <w:rFonts w:ascii="新細明體" w:eastAsia="新細明體" w:hAnsi="新細明體"/>
              </w:rPr>
            </w:pPr>
            <w:r w:rsidRPr="005D4F0F">
              <w:rPr>
                <w:rFonts w:ascii="新細明體" w:eastAsia="新細明體" w:hAnsi="新細明體" w:hint="eastAsia"/>
                <w:color w:val="1F3864"/>
              </w:rPr>
              <w:t>【生涯發展教育】</w:t>
            </w:r>
          </w:p>
          <w:p w:rsidR="00357838" w:rsidRDefault="00357838" w:rsidP="00357838">
            <w:pPr>
              <w:pStyle w:val="a4"/>
              <w:rPr>
                <w:rFonts w:ascii="標楷體" w:eastAsia="標楷體" w:hAnsi="標楷體"/>
                <w:sz w:val="24"/>
                <w:szCs w:val="24"/>
              </w:rPr>
            </w:pPr>
            <w:r>
              <w:rPr>
                <w:rFonts w:ascii="新細明體" w:hAnsi="新細明體" w:hint="eastAsia"/>
              </w:rPr>
              <w:t>3-2-2培養互助合作的工作態度。</w:t>
            </w:r>
          </w:p>
        </w:tc>
        <w:tc>
          <w:tcPr>
            <w:tcW w:w="591" w:type="dxa"/>
            <w:tcBorders>
              <w:top w:val="single" w:sz="8" w:space="0" w:color="000000"/>
              <w:left w:val="single" w:sz="8" w:space="0" w:color="000000"/>
              <w:bottom w:val="single" w:sz="8" w:space="0" w:color="000000"/>
              <w:right w:val="single" w:sz="8" w:space="0" w:color="000000"/>
            </w:tcBorders>
          </w:tcPr>
          <w:p w:rsidR="00357838" w:rsidRPr="00B43C62" w:rsidRDefault="00357838" w:rsidP="00357838">
            <w:pPr>
              <w:spacing w:line="240" w:lineRule="exact"/>
              <w:rPr>
                <w:rFonts w:ascii="標楷體" w:eastAsia="標楷體" w:hAnsi="標楷體"/>
              </w:rPr>
            </w:pPr>
            <w:r w:rsidRPr="00B43C62">
              <w:rPr>
                <w:rFonts w:ascii="標楷體" w:eastAsia="標楷體" w:hAnsi="標楷體" w:hint="eastAsia"/>
              </w:rPr>
              <w:t>4</w:t>
            </w:r>
          </w:p>
        </w:tc>
        <w:tc>
          <w:tcPr>
            <w:tcW w:w="1808" w:type="dxa"/>
            <w:tcBorders>
              <w:top w:val="single" w:sz="4" w:space="0" w:color="000000"/>
              <w:left w:val="single" w:sz="4" w:space="0" w:color="000000"/>
              <w:bottom w:val="single" w:sz="4" w:space="0" w:color="000000"/>
              <w:right w:val="single" w:sz="4" w:space="0" w:color="000000"/>
            </w:tcBorders>
          </w:tcPr>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1-3-1-1能依規畫的實驗步驟來執行操作。</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1-3-3-1實驗時確認相關的變因，做操控運作。</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2-3-3-2 探討氧及二氧化碳；氧的製造、燃燒之了解、氧化（生鏽等），二氧化碳的製造、溶於水的特性、空氣汙染等現象。</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3-3-0-3發現運用科學知識來作推論，可推測一些事並獲得證實。</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6-3-3-2體會在執行的環節中，有許多關鍵性的因素需要考量。</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7-3-0-2把學習到的科學知識和技能應用於生活中。</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1.察覺氧氣可以幫助燃燒。</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2.製造氧氣並檢驗氧氣性質。</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3.培養按照計畫，實施製造和檢驗氧氣的能力。</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4.知道燃燒的三個條件：有可燃物、有氧氣、達到燃點。</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5.了解氧氣在生活中的應用。</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6.認識澄清石灰水。</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【活動1-2】製造和檢驗氧氣</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1.引導學生動手製造氧氣。</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2.透過實作，觀察氧氣的性質。</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3.用點燃的線香檢驗，察覺氧氣可以幫助燃燒。</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4.教師提醒學生注意實驗時的安全事項。</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5.讓學生上臺發表製造和檢驗氧氣的心得。</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6.教師說明可燃物和燃點的意義。</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7.教師藉由課本營火、酒精燈燃燒圖，讓學生討論並歸納出燃燒條件。</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8.教師引導學</w:t>
            </w:r>
            <w:r w:rsidRPr="00B43C62">
              <w:rPr>
                <w:rFonts w:ascii="新細明體" w:eastAsia="新細明體" w:hAnsi="新細明體" w:hint="eastAsia"/>
              </w:rPr>
              <w:lastRenderedPageBreak/>
              <w:t>生透過討論，認識燃燒需要三個條件：可燃物、助燃物、達到燃點。</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9.教師引導學生氧氣在生活中的應用，包含生物呼吸需要氧氣、醫療及水族上的應用等。</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【活動2-1】製造和檢驗二氧化碳</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1.讓學生自由發表蠟燭燃燒後會產生什麼現象。</w:t>
            </w:r>
          </w:p>
          <w:p w:rsidR="00357838" w:rsidRPr="00B43C62" w:rsidRDefault="00357838" w:rsidP="00357838">
            <w:pPr>
              <w:pStyle w:val="a4"/>
              <w:rPr>
                <w:rFonts w:ascii="標楷體" w:eastAsia="標楷體" w:hAnsi="標楷體"/>
              </w:rPr>
            </w:pPr>
            <w:r w:rsidRPr="00B43C62">
              <w:rPr>
                <w:rFonts w:ascii="新細明體" w:hAnsi="新細明體" w:hint="eastAsia"/>
              </w:rPr>
              <w:t>2.教師說明澄清石灰水的特性。</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lastRenderedPageBreak/>
              <w:t>1.實作評量</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2.實驗報告</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3.習作評量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357838" w:rsidRDefault="00357838" w:rsidP="00357838">
            <w:pPr>
              <w:rPr>
                <w:color w:val="767171"/>
                <w:sz w:val="24"/>
                <w:szCs w:val="24"/>
              </w:rPr>
            </w:pPr>
          </w:p>
        </w:tc>
      </w:tr>
      <w:tr w:rsidR="0035783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57838" w:rsidRDefault="00BA0993" w:rsidP="00357838">
            <w:pPr>
              <w:pBdr>
                <w:top w:val="nil"/>
                <w:left w:val="nil"/>
                <w:bottom w:val="nil"/>
                <w:right w:val="nil"/>
                <w:between w:val="nil"/>
              </w:pBdr>
              <w:ind w:right="-120" w:hanging="3"/>
              <w:jc w:val="center"/>
              <w:rPr>
                <w:color w:val="0D0D0D"/>
                <w:sz w:val="24"/>
                <w:szCs w:val="24"/>
              </w:rPr>
            </w:pPr>
            <w:sdt>
              <w:sdtPr>
                <w:tag w:val="goog_rdk_40"/>
                <w:id w:val="1646397171"/>
              </w:sdtPr>
              <w:sdtContent>
                <w:r w:rsidR="00357838">
                  <w:rPr>
                    <w:rFonts w:ascii="Gungsuh" w:eastAsia="Gungsuh" w:hAnsi="Gungsuh" w:cs="Gungsuh"/>
                    <w:color w:val="0D0D0D"/>
                    <w:sz w:val="24"/>
                    <w:szCs w:val="24"/>
                  </w:rPr>
                  <w:t>九</w:t>
                </w:r>
              </w:sdtContent>
            </w:sdt>
          </w:p>
          <w:p w:rsidR="00357838" w:rsidRDefault="00357838" w:rsidP="00357838">
            <w:pPr>
              <w:pBdr>
                <w:top w:val="nil"/>
                <w:left w:val="nil"/>
                <w:bottom w:val="nil"/>
                <w:right w:val="nil"/>
                <w:between w:val="nil"/>
              </w:pBdr>
              <w:ind w:right="-160" w:hanging="2"/>
              <w:jc w:val="center"/>
              <w:rPr>
                <w:color w:val="0D0D0D"/>
                <w:sz w:val="24"/>
                <w:szCs w:val="24"/>
              </w:rPr>
            </w:pPr>
            <w:r>
              <w:rPr>
                <w:color w:val="0D0D0D"/>
                <w:sz w:val="24"/>
                <w:szCs w:val="24"/>
              </w:rPr>
              <w:t>4/3-</w:t>
            </w:r>
          </w:p>
          <w:p w:rsidR="00357838" w:rsidRDefault="00357838" w:rsidP="00357838">
            <w:pPr>
              <w:ind w:left="-100" w:right="-100"/>
              <w:jc w:val="center"/>
              <w:rPr>
                <w:rFonts w:ascii="Arial" w:eastAsia="Arial" w:hAnsi="Arial" w:cs="Arial"/>
                <w:sz w:val="24"/>
                <w:szCs w:val="24"/>
              </w:rPr>
            </w:pPr>
            <w:r>
              <w:rPr>
                <w:color w:val="0D0D0D"/>
                <w:sz w:val="24"/>
                <w:szCs w:val="24"/>
              </w:rPr>
              <w:t>4/9</w:t>
            </w:r>
          </w:p>
        </w:tc>
        <w:tc>
          <w:tcPr>
            <w:tcW w:w="2121" w:type="dxa"/>
            <w:tcBorders>
              <w:top w:val="single" w:sz="8" w:space="0" w:color="000000"/>
              <w:left w:val="single" w:sz="8" w:space="0" w:color="000000"/>
              <w:bottom w:val="single" w:sz="8" w:space="0" w:color="000000"/>
              <w:right w:val="single" w:sz="8" w:space="0" w:color="000000"/>
            </w:tcBorders>
          </w:tcPr>
          <w:p w:rsidR="00357838" w:rsidRDefault="00357838" w:rsidP="00357838">
            <w:pPr>
              <w:pStyle w:val="a4"/>
              <w:rPr>
                <w:rFonts w:ascii="新細明體" w:hAnsi="新細明體"/>
              </w:rPr>
            </w:pPr>
            <w:r>
              <w:rPr>
                <w:rFonts w:ascii="新細明體" w:hAnsi="新細明體" w:hint="eastAsia"/>
              </w:rPr>
              <w:t>二、燃燒和生鏽</w:t>
            </w:r>
          </w:p>
          <w:p w:rsidR="00BA0993" w:rsidRDefault="00BA0993" w:rsidP="00357838">
            <w:pPr>
              <w:pStyle w:val="af1"/>
              <w:ind w:left="81" w:rightChars="10" w:right="20"/>
              <w:rPr>
                <w:rFonts w:ascii="新細明體" w:eastAsia="新細明體" w:hAnsi="新細明體"/>
                <w:b/>
                <w:color w:val="ED7D31"/>
                <w:u w:val="single"/>
              </w:rPr>
            </w:pPr>
            <w:r w:rsidRPr="00BA0993">
              <w:rPr>
                <w:rFonts w:ascii="新細明體" w:eastAsia="新細明體" w:hAnsi="新細明體"/>
                <w:b/>
                <w:color w:val="ED7D31"/>
                <w:u w:val="single"/>
              </w:rPr>
              <w:t>【環境及海洋教育-保護海洋】</w:t>
            </w:r>
          </w:p>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rPr>
              <w:t>2-2-1能瞭解生活周遭的環境問題及對個人、學校與社區的影響。</w:t>
            </w:r>
          </w:p>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rPr>
              <w:t>4-2-4 能運用簡單的科技以及蒐集、運</w:t>
            </w:r>
            <w:r>
              <w:rPr>
                <w:rFonts w:ascii="新細明體" w:eastAsia="新細明體" w:hAnsi="新細明體" w:hint="eastAsia"/>
              </w:rPr>
              <w:lastRenderedPageBreak/>
              <w:t>用資訊來探討、瞭解環境及相關的議題。</w:t>
            </w:r>
          </w:p>
          <w:p w:rsidR="00357838" w:rsidRDefault="00357838" w:rsidP="00357838">
            <w:pPr>
              <w:pStyle w:val="af1"/>
              <w:ind w:left="81" w:rightChars="10" w:right="20"/>
              <w:rPr>
                <w:rFonts w:ascii="新細明體" w:eastAsia="新細明體" w:hAnsi="新細明體"/>
              </w:rPr>
            </w:pPr>
            <w:r w:rsidRPr="005D4F0F">
              <w:rPr>
                <w:rFonts w:ascii="新細明體" w:eastAsia="新細明體" w:hAnsi="新細明體" w:hint="eastAsia"/>
                <w:color w:val="1F3864"/>
              </w:rPr>
              <w:t>【生涯發展教育】</w:t>
            </w:r>
          </w:p>
          <w:p w:rsidR="00357838" w:rsidRDefault="00357838" w:rsidP="00357838">
            <w:pPr>
              <w:pStyle w:val="a4"/>
              <w:rPr>
                <w:rFonts w:ascii="標楷體" w:eastAsia="標楷體" w:hAnsi="標楷體"/>
                <w:sz w:val="24"/>
                <w:szCs w:val="24"/>
              </w:rPr>
            </w:pPr>
            <w:r>
              <w:rPr>
                <w:rFonts w:ascii="新細明體" w:hAnsi="新細明體" w:hint="eastAsia"/>
              </w:rPr>
              <w:t>3-2-2培養互助合作的工作態度。</w:t>
            </w:r>
          </w:p>
        </w:tc>
        <w:tc>
          <w:tcPr>
            <w:tcW w:w="591" w:type="dxa"/>
            <w:tcBorders>
              <w:top w:val="single" w:sz="8" w:space="0" w:color="000000"/>
              <w:left w:val="single" w:sz="8" w:space="0" w:color="000000"/>
              <w:bottom w:val="single" w:sz="8" w:space="0" w:color="000000"/>
              <w:right w:val="single" w:sz="8" w:space="0" w:color="000000"/>
            </w:tcBorders>
          </w:tcPr>
          <w:p w:rsidR="00357838" w:rsidRPr="00B43C62" w:rsidRDefault="00357838" w:rsidP="00357838">
            <w:pPr>
              <w:spacing w:line="240" w:lineRule="exact"/>
              <w:rPr>
                <w:rFonts w:ascii="標楷體" w:eastAsia="標楷體" w:hAnsi="標楷體"/>
              </w:rPr>
            </w:pPr>
            <w:r w:rsidRPr="00B43C62">
              <w:rPr>
                <w:rFonts w:ascii="標楷體" w:eastAsia="標楷體" w:hAnsi="標楷體" w:hint="eastAsia"/>
              </w:rPr>
              <w:lastRenderedPageBreak/>
              <w:t>4</w:t>
            </w:r>
          </w:p>
        </w:tc>
        <w:tc>
          <w:tcPr>
            <w:tcW w:w="1808" w:type="dxa"/>
            <w:tcBorders>
              <w:top w:val="single" w:sz="4" w:space="0" w:color="000000"/>
              <w:left w:val="single" w:sz="4" w:space="0" w:color="000000"/>
              <w:bottom w:val="single" w:sz="4" w:space="0" w:color="000000"/>
              <w:right w:val="single" w:sz="4" w:space="0" w:color="000000"/>
            </w:tcBorders>
          </w:tcPr>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1-3-1-1能依規畫的實驗步驟來執行操作。</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1-3-3-1實驗時確認相關的變因，做操控運作。</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2-3-3-2 探討氧及二氧化碳；氧的製造、燃燒之了</w:t>
            </w:r>
            <w:r w:rsidRPr="00B43C62">
              <w:rPr>
                <w:rFonts w:ascii="新細明體" w:hAnsi="新細明體" w:hint="eastAsia"/>
              </w:rPr>
              <w:lastRenderedPageBreak/>
              <w:t>解、氧化（生鏽等），二氧化碳的製造、溶於水的特性、空氣汙染等現象。</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3-3-0-3發現運用科學知識來作推論，可推測一些事並獲得證實。</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6-3-3-2體會在執行的環節中，有許多關鍵性的因素需要考量。</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7-3-0-2把學習到的科學知識和技能應用於生活中。</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lastRenderedPageBreak/>
              <w:t>1.製造二氧化碳，並檢驗氣體的性質。</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2.培養按照計畫，實施製造和檢驗二氧化碳的能力。</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3.察覺二氧化碳不能助燃。</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4.察覺汽水裡的氣泡是二氧化碳。</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5.了解滅火的原理。</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6.透過說明與查資料，認識滅火</w:t>
            </w:r>
            <w:r w:rsidRPr="00B43C62">
              <w:rPr>
                <w:rFonts w:ascii="新細明體" w:eastAsia="新細明體" w:hAnsi="新細明體" w:hint="eastAsia"/>
              </w:rPr>
              <w:lastRenderedPageBreak/>
              <w:t>設備適用情形與使用方式。</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7.學習將滅火原理應用於生活中。</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lastRenderedPageBreak/>
              <w:t>【活動2-1】製造和檢驗二氧化碳</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1.引導學生實作將澄清石灰水放入蠟燭燃燒後的廣口瓶中，輕輕搖晃，會發現澄</w:t>
            </w:r>
            <w:r w:rsidRPr="00B43C62">
              <w:rPr>
                <w:rFonts w:ascii="新細明體" w:eastAsia="新細明體" w:hAnsi="新細明體" w:hint="eastAsia"/>
              </w:rPr>
              <w:lastRenderedPageBreak/>
              <w:t>清石灰水變混濁，表示蠟燭燃燒會產生二氧化碳。</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2.教師引導學生認識製造二氧化碳的器材；並透過討論，知道製造二氧化碳的詳細步驟。</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3.教師引導學生動手製造二氧化碳。</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4.讓學生透過實作，觀察二氧化碳的性質。</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5.教師引導學生用線香和澄清石灰水檢驗製造的二氧化碳，發現二氧化碳不能助燃，會使燃燒的線香熄滅、澄清石灰水變混濁。</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6.教師引導學生認識生活中二氧化碳的用途包含汽水、滅火器、麵包</w:t>
            </w:r>
            <w:r w:rsidRPr="00B43C62">
              <w:rPr>
                <w:rFonts w:ascii="新細明體" w:eastAsia="新細明體" w:hAnsi="新細明體" w:hint="eastAsia"/>
              </w:rPr>
              <w:lastRenderedPageBreak/>
              <w:t>的發酵作用等。</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【活動2-2】怎樣滅火</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1.教師引導學生察覺燃燒的條件和滅火的原理有密切關係；使燃燒條件不足，就能滅火。</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2.利用課本不同滅火例子，引導學生察覺其分別是利用何種原理滅火。</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3.教師引導學生回想看過的火災或火災報導，發表消防隊員滅火的器具與方式。</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4.教師說明不同的滅火設備都是用「燃燒條件不足」的原理來滅火，並說明各種滅火設備適合撲滅不同火災。</w:t>
            </w:r>
          </w:p>
          <w:p w:rsidR="00357838" w:rsidRPr="00B43C62" w:rsidRDefault="00357838" w:rsidP="00357838">
            <w:pPr>
              <w:pStyle w:val="a4"/>
              <w:rPr>
                <w:rFonts w:ascii="標楷體" w:eastAsia="標楷體" w:hAnsi="標楷體"/>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lastRenderedPageBreak/>
              <w:t>1.觀察</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2.口頭評量</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3.設計實驗</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4.實作評量</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5.習作評量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357838" w:rsidRDefault="00BA0993" w:rsidP="00357838">
            <w:pPr>
              <w:rPr>
                <w:color w:val="767171"/>
                <w:sz w:val="24"/>
                <w:szCs w:val="24"/>
              </w:rPr>
            </w:pPr>
            <w:sdt>
              <w:sdtPr>
                <w:tag w:val="goog_rdk_41"/>
                <w:id w:val="-390892181"/>
              </w:sdtPr>
              <w:sdtContent>
                <w:r w:rsidR="00357838">
                  <w:rPr>
                    <w:rFonts w:ascii="Gungsuh" w:eastAsia="Gungsuh" w:hAnsi="Gungsuh" w:cs="Gungsuh"/>
                    <w:color w:val="767171"/>
                    <w:sz w:val="24"/>
                    <w:szCs w:val="24"/>
                  </w:rPr>
                  <w:t>4/4 兒童節4/5清明節</w:t>
                </w:r>
              </w:sdtContent>
            </w:sdt>
          </w:p>
        </w:tc>
      </w:tr>
      <w:tr w:rsidR="0035783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57838" w:rsidRDefault="00BA0993" w:rsidP="00357838">
            <w:pPr>
              <w:pBdr>
                <w:top w:val="nil"/>
                <w:left w:val="nil"/>
                <w:bottom w:val="nil"/>
                <w:right w:val="nil"/>
                <w:between w:val="nil"/>
              </w:pBdr>
              <w:ind w:right="-120" w:hanging="3"/>
              <w:jc w:val="center"/>
              <w:rPr>
                <w:color w:val="0D0D0D"/>
                <w:sz w:val="24"/>
                <w:szCs w:val="24"/>
              </w:rPr>
            </w:pPr>
            <w:sdt>
              <w:sdtPr>
                <w:tag w:val="goog_rdk_42"/>
                <w:id w:val="-535883648"/>
              </w:sdtPr>
              <w:sdtContent>
                <w:r w:rsidR="00357838">
                  <w:rPr>
                    <w:rFonts w:ascii="Gungsuh" w:eastAsia="Gungsuh" w:hAnsi="Gungsuh" w:cs="Gungsuh"/>
                    <w:color w:val="0D0D0D"/>
                    <w:sz w:val="24"/>
                    <w:szCs w:val="24"/>
                  </w:rPr>
                  <w:t>十</w:t>
                </w:r>
              </w:sdtContent>
            </w:sdt>
          </w:p>
          <w:p w:rsidR="00357838" w:rsidRDefault="00357838" w:rsidP="00357838">
            <w:pPr>
              <w:ind w:left="-100" w:right="-100"/>
              <w:jc w:val="center"/>
              <w:rPr>
                <w:rFonts w:ascii="Arial" w:eastAsia="Arial" w:hAnsi="Arial" w:cs="Arial"/>
                <w:sz w:val="24"/>
                <w:szCs w:val="24"/>
              </w:rPr>
            </w:pPr>
            <w:r>
              <w:rPr>
                <w:color w:val="0D0D0D"/>
                <w:sz w:val="24"/>
                <w:szCs w:val="24"/>
              </w:rPr>
              <w:t>4/10-4/16</w:t>
            </w:r>
          </w:p>
        </w:tc>
        <w:tc>
          <w:tcPr>
            <w:tcW w:w="2121" w:type="dxa"/>
            <w:tcBorders>
              <w:top w:val="single" w:sz="8" w:space="0" w:color="000000"/>
              <w:left w:val="single" w:sz="8" w:space="0" w:color="000000"/>
              <w:bottom w:val="single" w:sz="8" w:space="0" w:color="000000"/>
              <w:right w:val="single" w:sz="8" w:space="0" w:color="000000"/>
            </w:tcBorders>
          </w:tcPr>
          <w:p w:rsidR="00357838" w:rsidRDefault="00357838" w:rsidP="00357838">
            <w:pPr>
              <w:pStyle w:val="a4"/>
              <w:rPr>
                <w:rFonts w:ascii="新細明體" w:hAnsi="新細明體"/>
              </w:rPr>
            </w:pPr>
            <w:r>
              <w:rPr>
                <w:rFonts w:ascii="新細明體" w:hAnsi="新細明體" w:hint="eastAsia"/>
              </w:rPr>
              <w:t>二、燃燒和生鏽</w:t>
            </w:r>
          </w:p>
          <w:p w:rsidR="00BA0993" w:rsidRDefault="00BA0993" w:rsidP="00357838">
            <w:pPr>
              <w:pStyle w:val="af1"/>
              <w:ind w:left="81" w:rightChars="10" w:right="20"/>
              <w:rPr>
                <w:rFonts w:ascii="新細明體" w:eastAsia="新細明體" w:hAnsi="新細明體"/>
                <w:b/>
                <w:color w:val="ED7D31"/>
                <w:u w:val="single"/>
              </w:rPr>
            </w:pPr>
            <w:r w:rsidRPr="00BA0993">
              <w:rPr>
                <w:rFonts w:ascii="新細明體" w:eastAsia="新細明體" w:hAnsi="新細明體"/>
                <w:b/>
                <w:color w:val="ED7D31"/>
                <w:u w:val="single"/>
              </w:rPr>
              <w:t>【環境及海洋教育-保護海洋】</w:t>
            </w:r>
          </w:p>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rPr>
              <w:t>2-2-1 能瞭解生活周遭的環境問題及對個人、學校與社區的影響。</w:t>
            </w:r>
          </w:p>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rPr>
              <w:t>4-2-4 能運用簡單的科技以及蒐集、運用資訊來探討、瞭解環境及相關的議題。</w:t>
            </w:r>
          </w:p>
          <w:p w:rsidR="00357838" w:rsidRDefault="00357838" w:rsidP="00357838">
            <w:pPr>
              <w:pStyle w:val="af1"/>
              <w:ind w:left="81" w:rightChars="10" w:right="20"/>
              <w:rPr>
                <w:rFonts w:ascii="新細明體" w:eastAsia="新細明體" w:hAnsi="新細明體"/>
              </w:rPr>
            </w:pPr>
            <w:r w:rsidRPr="001F2CEA">
              <w:rPr>
                <w:rFonts w:ascii="新細明體" w:eastAsia="新細明體" w:hAnsi="新細明體" w:hint="eastAsia"/>
                <w:color w:val="FF0000"/>
              </w:rPr>
              <w:t>【性別平等教育】</w:t>
            </w:r>
          </w:p>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rPr>
              <w:t>2-3-2 學習兩性間的互動與合作。</w:t>
            </w:r>
          </w:p>
          <w:p w:rsidR="00357838" w:rsidRDefault="00357838" w:rsidP="00357838">
            <w:pPr>
              <w:pStyle w:val="a4"/>
              <w:rPr>
                <w:rFonts w:ascii="標楷體" w:eastAsia="標楷體" w:hAnsi="標楷體"/>
                <w:sz w:val="24"/>
                <w:szCs w:val="24"/>
              </w:rPr>
            </w:pPr>
            <w:r>
              <w:rPr>
                <w:rFonts w:ascii="新細明體" w:hAnsi="新細明體" w:hint="eastAsia"/>
              </w:rPr>
              <w:t>2-3-5 學習兩性團隊合作，積極參與活動。</w:t>
            </w:r>
          </w:p>
        </w:tc>
        <w:tc>
          <w:tcPr>
            <w:tcW w:w="591" w:type="dxa"/>
            <w:tcBorders>
              <w:top w:val="single" w:sz="8" w:space="0" w:color="000000"/>
              <w:left w:val="single" w:sz="8" w:space="0" w:color="000000"/>
              <w:bottom w:val="single" w:sz="8" w:space="0" w:color="000000"/>
              <w:right w:val="single" w:sz="8" w:space="0" w:color="000000"/>
            </w:tcBorders>
          </w:tcPr>
          <w:p w:rsidR="00357838" w:rsidRPr="00B43C62" w:rsidRDefault="00357838" w:rsidP="00357838">
            <w:pPr>
              <w:spacing w:line="240" w:lineRule="exact"/>
              <w:rPr>
                <w:rFonts w:ascii="標楷體" w:eastAsia="標楷體" w:hAnsi="標楷體"/>
              </w:rPr>
            </w:pPr>
            <w:r w:rsidRPr="00B43C62">
              <w:rPr>
                <w:rFonts w:ascii="標楷體" w:eastAsia="標楷體" w:hAnsi="標楷體" w:hint="eastAsia"/>
              </w:rPr>
              <w:t>4</w:t>
            </w:r>
          </w:p>
        </w:tc>
        <w:tc>
          <w:tcPr>
            <w:tcW w:w="1808" w:type="dxa"/>
            <w:tcBorders>
              <w:top w:val="single" w:sz="4" w:space="0" w:color="000000"/>
              <w:left w:val="single" w:sz="4" w:space="0" w:color="000000"/>
              <w:bottom w:val="single" w:sz="4" w:space="0" w:color="000000"/>
              <w:right w:val="single" w:sz="4" w:space="0" w:color="000000"/>
            </w:tcBorders>
          </w:tcPr>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1-3-3-1實驗時確認相關的變因，做操控運作。</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2-3-3-2探討氧及二氧化碳；氧的製造、燃燒之了解、氧化（生鏽等），二氧化碳的製造、溶於水的特性、空氣汙染等現象。</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2-3-3-4認識促進氧化反應的環境。</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3-3-0-3發現運用科學知識來作推論，可推測一些事並獲得證實。</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3-3-0-5 察覺有時實驗情況雖然相同，也可能因存在著未能控制的因素之影響，使得產生的結果有差異。5-3-1-1 能依據自己所理解的知識，做最佳抉擇。</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5-3-1-3相信現象的變化有其原因，要獲得什麼結果，需營造什麼變因。</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lastRenderedPageBreak/>
              <w:t>6-3-3-2體會在執行的環節中，有許多關鍵性的因素需要考量。</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7-3-0-1 察覺運用實驗或科學的知識，可推測「可能發生的事」。</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7-3-0-2把學習到的科學知識和技能應用於生活中。</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lastRenderedPageBreak/>
              <w:t>1.認識火災的預防和處理方法。</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2.經由討論和實驗，證明鐵製品在潮溼的環境中，比較容易生鏽。</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3.學習操控變因的科學方法。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【活動2-3】火災的預防與處理</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1.讓學生自由發表火在日常生活中的用處及危險。</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2.引導學生討論，認識火災的預防和處理方法。</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【活動3-1】鐵生鏽的原因</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1.請學生發表曾經看過生活中的鐵生鏽的現象。</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2.教師歸納說明鐵未生鏽前，堅固有光澤，生鏽後表面產生棕色易碎的鐵鏽。</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3.鼓勵學生自由發表鐵製品在什麼情況下容易生鏽。</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4.教師引導學生討論進行鐵生鏽的驗證方法，並思考實驗中要注意的因素。</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lastRenderedPageBreak/>
              <w:t>5.教師指導學生分組進行實驗，引導學生透過實驗察覺鐵製品在潮溼環境中較容易生鏽。</w:t>
            </w:r>
          </w:p>
          <w:p w:rsidR="00357838" w:rsidRPr="00B43C62" w:rsidRDefault="00357838" w:rsidP="00357838">
            <w:pPr>
              <w:pStyle w:val="a4"/>
              <w:rPr>
                <w:rFonts w:ascii="標楷體" w:eastAsia="標楷體" w:hAnsi="標楷體"/>
              </w:rPr>
            </w:pPr>
            <w:r w:rsidRPr="00B43C62">
              <w:rPr>
                <w:rFonts w:ascii="新細明體" w:hAnsi="新細明體" w:hint="eastAsia"/>
              </w:rPr>
              <w:t>6.讓學生於實驗前先討論實驗中要保持相同的因素，學習操控變因的科學方法。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lastRenderedPageBreak/>
              <w:t>1.觀察</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2.口頭評量</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3.習作評量</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4.實作評量</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5.分組討論</w:t>
            </w:r>
          </w:p>
        </w:tc>
        <w:tc>
          <w:tcPr>
            <w:tcW w:w="1784" w:type="dxa"/>
            <w:tcBorders>
              <w:top w:val="single" w:sz="4" w:space="0" w:color="000000"/>
              <w:left w:val="single" w:sz="4" w:space="0" w:color="000000"/>
              <w:bottom w:val="single" w:sz="4" w:space="0" w:color="000000"/>
              <w:right w:val="single" w:sz="4" w:space="0" w:color="000000"/>
            </w:tcBorders>
            <w:vAlign w:val="center"/>
          </w:tcPr>
          <w:p w:rsidR="00357838" w:rsidRDefault="00BA0993" w:rsidP="00357838">
            <w:pPr>
              <w:rPr>
                <w:color w:val="767171"/>
                <w:sz w:val="24"/>
                <w:szCs w:val="24"/>
              </w:rPr>
            </w:pPr>
            <w:sdt>
              <w:sdtPr>
                <w:tag w:val="goog_rdk_43"/>
                <w:id w:val="1042103565"/>
              </w:sdtPr>
              <w:sdtContent>
                <w:r w:rsidR="00357838">
                  <w:rPr>
                    <w:rFonts w:ascii="Gungsuh" w:eastAsia="Gungsuh" w:hAnsi="Gungsuh" w:cs="Gungsuh"/>
                    <w:sz w:val="24"/>
                    <w:szCs w:val="24"/>
                  </w:rPr>
                  <w:t>4/12、4/13期中評量</w:t>
                </w:r>
              </w:sdtContent>
            </w:sdt>
          </w:p>
        </w:tc>
      </w:tr>
      <w:tr w:rsidR="0035783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57838" w:rsidRDefault="00BA0993" w:rsidP="00357838">
            <w:pPr>
              <w:pBdr>
                <w:top w:val="nil"/>
                <w:left w:val="nil"/>
                <w:bottom w:val="nil"/>
                <w:right w:val="nil"/>
                <w:between w:val="nil"/>
              </w:pBdr>
              <w:ind w:right="-120" w:hanging="3"/>
              <w:jc w:val="center"/>
              <w:rPr>
                <w:color w:val="0D0D0D"/>
                <w:sz w:val="24"/>
                <w:szCs w:val="24"/>
              </w:rPr>
            </w:pPr>
            <w:sdt>
              <w:sdtPr>
                <w:tag w:val="goog_rdk_44"/>
                <w:id w:val="1764575860"/>
              </w:sdtPr>
              <w:sdtContent>
                <w:r w:rsidR="00357838">
                  <w:rPr>
                    <w:rFonts w:ascii="Gungsuh" w:eastAsia="Gungsuh" w:hAnsi="Gungsuh" w:cs="Gungsuh"/>
                    <w:color w:val="0D0D0D"/>
                    <w:sz w:val="24"/>
                    <w:szCs w:val="24"/>
                  </w:rPr>
                  <w:t>十一</w:t>
                </w:r>
              </w:sdtContent>
            </w:sdt>
          </w:p>
          <w:p w:rsidR="00357838" w:rsidRDefault="00357838" w:rsidP="00357838">
            <w:pPr>
              <w:spacing w:line="280" w:lineRule="auto"/>
              <w:ind w:left="-100" w:right="-100"/>
              <w:jc w:val="center"/>
              <w:rPr>
                <w:rFonts w:ascii="Arial" w:eastAsia="Arial" w:hAnsi="Arial" w:cs="Arial"/>
                <w:sz w:val="24"/>
                <w:szCs w:val="24"/>
              </w:rPr>
            </w:pPr>
            <w:r>
              <w:rPr>
                <w:sz w:val="24"/>
                <w:szCs w:val="24"/>
              </w:rPr>
              <w:t>4/17-4/23</w:t>
            </w:r>
          </w:p>
        </w:tc>
        <w:tc>
          <w:tcPr>
            <w:tcW w:w="2121" w:type="dxa"/>
            <w:tcBorders>
              <w:top w:val="single" w:sz="8" w:space="0" w:color="000000"/>
              <w:left w:val="single" w:sz="8" w:space="0" w:color="000000"/>
              <w:bottom w:val="single" w:sz="8" w:space="0" w:color="000000"/>
              <w:right w:val="single" w:sz="8" w:space="0" w:color="000000"/>
            </w:tcBorders>
          </w:tcPr>
          <w:p w:rsidR="00357838" w:rsidRDefault="00357838" w:rsidP="00357838">
            <w:pPr>
              <w:pStyle w:val="a4"/>
              <w:rPr>
                <w:rFonts w:ascii="新細明體" w:hAnsi="新細明體"/>
              </w:rPr>
            </w:pPr>
            <w:r>
              <w:rPr>
                <w:rFonts w:ascii="新細明體" w:hAnsi="新細明體" w:hint="eastAsia"/>
              </w:rPr>
              <w:t>二、燃燒和生鏽</w:t>
            </w:r>
          </w:p>
          <w:p w:rsidR="00357838" w:rsidRDefault="00BA0993" w:rsidP="00357838">
            <w:pPr>
              <w:pStyle w:val="af1"/>
              <w:ind w:left="81" w:rightChars="10" w:right="20"/>
              <w:rPr>
                <w:rFonts w:ascii="新細明體" w:hAnsi="新細明體"/>
              </w:rPr>
            </w:pPr>
            <w:r w:rsidRPr="00BA0993">
              <w:rPr>
                <w:rFonts w:ascii="新細明體" w:eastAsia="新細明體" w:hAnsi="新細明體"/>
                <w:b/>
                <w:color w:val="ED7D31"/>
                <w:u w:val="single"/>
              </w:rPr>
              <w:t>【環境及海洋教育-保護海洋】</w:t>
            </w:r>
            <w:r w:rsidR="00357838">
              <w:rPr>
                <w:rFonts w:ascii="新細明體" w:hAnsi="新細明體" w:hint="eastAsia"/>
              </w:rPr>
              <w:t>4-3-4</w:t>
            </w:r>
            <w:r w:rsidR="00357838">
              <w:rPr>
                <w:rFonts w:ascii="新細明體" w:hAnsi="新細明體" w:hint="eastAsia"/>
              </w:rPr>
              <w:t>能運用科學方法研究解決環境</w:t>
            </w:r>
          </w:p>
          <w:p w:rsidR="00357838" w:rsidRDefault="00357838" w:rsidP="00357838">
            <w:pPr>
              <w:pStyle w:val="af1"/>
              <w:ind w:left="81" w:rightChars="10" w:right="20"/>
              <w:rPr>
                <w:rFonts w:ascii="新細明體" w:hAnsi="新細明體"/>
              </w:rPr>
            </w:pPr>
            <w:r>
              <w:rPr>
                <w:rFonts w:ascii="新細明體" w:hAnsi="新細明體" w:hint="eastAsia"/>
              </w:rPr>
              <w:t>問題的可行策略。</w:t>
            </w:r>
          </w:p>
          <w:p w:rsidR="00357838" w:rsidRPr="00BA0993" w:rsidRDefault="00357838" w:rsidP="00357838">
            <w:pPr>
              <w:pStyle w:val="af1"/>
              <w:ind w:left="81" w:rightChars="10" w:right="20"/>
              <w:rPr>
                <w:rFonts w:ascii="新細明體" w:eastAsia="新細明體" w:hAnsi="新細明體"/>
                <w:color w:val="BF8F00" w:themeColor="accent4" w:themeShade="BF"/>
              </w:rPr>
            </w:pPr>
            <w:r w:rsidRPr="00BA0993">
              <w:rPr>
                <w:rFonts w:ascii="新細明體" w:eastAsia="新細明體" w:hAnsi="新細明體" w:hint="eastAsia"/>
                <w:color w:val="BF8F00" w:themeColor="accent4" w:themeShade="BF"/>
              </w:rPr>
              <w:t>【資訊教育】</w:t>
            </w:r>
          </w:p>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rPr>
              <w:t>5-3-1能找到合適的網站資源、圖書館資源，會檔案傳輸。</w:t>
            </w:r>
          </w:p>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rPr>
              <w:t>4-3-1了解電腦網路概念及其功能。</w:t>
            </w:r>
          </w:p>
          <w:p w:rsidR="00357838" w:rsidRDefault="00357838" w:rsidP="00357838">
            <w:pPr>
              <w:pStyle w:val="a4"/>
              <w:rPr>
                <w:rFonts w:ascii="標楷體" w:eastAsia="標楷體" w:hAnsi="標楷體"/>
                <w:sz w:val="24"/>
                <w:szCs w:val="24"/>
              </w:rPr>
            </w:pPr>
            <w:r>
              <w:rPr>
                <w:rFonts w:ascii="新細明體" w:hAnsi="新細明體" w:hint="eastAsia"/>
              </w:rPr>
              <w:t>1-3-1藉由觀察與體驗自然，並能以創作文章、美勞、音樂、戲劇表演等形式表現自然環境之美與對環境的關懷。</w:t>
            </w:r>
          </w:p>
        </w:tc>
        <w:tc>
          <w:tcPr>
            <w:tcW w:w="591" w:type="dxa"/>
            <w:tcBorders>
              <w:top w:val="single" w:sz="8" w:space="0" w:color="000000"/>
              <w:left w:val="single" w:sz="8" w:space="0" w:color="000000"/>
              <w:bottom w:val="single" w:sz="8" w:space="0" w:color="000000"/>
              <w:right w:val="single" w:sz="8" w:space="0" w:color="000000"/>
            </w:tcBorders>
          </w:tcPr>
          <w:p w:rsidR="00357838" w:rsidRPr="00B43C62" w:rsidRDefault="00357838" w:rsidP="00357838">
            <w:pPr>
              <w:spacing w:line="240" w:lineRule="exact"/>
              <w:rPr>
                <w:rFonts w:ascii="標楷體" w:eastAsia="標楷體" w:hAnsi="標楷體"/>
              </w:rPr>
            </w:pPr>
            <w:r w:rsidRPr="00B43C62">
              <w:rPr>
                <w:rFonts w:ascii="標楷體" w:eastAsia="標楷體" w:hAnsi="標楷體" w:hint="eastAsia"/>
              </w:rPr>
              <w:t>4</w:t>
            </w:r>
          </w:p>
        </w:tc>
        <w:tc>
          <w:tcPr>
            <w:tcW w:w="1808" w:type="dxa"/>
            <w:tcBorders>
              <w:top w:val="single" w:sz="4" w:space="0" w:color="000000"/>
              <w:left w:val="single" w:sz="4" w:space="0" w:color="000000"/>
              <w:bottom w:val="single" w:sz="4" w:space="0" w:color="000000"/>
              <w:right w:val="single" w:sz="4" w:space="0" w:color="000000"/>
            </w:tcBorders>
          </w:tcPr>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1-3-4-1 能由各不同來源的資料，整理出一個整體性的看法。</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2-3-1-1 提出問題、研商處理問題的策略、「學習」操控變因、觀察事象的變化並推測可能的因果關係。學習資料整理、設計表格、圖表來表示資料。學習由變量與應變量之間相應的情形，提出假設或做出合理的解釋。</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lastRenderedPageBreak/>
              <w:t>5-3-1-3 相信現象的變化有其原因，要獲得什麼結果，需營造什麼變因。</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5-3-1-1 能依據自己所理解的知識，做最佳抉擇。</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6-3-3-2 體會在執行的環節中，有許多關鍵性的因素需要考量。</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7-3-0-2 把學習到的科學知識和技能應用於生活中。</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4-3-2-4認識國內、外的科技發明與創新。</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1-3-1-2察覺一個問題或事件常可由不同的角度來觀察而看出不同的特徵。</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1-3-5-4願意與同儕相互溝通，共享活動的樂趣。</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2-3-2-2觀察動物形態及運動方式之特殊性及共通性。觀察動物如何保持體溫、覓</w:t>
            </w:r>
            <w:r w:rsidRPr="00B43C62">
              <w:rPr>
                <w:rFonts w:ascii="新細明體" w:hAnsi="新細明體" w:hint="eastAsia"/>
              </w:rPr>
              <w:lastRenderedPageBreak/>
              <w:t>食、生殖、傳遞訊息、從事社會性的行為及在棲息地調適生活等生態。</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3-3-0-1能由科學性的探究活動中，瞭解科學知識是經過考驗的。</w:t>
            </w:r>
          </w:p>
          <w:p w:rsidR="00357838" w:rsidRPr="00B43C62" w:rsidRDefault="00357838" w:rsidP="00357838">
            <w:pPr>
              <w:spacing w:line="240" w:lineRule="exact"/>
              <w:rPr>
                <w:rFonts w:ascii="標楷體" w:eastAsia="標楷體" w:hAnsi="標楷體"/>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lastRenderedPageBreak/>
              <w:t>1.透過討論和實驗，察覺鐵生鏽需要空氣中的氧氣，培養推理思考的能力。</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2.學習操作控制變因的科學方法。</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3.透過討論和觀察，認識生活中防止鐵生鏽的方法。</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4.培養將所學應用於生活中的習慣。</w:t>
            </w:r>
          </w:p>
          <w:p w:rsidR="00357838" w:rsidRPr="00B43C62" w:rsidRDefault="00357838" w:rsidP="00357838">
            <w:pPr>
              <w:pStyle w:val="af1"/>
              <w:ind w:left="81" w:rightChars="10" w:right="20"/>
              <w:rPr>
                <w:rFonts w:ascii="新細明體" w:eastAsia="新細明體" w:hAnsi="新細明體"/>
              </w:rPr>
            </w:pPr>
            <w:r w:rsidRPr="00B43C62">
              <w:rPr>
                <w:rFonts w:ascii="新細明體" w:hAnsi="新細明體" w:hint="eastAsia"/>
              </w:rPr>
              <w:t>5</w:t>
            </w:r>
            <w:r w:rsidRPr="00B43C62">
              <w:rPr>
                <w:rFonts w:ascii="新細明體" w:eastAsia="新細明體" w:hAnsi="新細明體" w:hint="eastAsia"/>
              </w:rPr>
              <w:t>.認識拉瓦</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節的生平。</w:t>
            </w:r>
          </w:p>
          <w:p w:rsidR="00357838" w:rsidRPr="00B43C62" w:rsidRDefault="00357838" w:rsidP="00357838">
            <w:pPr>
              <w:spacing w:line="240" w:lineRule="exact"/>
              <w:rPr>
                <w:rFonts w:ascii="標楷體" w:eastAsia="標楷體" w:hAnsi="標楷體"/>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【活動3-1】鐵生鏽的原因</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1.讓學生討論鐵在缺少空氣的環境下，生鏽會更快或還是更慢。</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2.教師指導學生操作鋼絲絨球放入夾鏈袋，以減少接觸到空氣的實驗，並引導學生透過實驗察覺浸過水、接觸空氣的鋼絲絨球比浸過水、有放入夾鏈袋的鋼絲絨</w:t>
            </w:r>
            <w:r w:rsidRPr="00B43C62">
              <w:rPr>
                <w:rFonts w:ascii="新細明體" w:eastAsia="新細明體" w:hAnsi="新細明體" w:hint="eastAsia"/>
              </w:rPr>
              <w:lastRenderedPageBreak/>
              <w:t>球，生鏽情形嚴重。</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3.讓學生思考鐵生鏽會不會用掉空氣中的氣體，並指導學生進行實驗驗證。</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4.教師指導學生透過觀察點燃的蠟燭，放入裝有生鏽鋼絲絨的瓶子會熄滅的現象，察覺鐵生鏽會用掉空氣中的氧氣。</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【活動3-2】如何防止鐵生鏽</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1.教師總結說明使鐵生鏽的原因，並引導學生思考如何從其生鏽的原因來防止鐵生鏽。</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2.讓學生發表生活中，防止鐵生鏽的例子，並指導學生記錄到習作中。</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【科學名人</w:t>
            </w:r>
            <w:r w:rsidRPr="00B43C62">
              <w:rPr>
                <w:rFonts w:ascii="新細明體" w:eastAsia="新細明體" w:hAnsi="新細明體" w:hint="eastAsia"/>
              </w:rPr>
              <w:lastRenderedPageBreak/>
              <w:t>堂】</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1.透過閱讀，認識科學家──拉瓦節。</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【自由探究】不同的水溶液會影響鐵生鏽速度</w:t>
            </w:r>
          </w:p>
          <w:p w:rsidR="00357838" w:rsidRPr="00B43C62" w:rsidRDefault="00357838" w:rsidP="00357838">
            <w:pPr>
              <w:pStyle w:val="af1"/>
              <w:ind w:left="81" w:rightChars="10" w:right="20"/>
              <w:rPr>
                <w:rFonts w:ascii="新細明體" w:eastAsia="新細明體" w:hAnsi="新細明體"/>
              </w:rPr>
            </w:pPr>
          </w:p>
          <w:p w:rsidR="00357838" w:rsidRPr="00B43C62" w:rsidRDefault="00357838" w:rsidP="00357838">
            <w:pPr>
              <w:pStyle w:val="af1"/>
              <w:ind w:left="81" w:rightChars="10" w:right="20"/>
              <w:rPr>
                <w:rFonts w:ascii="新細明體" w:eastAsia="新細明體" w:hAnsi="新細明體"/>
              </w:rPr>
            </w:pPr>
          </w:p>
          <w:p w:rsidR="00357838" w:rsidRPr="00400496" w:rsidRDefault="00357838" w:rsidP="00357838">
            <w:pPr>
              <w:pStyle w:val="a4"/>
              <w:rPr>
                <w:rFonts w:ascii="標楷體" w:eastAsia="標楷體" w:hAnsi="標楷體"/>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lastRenderedPageBreak/>
              <w:t>1.口頭評量</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2.實作評量</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3.習作評量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357838" w:rsidRDefault="00357838" w:rsidP="00357838">
            <w:pPr>
              <w:rPr>
                <w:color w:val="767171"/>
                <w:sz w:val="24"/>
                <w:szCs w:val="24"/>
              </w:rPr>
            </w:pPr>
          </w:p>
        </w:tc>
      </w:tr>
      <w:tr w:rsidR="00357838">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357838" w:rsidRDefault="00BA0993" w:rsidP="00357838">
            <w:pPr>
              <w:pBdr>
                <w:top w:val="nil"/>
                <w:left w:val="nil"/>
                <w:bottom w:val="nil"/>
                <w:right w:val="nil"/>
                <w:between w:val="nil"/>
              </w:pBdr>
              <w:ind w:right="-120" w:hanging="3"/>
              <w:jc w:val="center"/>
              <w:rPr>
                <w:color w:val="0D0D0D"/>
                <w:sz w:val="24"/>
                <w:szCs w:val="24"/>
              </w:rPr>
            </w:pPr>
            <w:sdt>
              <w:sdtPr>
                <w:tag w:val="goog_rdk_45"/>
                <w:id w:val="-1908830459"/>
              </w:sdtPr>
              <w:sdtContent>
                <w:r w:rsidR="00357838">
                  <w:rPr>
                    <w:rFonts w:ascii="Gungsuh" w:eastAsia="Gungsuh" w:hAnsi="Gungsuh" w:cs="Gungsuh"/>
                    <w:color w:val="0D0D0D"/>
                    <w:sz w:val="24"/>
                    <w:szCs w:val="24"/>
                  </w:rPr>
                  <w:t>十二</w:t>
                </w:r>
              </w:sdtContent>
            </w:sdt>
          </w:p>
          <w:p w:rsidR="00357838" w:rsidRDefault="00357838" w:rsidP="00357838">
            <w:pPr>
              <w:spacing w:line="280" w:lineRule="auto"/>
              <w:ind w:left="-100" w:right="-100"/>
              <w:jc w:val="center"/>
              <w:rPr>
                <w:rFonts w:ascii="Arial" w:eastAsia="Arial" w:hAnsi="Arial" w:cs="Arial"/>
                <w:sz w:val="24"/>
                <w:szCs w:val="24"/>
              </w:rPr>
            </w:pPr>
            <w:r>
              <w:rPr>
                <w:sz w:val="24"/>
                <w:szCs w:val="24"/>
              </w:rPr>
              <w:t>4/24-4/30</w:t>
            </w:r>
          </w:p>
        </w:tc>
        <w:tc>
          <w:tcPr>
            <w:tcW w:w="2121" w:type="dxa"/>
            <w:tcBorders>
              <w:top w:val="single" w:sz="8" w:space="0" w:color="000000"/>
              <w:left w:val="single" w:sz="8" w:space="0" w:color="000000"/>
              <w:bottom w:val="single" w:sz="8" w:space="0" w:color="000000"/>
              <w:right w:val="single" w:sz="8" w:space="0" w:color="000000"/>
            </w:tcBorders>
          </w:tcPr>
          <w:p w:rsidR="00357838" w:rsidRDefault="00357838" w:rsidP="00357838">
            <w:pPr>
              <w:pStyle w:val="a4"/>
              <w:rPr>
                <w:rFonts w:ascii="新細明體" w:hAnsi="新細明體"/>
              </w:rPr>
            </w:pPr>
            <w:r>
              <w:rPr>
                <w:rFonts w:ascii="新細明體" w:hAnsi="新細明體" w:hint="eastAsia"/>
              </w:rPr>
              <w:t>三、動物世界面面觀</w:t>
            </w:r>
          </w:p>
          <w:p w:rsidR="00357838" w:rsidRDefault="00357838" w:rsidP="00357838">
            <w:pPr>
              <w:pStyle w:val="af1"/>
              <w:ind w:left="81" w:rightChars="10" w:right="20"/>
              <w:rPr>
                <w:rFonts w:ascii="新細明體" w:eastAsia="新細明體" w:hAnsi="新細明體"/>
              </w:rPr>
            </w:pPr>
            <w:r w:rsidRPr="001F2CEA">
              <w:rPr>
                <w:rFonts w:ascii="新細明體" w:eastAsia="新細明體" w:hAnsi="新細明體" w:hint="eastAsia"/>
                <w:color w:val="FF0000"/>
              </w:rPr>
              <w:t>【性別平等教育】</w:t>
            </w:r>
          </w:p>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rPr>
              <w:t>2-3-2培養工作時人際互動的能力。</w:t>
            </w:r>
          </w:p>
          <w:p w:rsidR="00357838" w:rsidRPr="007F52CB" w:rsidRDefault="00357838" w:rsidP="00357838">
            <w:pPr>
              <w:pStyle w:val="af1"/>
              <w:ind w:left="81" w:rightChars="10" w:right="20"/>
              <w:rPr>
                <w:rFonts w:ascii="新細明體" w:eastAsia="新細明體" w:hAnsi="新細明體"/>
                <w:color w:val="BF8F00" w:themeColor="accent4" w:themeShade="BF"/>
              </w:rPr>
            </w:pPr>
            <w:r w:rsidRPr="007F52CB">
              <w:rPr>
                <w:rFonts w:ascii="新細明體" w:eastAsia="新細明體" w:hAnsi="新細明體" w:hint="eastAsia"/>
                <w:color w:val="BF8F00" w:themeColor="accent4" w:themeShade="BF"/>
              </w:rPr>
              <w:t>【資訊教育】</w:t>
            </w:r>
          </w:p>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rPr>
              <w:t>3-3-6 能針對日常問題提出可行的解決辦法。</w:t>
            </w:r>
          </w:p>
          <w:p w:rsidR="007F52CB" w:rsidRDefault="00BA0993" w:rsidP="00357838">
            <w:pPr>
              <w:pStyle w:val="a4"/>
              <w:rPr>
                <w:rFonts w:ascii="新細明體" w:hAnsi="新細明體"/>
                <w:b/>
                <w:color w:val="ED7D31"/>
                <w:kern w:val="2"/>
                <w:u w:val="single"/>
              </w:rPr>
            </w:pPr>
            <w:r w:rsidRPr="00BA0993">
              <w:rPr>
                <w:rFonts w:ascii="新細明體" w:hAnsi="新細明體"/>
                <w:b/>
                <w:color w:val="ED7D31"/>
                <w:kern w:val="2"/>
                <w:u w:val="single"/>
              </w:rPr>
              <w:t>【環境及海洋教育-保護海洋】</w:t>
            </w:r>
          </w:p>
          <w:p w:rsidR="00357838" w:rsidRDefault="00357838" w:rsidP="00357838">
            <w:pPr>
              <w:pStyle w:val="a4"/>
              <w:rPr>
                <w:rFonts w:ascii="標楷體" w:eastAsia="標楷體" w:hAnsi="標楷體"/>
                <w:sz w:val="24"/>
                <w:szCs w:val="24"/>
              </w:rPr>
            </w:pPr>
            <w:r>
              <w:rPr>
                <w:rFonts w:ascii="新細明體" w:hAnsi="新細明體" w:hint="eastAsia"/>
              </w:rPr>
              <w:t>1-3-1藉由觀察與體驗自然，並能以創作文章、美勞、音樂、戲劇表演等形式表現自然環境之美與對環境的關懷。</w:t>
            </w:r>
          </w:p>
        </w:tc>
        <w:tc>
          <w:tcPr>
            <w:tcW w:w="591" w:type="dxa"/>
            <w:tcBorders>
              <w:top w:val="single" w:sz="8" w:space="0" w:color="000000"/>
              <w:left w:val="single" w:sz="8" w:space="0" w:color="000000"/>
              <w:bottom w:val="single" w:sz="8" w:space="0" w:color="000000"/>
              <w:right w:val="single" w:sz="8" w:space="0" w:color="000000"/>
            </w:tcBorders>
          </w:tcPr>
          <w:p w:rsidR="00357838" w:rsidRPr="00B43C62" w:rsidRDefault="00357838" w:rsidP="00357838">
            <w:pPr>
              <w:spacing w:line="240" w:lineRule="exact"/>
              <w:rPr>
                <w:rFonts w:ascii="標楷體" w:eastAsia="標楷體" w:hAnsi="標楷體"/>
              </w:rPr>
            </w:pPr>
            <w:r w:rsidRPr="00B43C62">
              <w:rPr>
                <w:rFonts w:ascii="標楷體" w:eastAsia="標楷體" w:hAnsi="標楷體" w:hint="eastAsia"/>
              </w:rPr>
              <w:t>4</w:t>
            </w:r>
          </w:p>
        </w:tc>
        <w:tc>
          <w:tcPr>
            <w:tcW w:w="1808" w:type="dxa"/>
            <w:tcBorders>
              <w:top w:val="single" w:sz="4" w:space="0" w:color="000000"/>
              <w:left w:val="single" w:sz="4" w:space="0" w:color="000000"/>
              <w:bottom w:val="single" w:sz="4" w:space="0" w:color="000000"/>
              <w:right w:val="single" w:sz="4" w:space="0" w:color="000000"/>
            </w:tcBorders>
          </w:tcPr>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1-3-3-3由系列的相關活動，綜合說出活動的主要特徵。</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1-3-5-4願意與同儕相互溝通，共享活動的樂趣。</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2-3-2-2觀察動物形態及運動方式之特殊性及共通性。觀察動物如何保持體溫、覓食、生殖、傳遞訊息、從事社會性的行為及在棲息地調適生活等生態。</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3-3-0-1能由科學性的探究活動中，瞭解科學知</w:t>
            </w:r>
            <w:r w:rsidRPr="00B43C62">
              <w:rPr>
                <w:rFonts w:ascii="新細明體" w:hAnsi="新細明體" w:hint="eastAsia"/>
              </w:rPr>
              <w:lastRenderedPageBreak/>
              <w:t>識是經過考驗的。</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5-3-1-2知道細心、切實的探討，獲得的資料才可信。</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7-3-0-2把學習到的科學知識和技能應用於生活中。</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E52452" w:rsidRDefault="00357838" w:rsidP="00357838">
            <w:pPr>
              <w:pStyle w:val="af1"/>
              <w:ind w:left="81" w:rightChars="10" w:right="20"/>
              <w:rPr>
                <w:rFonts w:asciiTheme="minorEastAsia" w:eastAsiaTheme="minorEastAsia" w:hAnsiTheme="minorEastAsia"/>
              </w:rPr>
            </w:pPr>
            <w:r w:rsidRPr="00E52452">
              <w:rPr>
                <w:rFonts w:asciiTheme="minorEastAsia" w:eastAsiaTheme="minorEastAsia" w:hAnsiTheme="minorEastAsia"/>
              </w:rPr>
              <w:lastRenderedPageBreak/>
              <w:t>1</w:t>
            </w:r>
            <w:r w:rsidRPr="00E52452">
              <w:rPr>
                <w:rFonts w:asciiTheme="minorEastAsia" w:eastAsiaTheme="minorEastAsia" w:hAnsiTheme="minorEastAsia" w:hint="eastAsia"/>
              </w:rPr>
              <w:t>.察覺動物的外形構造和運動方式之關係。</w:t>
            </w:r>
          </w:p>
          <w:p w:rsidR="00357838" w:rsidRPr="00E52452" w:rsidRDefault="00357838" w:rsidP="00357838">
            <w:pPr>
              <w:pStyle w:val="af1"/>
              <w:ind w:left="81" w:rightChars="10" w:right="20"/>
              <w:rPr>
                <w:rFonts w:asciiTheme="minorEastAsia" w:eastAsiaTheme="minorEastAsia" w:hAnsiTheme="minorEastAsia"/>
              </w:rPr>
            </w:pPr>
            <w:r w:rsidRPr="00E52452">
              <w:rPr>
                <w:rFonts w:asciiTheme="minorEastAsia" w:eastAsiaTheme="minorEastAsia" w:hAnsiTheme="minorEastAsia"/>
              </w:rPr>
              <w:t>2</w:t>
            </w:r>
            <w:r w:rsidRPr="00E52452">
              <w:rPr>
                <w:rFonts w:asciiTheme="minorEastAsia" w:eastAsiaTheme="minorEastAsia" w:hAnsiTheme="minorEastAsia" w:hint="eastAsia"/>
              </w:rPr>
              <w:t>.察覺動物因外形構造不同，各具有不同的覓食行為。</w:t>
            </w:r>
          </w:p>
          <w:p w:rsidR="00357838" w:rsidRPr="00B43C62" w:rsidRDefault="00357838" w:rsidP="00357838">
            <w:pPr>
              <w:pStyle w:val="af1"/>
              <w:ind w:left="81" w:rightChars="10" w:right="20"/>
              <w:rPr>
                <w:rFonts w:ascii="新細明體" w:eastAsia="新細明體" w:hAnsi="新細明體"/>
              </w:rPr>
            </w:pPr>
            <w:r w:rsidRPr="00E52452">
              <w:rPr>
                <w:rFonts w:asciiTheme="minorEastAsia" w:eastAsiaTheme="minorEastAsia" w:hAnsiTheme="minorEastAsia"/>
              </w:rPr>
              <w:t>3</w:t>
            </w:r>
            <w:r w:rsidRPr="00E52452">
              <w:rPr>
                <w:rFonts w:asciiTheme="minorEastAsia" w:eastAsiaTheme="minorEastAsia" w:hAnsiTheme="minorEastAsia" w:hint="eastAsia"/>
              </w:rPr>
              <w:t>.了解動物維持體溫的</w:t>
            </w:r>
            <w:r w:rsidRPr="00B43C62">
              <w:rPr>
                <w:rFonts w:ascii="新細明體" w:eastAsia="新細明體" w:hAnsi="新細明體" w:hint="eastAsia"/>
              </w:rPr>
              <w:t>各種方式。</w:t>
            </w:r>
          </w:p>
          <w:p w:rsidR="00357838" w:rsidRPr="00B43C62" w:rsidRDefault="00357838" w:rsidP="00357838">
            <w:pPr>
              <w:pStyle w:val="af1"/>
              <w:ind w:left="81" w:rightChars="10" w:right="20"/>
              <w:rPr>
                <w:rFonts w:ascii="新細明體" w:eastAsia="新細明體" w:hAnsi="新細明體"/>
              </w:rPr>
            </w:pPr>
            <w:r>
              <w:rPr>
                <w:rFonts w:ascii="新細明體" w:eastAsia="新細明體" w:hAnsi="新細明體"/>
              </w:rPr>
              <w:t>4</w:t>
            </w:r>
            <w:r w:rsidRPr="00B43C62">
              <w:rPr>
                <w:rFonts w:ascii="新細明體" w:eastAsia="新細明體" w:hAnsi="新細明體" w:hint="eastAsia"/>
              </w:rPr>
              <w:t>.知道「恆溫動物」和「變溫動物」的意義。</w:t>
            </w:r>
          </w:p>
          <w:p w:rsidR="00357838" w:rsidRPr="00B43C62" w:rsidRDefault="00357838" w:rsidP="00357838">
            <w:pPr>
              <w:pStyle w:val="af1"/>
              <w:ind w:left="81" w:rightChars="10" w:right="20"/>
              <w:rPr>
                <w:rFonts w:ascii="新細明體" w:eastAsia="新細明體" w:hAnsi="新細明體"/>
              </w:rPr>
            </w:pPr>
            <w:r>
              <w:rPr>
                <w:rFonts w:ascii="新細明體" w:eastAsia="新細明體" w:hAnsi="新細明體"/>
              </w:rPr>
              <w:t>5</w:t>
            </w:r>
            <w:r w:rsidRPr="00B43C62">
              <w:rPr>
                <w:rFonts w:ascii="新細明體" w:eastAsia="新細明體" w:hAnsi="新細明體" w:hint="eastAsia"/>
              </w:rPr>
              <w:t>.透過觀察發現有些動物會隨季節變化，而遷移到適合生長、覓食或繁殖的環境。</w:t>
            </w:r>
          </w:p>
          <w:p w:rsidR="00357838" w:rsidRPr="00B43C62" w:rsidRDefault="00357838" w:rsidP="00357838">
            <w:pPr>
              <w:spacing w:line="240" w:lineRule="exact"/>
              <w:rPr>
                <w:rFonts w:ascii="標楷體" w:eastAsia="標楷體" w:hAnsi="標楷體"/>
              </w:rPr>
            </w:pPr>
            <w:r>
              <w:rPr>
                <w:rFonts w:ascii="新細明體" w:hAnsi="新細明體"/>
              </w:rPr>
              <w:t>6</w:t>
            </w:r>
            <w:r w:rsidRPr="00B43C62">
              <w:rPr>
                <w:rFonts w:ascii="新細明體" w:hAnsi="新細明體" w:hint="eastAsia"/>
              </w:rPr>
              <w:t>.認識動物保護自己、禦敵或避敵的方法。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【活動1-1】動物的運動</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 xml:space="preserve">1.觀察動物的運動形式，了解動物的運 </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 xml:space="preserve">  動和構造有關。</w:t>
            </w:r>
          </w:p>
          <w:p w:rsidR="00357838" w:rsidRPr="00B43C62" w:rsidRDefault="00357838" w:rsidP="00357838">
            <w:pPr>
              <w:pStyle w:val="af1"/>
              <w:ind w:left="81" w:rightChars="10" w:right="20"/>
              <w:rPr>
                <w:rFonts w:ascii="新細明體" w:eastAsia="新細明體" w:hAnsi="新細明體"/>
              </w:rPr>
            </w:pP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【活動1-2】動物的覓食</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1.觀察動物的覓食行為，了解動物的依</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 xml:space="preserve">  食性可分為草食性肉食性、雜食性。</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2.探討各種動物覓食</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 xml:space="preserve">  行為與其口器構造</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 xml:space="preserve">  、食物及環</w:t>
            </w:r>
            <w:r w:rsidRPr="00B43C62">
              <w:rPr>
                <w:rFonts w:ascii="新細明體" w:eastAsia="新細明體" w:hAnsi="新細明體" w:hint="eastAsia"/>
              </w:rPr>
              <w:lastRenderedPageBreak/>
              <w:t>境等有</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 xml:space="preserve">  關。</w:t>
            </w:r>
          </w:p>
          <w:p w:rsidR="00357838" w:rsidRDefault="00357838" w:rsidP="00357838">
            <w:pPr>
              <w:pStyle w:val="af1"/>
              <w:ind w:left="81" w:rightChars="10" w:right="20"/>
              <w:rPr>
                <w:rFonts w:ascii="新細明體" w:eastAsia="新細明體" w:hAnsi="新細明體"/>
              </w:rPr>
            </w:pP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【活動1-3】動物如何適應環境</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1.藉由觀察，認識不同動物維持體溫的各種方式。</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2.教師說明「恆溫動物」和「變溫動物」的意義。</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3.透過課本圖片，引導學生察覺有些動物會有不同的適應環境方式，例如候鳥、草原地區的動物等會隨季節變化，而遷移到適合生長、覓食或繁殖的環境。</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【活動1-4】動物如何保護自己</w:t>
            </w:r>
          </w:p>
          <w:p w:rsidR="00357838" w:rsidRPr="00B43C62" w:rsidRDefault="00357838" w:rsidP="00357838">
            <w:pPr>
              <w:pStyle w:val="a4"/>
              <w:rPr>
                <w:rFonts w:ascii="標楷體" w:eastAsia="標楷體" w:hAnsi="標楷體"/>
              </w:rPr>
            </w:pPr>
            <w:r w:rsidRPr="00B43C62">
              <w:rPr>
                <w:rFonts w:ascii="新細明體" w:hAnsi="新細明體" w:hint="eastAsia"/>
              </w:rPr>
              <w:t>1.認識各種動物保護自己、禦敵或避敵的方法。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lastRenderedPageBreak/>
              <w:t>1.口頭評量</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2.實作評量</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3.習作評量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357838" w:rsidRDefault="00357838" w:rsidP="00357838">
            <w:pPr>
              <w:rPr>
                <w:color w:val="767171"/>
                <w:sz w:val="24"/>
                <w:szCs w:val="24"/>
              </w:rPr>
            </w:pPr>
          </w:p>
        </w:tc>
      </w:tr>
      <w:tr w:rsidR="0035783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57838" w:rsidRDefault="00BA0993" w:rsidP="00357838">
            <w:pPr>
              <w:pBdr>
                <w:top w:val="nil"/>
                <w:left w:val="nil"/>
                <w:bottom w:val="nil"/>
                <w:right w:val="nil"/>
                <w:between w:val="nil"/>
              </w:pBdr>
              <w:spacing w:line="280" w:lineRule="auto"/>
              <w:ind w:right="-120" w:hanging="3"/>
              <w:jc w:val="center"/>
              <w:rPr>
                <w:color w:val="0D0D0D"/>
                <w:sz w:val="24"/>
                <w:szCs w:val="24"/>
              </w:rPr>
            </w:pPr>
            <w:sdt>
              <w:sdtPr>
                <w:tag w:val="goog_rdk_46"/>
                <w:id w:val="404800623"/>
              </w:sdtPr>
              <w:sdtContent>
                <w:r w:rsidR="00357838">
                  <w:rPr>
                    <w:rFonts w:ascii="Gungsuh" w:eastAsia="Gungsuh" w:hAnsi="Gungsuh" w:cs="Gungsuh"/>
                    <w:color w:val="0D0D0D"/>
                    <w:sz w:val="24"/>
                    <w:szCs w:val="24"/>
                  </w:rPr>
                  <w:t>十三</w:t>
                </w:r>
              </w:sdtContent>
            </w:sdt>
          </w:p>
          <w:p w:rsidR="00357838" w:rsidRDefault="00357838" w:rsidP="00357838">
            <w:pPr>
              <w:pBdr>
                <w:top w:val="nil"/>
                <w:left w:val="nil"/>
                <w:bottom w:val="nil"/>
                <w:right w:val="nil"/>
                <w:between w:val="nil"/>
              </w:pBdr>
              <w:ind w:right="-160" w:hanging="2"/>
              <w:jc w:val="center"/>
              <w:rPr>
                <w:sz w:val="24"/>
                <w:szCs w:val="24"/>
              </w:rPr>
            </w:pPr>
            <w:r>
              <w:rPr>
                <w:sz w:val="24"/>
                <w:szCs w:val="24"/>
              </w:rPr>
              <w:t>5/1-</w:t>
            </w:r>
          </w:p>
          <w:p w:rsidR="00357838" w:rsidRDefault="00357838" w:rsidP="00357838">
            <w:pPr>
              <w:spacing w:line="280" w:lineRule="auto"/>
              <w:ind w:left="-100" w:right="-100"/>
              <w:jc w:val="center"/>
              <w:rPr>
                <w:rFonts w:ascii="Arial" w:eastAsia="Arial" w:hAnsi="Arial" w:cs="Arial"/>
                <w:sz w:val="24"/>
                <w:szCs w:val="24"/>
              </w:rPr>
            </w:pPr>
            <w:r>
              <w:rPr>
                <w:sz w:val="24"/>
                <w:szCs w:val="24"/>
              </w:rPr>
              <w:t>5/7</w:t>
            </w:r>
          </w:p>
        </w:tc>
        <w:tc>
          <w:tcPr>
            <w:tcW w:w="2121" w:type="dxa"/>
            <w:tcBorders>
              <w:top w:val="single" w:sz="8" w:space="0" w:color="000000"/>
              <w:left w:val="single" w:sz="8" w:space="0" w:color="000000"/>
              <w:bottom w:val="single" w:sz="8" w:space="0" w:color="000000"/>
              <w:right w:val="single" w:sz="8" w:space="0" w:color="000000"/>
            </w:tcBorders>
          </w:tcPr>
          <w:p w:rsidR="00357838" w:rsidRDefault="00357838" w:rsidP="00357838">
            <w:pPr>
              <w:pStyle w:val="a4"/>
              <w:rPr>
                <w:rFonts w:ascii="新細明體" w:hAnsi="新細明體"/>
              </w:rPr>
            </w:pPr>
            <w:r>
              <w:rPr>
                <w:rFonts w:ascii="新細明體" w:hAnsi="新細明體" w:hint="eastAsia"/>
              </w:rPr>
              <w:t>三、動物世界面面觀</w:t>
            </w:r>
          </w:p>
          <w:p w:rsidR="00357838" w:rsidRPr="007F52CB" w:rsidRDefault="00357838" w:rsidP="00357838">
            <w:pPr>
              <w:pStyle w:val="af1"/>
              <w:ind w:left="81" w:rightChars="10" w:right="20"/>
              <w:rPr>
                <w:rFonts w:ascii="新細明體" w:eastAsia="新細明體" w:hAnsi="新細明體"/>
                <w:color w:val="BF8F00" w:themeColor="accent4" w:themeShade="BF"/>
              </w:rPr>
            </w:pPr>
            <w:r w:rsidRPr="007F52CB">
              <w:rPr>
                <w:rFonts w:ascii="新細明體" w:eastAsia="新細明體" w:hAnsi="新細明體" w:hint="eastAsia"/>
                <w:color w:val="BF8F00" w:themeColor="accent4" w:themeShade="BF"/>
              </w:rPr>
              <w:t>【資訊教育】</w:t>
            </w:r>
          </w:p>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rPr>
              <w:t>5-3-2 能利用光碟、DVD等資源蒐集需要的資料。</w:t>
            </w:r>
          </w:p>
          <w:p w:rsidR="00BA0993" w:rsidRDefault="00BA0993" w:rsidP="00357838">
            <w:pPr>
              <w:pStyle w:val="af1"/>
              <w:ind w:left="81" w:rightChars="10" w:right="20"/>
              <w:rPr>
                <w:rFonts w:ascii="新細明體" w:eastAsia="新細明體" w:hAnsi="新細明體"/>
                <w:b/>
                <w:color w:val="ED7D31"/>
                <w:u w:val="single"/>
              </w:rPr>
            </w:pPr>
            <w:r w:rsidRPr="00BA0993">
              <w:rPr>
                <w:rFonts w:ascii="新細明體" w:eastAsia="新細明體" w:hAnsi="新細明體"/>
                <w:b/>
                <w:color w:val="ED7D31"/>
                <w:u w:val="single"/>
              </w:rPr>
              <w:t>【環境及海洋教育-保護海洋】</w:t>
            </w:r>
          </w:p>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rPr>
              <w:t>1-3-1藉由觀察與體驗自然，並能以創作文章、美勞、音樂、戲劇表演等形式表現自然環境之美與對環境的關懷。</w:t>
            </w:r>
          </w:p>
          <w:p w:rsidR="00357838" w:rsidRDefault="00357838" w:rsidP="00357838">
            <w:pPr>
              <w:pStyle w:val="a4"/>
              <w:rPr>
                <w:rFonts w:ascii="標楷體" w:eastAsia="標楷體" w:hAnsi="標楷體"/>
                <w:sz w:val="24"/>
                <w:szCs w:val="24"/>
              </w:rPr>
            </w:pPr>
            <w:r>
              <w:rPr>
                <w:rFonts w:ascii="新細明體" w:hAnsi="新細明體" w:hint="eastAsia"/>
              </w:rPr>
              <w:t>4-3-2能客觀中立的提供各種辯證，並虛心的接受別人的指正。</w:t>
            </w:r>
          </w:p>
        </w:tc>
        <w:tc>
          <w:tcPr>
            <w:tcW w:w="591" w:type="dxa"/>
            <w:tcBorders>
              <w:top w:val="single" w:sz="8" w:space="0" w:color="000000"/>
              <w:left w:val="single" w:sz="8" w:space="0" w:color="000000"/>
              <w:bottom w:val="single" w:sz="8" w:space="0" w:color="000000"/>
              <w:right w:val="single" w:sz="8" w:space="0" w:color="000000"/>
            </w:tcBorders>
          </w:tcPr>
          <w:p w:rsidR="00357838" w:rsidRPr="00B43C62" w:rsidRDefault="00357838" w:rsidP="00357838">
            <w:pPr>
              <w:spacing w:line="240" w:lineRule="exact"/>
              <w:rPr>
                <w:rFonts w:ascii="標楷體" w:eastAsia="標楷體" w:hAnsi="標楷體"/>
              </w:rPr>
            </w:pPr>
            <w:r w:rsidRPr="00B43C62">
              <w:rPr>
                <w:rFonts w:ascii="標楷體" w:eastAsia="標楷體" w:hAnsi="標楷體" w:hint="eastAsia"/>
              </w:rPr>
              <w:t>4</w:t>
            </w:r>
          </w:p>
        </w:tc>
        <w:tc>
          <w:tcPr>
            <w:tcW w:w="1808" w:type="dxa"/>
            <w:tcBorders>
              <w:top w:val="single" w:sz="4" w:space="0" w:color="000000"/>
              <w:left w:val="single" w:sz="4" w:space="0" w:color="000000"/>
              <w:bottom w:val="single" w:sz="4" w:space="0" w:color="000000"/>
              <w:right w:val="single" w:sz="4" w:space="0" w:color="000000"/>
            </w:tcBorders>
          </w:tcPr>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1-3-1-2察覺一個問題或事件常可由不同的角度來觀察而看出不同的特徵。</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1-3-3-3由系列的相關活動，綜合說出活動的主要特徵。</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2-3-2-2觀察動物形態及運動方式之特殊性及共通性。觀察動物如何保持體溫、覓食、生殖、傳遞訊息、從事社會性的行為及在棲息地調適生活等生態。</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3-3-0-1能由科學性的探究活動中，瞭解科學知識是經過考驗的。</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6-3-3-2體會在執行的環節中，有許多關鍵性的因素需要考量。</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1.察覺動物的體色與外形和環境相似時，不容易被發現。</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2.了解動物隨著環境變色的意義。</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3.認識動物保護自己、禦敵或避敵的方法。</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4.知道動物的社會行為可以增進生存能力，傳遞訊息是一種社會性的行為。</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5.知道動物可以傳遞各種訊息，並且傳遞訊息的方式也不一樣。</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6.培養傳達及解釋蒐集資料結果的能力。</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【活動1-5】動物的社會行為</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1.教師說明螞蟻的分工型態及社會行為。</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2利用課本圖片，引導學生探討猴子的社會行為。</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3.請學生發表討論結果。</w:t>
            </w:r>
          </w:p>
          <w:p w:rsidR="00357838" w:rsidRPr="00B43C62" w:rsidRDefault="00357838" w:rsidP="00357838">
            <w:pPr>
              <w:pStyle w:val="a4"/>
              <w:rPr>
                <w:rFonts w:ascii="新細明體" w:hAnsi="新細明體"/>
              </w:rPr>
            </w:pPr>
            <w:r w:rsidRPr="00B43C62">
              <w:rPr>
                <w:rFonts w:ascii="新細明體" w:hAnsi="新細明體" w:hint="eastAsia"/>
              </w:rPr>
              <w:t>4.教師說明，動物間除了分工合作和傳遞訊息外，也具有許多不同的社會行為。</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【活動2-1】動物的求偶行為</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1.引導學生思考動物如何延續生命，進而歸論動物必須藉由繁殖來延續生命。</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2.請學生蒐集資料，並分組上臺報告「動物會用哪些方式來吸引異性，以達到繁殖下一代的目的」。</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lastRenderedPageBreak/>
              <w:t>3.教師說明動物吸引異性以達繁殖下一代的行為，即是動物的求偶行為。</w:t>
            </w:r>
          </w:p>
          <w:p w:rsidR="00357838" w:rsidRPr="00B43C62" w:rsidRDefault="00357838" w:rsidP="00357838">
            <w:pPr>
              <w:pStyle w:val="a4"/>
              <w:rPr>
                <w:rFonts w:ascii="標楷體" w:eastAsia="標楷體" w:hAnsi="標楷體"/>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lastRenderedPageBreak/>
              <w:t>1.口頭評量</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2.習作評量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357838" w:rsidRDefault="00357838" w:rsidP="00357838">
            <w:pPr>
              <w:rPr>
                <w:color w:val="767171"/>
                <w:sz w:val="24"/>
                <w:szCs w:val="24"/>
              </w:rPr>
            </w:pPr>
          </w:p>
        </w:tc>
      </w:tr>
      <w:tr w:rsidR="00357838">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357838" w:rsidRDefault="00BA0993" w:rsidP="00357838">
            <w:pPr>
              <w:pBdr>
                <w:top w:val="nil"/>
                <w:left w:val="nil"/>
                <w:bottom w:val="nil"/>
                <w:right w:val="nil"/>
                <w:between w:val="nil"/>
              </w:pBdr>
              <w:spacing w:line="280" w:lineRule="auto"/>
              <w:ind w:right="-120" w:hanging="3"/>
              <w:jc w:val="center"/>
              <w:rPr>
                <w:color w:val="0D0D0D"/>
                <w:sz w:val="24"/>
                <w:szCs w:val="24"/>
              </w:rPr>
            </w:pPr>
            <w:sdt>
              <w:sdtPr>
                <w:tag w:val="goog_rdk_47"/>
                <w:id w:val="1232047727"/>
              </w:sdtPr>
              <w:sdtContent>
                <w:r w:rsidR="00357838">
                  <w:rPr>
                    <w:rFonts w:ascii="Gungsuh" w:eastAsia="Gungsuh" w:hAnsi="Gungsuh" w:cs="Gungsuh"/>
                    <w:color w:val="0D0D0D"/>
                    <w:sz w:val="24"/>
                    <w:szCs w:val="24"/>
                  </w:rPr>
                  <w:t>十四</w:t>
                </w:r>
              </w:sdtContent>
            </w:sdt>
          </w:p>
          <w:p w:rsidR="00357838" w:rsidRDefault="00357838" w:rsidP="00357838">
            <w:pPr>
              <w:pBdr>
                <w:top w:val="nil"/>
                <w:left w:val="nil"/>
                <w:bottom w:val="nil"/>
                <w:right w:val="nil"/>
                <w:between w:val="nil"/>
              </w:pBdr>
              <w:ind w:right="-160" w:hanging="2"/>
              <w:jc w:val="center"/>
              <w:rPr>
                <w:sz w:val="24"/>
                <w:szCs w:val="24"/>
              </w:rPr>
            </w:pPr>
            <w:r>
              <w:rPr>
                <w:sz w:val="24"/>
                <w:szCs w:val="24"/>
              </w:rPr>
              <w:t>5/8-</w:t>
            </w:r>
          </w:p>
          <w:p w:rsidR="00357838" w:rsidRDefault="00357838" w:rsidP="00357838">
            <w:pPr>
              <w:spacing w:line="280" w:lineRule="auto"/>
              <w:ind w:left="-100" w:right="-100"/>
              <w:jc w:val="center"/>
              <w:rPr>
                <w:rFonts w:ascii="Arial" w:eastAsia="Arial" w:hAnsi="Arial" w:cs="Arial"/>
                <w:sz w:val="24"/>
                <w:szCs w:val="24"/>
              </w:rPr>
            </w:pPr>
            <w:r>
              <w:rPr>
                <w:sz w:val="24"/>
                <w:szCs w:val="24"/>
              </w:rPr>
              <w:t>5/14</w:t>
            </w:r>
          </w:p>
        </w:tc>
        <w:tc>
          <w:tcPr>
            <w:tcW w:w="2121" w:type="dxa"/>
            <w:tcBorders>
              <w:top w:val="single" w:sz="8" w:space="0" w:color="000000"/>
              <w:left w:val="single" w:sz="8" w:space="0" w:color="000000"/>
              <w:bottom w:val="single" w:sz="8" w:space="0" w:color="000000"/>
              <w:right w:val="single" w:sz="8" w:space="0" w:color="000000"/>
            </w:tcBorders>
          </w:tcPr>
          <w:p w:rsidR="00357838" w:rsidRDefault="00357838" w:rsidP="00357838">
            <w:pPr>
              <w:pStyle w:val="a4"/>
              <w:rPr>
                <w:rFonts w:ascii="新細明體" w:hAnsi="新細明體"/>
              </w:rPr>
            </w:pPr>
            <w:r>
              <w:rPr>
                <w:rFonts w:ascii="新細明體" w:hAnsi="新細明體" w:hint="eastAsia"/>
              </w:rPr>
              <w:t>三、動物世界面面觀</w:t>
            </w:r>
          </w:p>
          <w:p w:rsidR="00357838" w:rsidRPr="007F52CB" w:rsidRDefault="00357838" w:rsidP="00357838">
            <w:pPr>
              <w:pStyle w:val="af1"/>
              <w:ind w:left="81" w:rightChars="10" w:right="20"/>
              <w:rPr>
                <w:rFonts w:ascii="新細明體" w:eastAsia="新細明體" w:hAnsi="新細明體"/>
                <w:color w:val="BF8F00" w:themeColor="accent4" w:themeShade="BF"/>
              </w:rPr>
            </w:pPr>
            <w:r w:rsidRPr="007F52CB">
              <w:rPr>
                <w:rFonts w:ascii="新細明體" w:eastAsia="新細明體" w:hAnsi="新細明體" w:hint="eastAsia"/>
                <w:color w:val="BF8F00" w:themeColor="accent4" w:themeShade="BF"/>
              </w:rPr>
              <w:t>【資訊教育】</w:t>
            </w:r>
          </w:p>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rPr>
              <w:t>5-3-1 能找到合適的網站資源、圖書館資源，會檔案傳輸。</w:t>
            </w:r>
          </w:p>
          <w:p w:rsidR="00357838" w:rsidRDefault="00357838" w:rsidP="00357838">
            <w:pPr>
              <w:pStyle w:val="af1"/>
              <w:ind w:left="81" w:rightChars="10" w:right="20"/>
              <w:rPr>
                <w:rFonts w:ascii="新細明體" w:eastAsia="新細明體" w:hAnsi="新細明體"/>
              </w:rPr>
            </w:pPr>
            <w:r w:rsidRPr="001F2CEA">
              <w:rPr>
                <w:rFonts w:ascii="新細明體" w:eastAsia="新細明體" w:hAnsi="新細明體" w:hint="eastAsia"/>
                <w:color w:val="FF0000"/>
              </w:rPr>
              <w:t>【性別平等教育】</w:t>
            </w:r>
          </w:p>
          <w:p w:rsidR="00357838" w:rsidRDefault="00357838" w:rsidP="00357838">
            <w:pPr>
              <w:pStyle w:val="a4"/>
              <w:rPr>
                <w:rFonts w:ascii="標楷體" w:eastAsia="標楷體" w:hAnsi="標楷體"/>
                <w:sz w:val="24"/>
                <w:szCs w:val="24"/>
              </w:rPr>
            </w:pPr>
            <w:r>
              <w:rPr>
                <w:rFonts w:ascii="新細明體" w:hAnsi="新細明體" w:hint="eastAsia"/>
              </w:rPr>
              <w:t>2-3-2 培養工作時人際互動的能力。</w:t>
            </w:r>
          </w:p>
        </w:tc>
        <w:tc>
          <w:tcPr>
            <w:tcW w:w="591" w:type="dxa"/>
            <w:tcBorders>
              <w:top w:val="single" w:sz="8" w:space="0" w:color="000000"/>
              <w:left w:val="single" w:sz="8" w:space="0" w:color="000000"/>
              <w:bottom w:val="single" w:sz="8" w:space="0" w:color="000000"/>
              <w:right w:val="single" w:sz="8" w:space="0" w:color="000000"/>
            </w:tcBorders>
          </w:tcPr>
          <w:p w:rsidR="00357838" w:rsidRPr="00B43C62" w:rsidRDefault="00357838" w:rsidP="00357838">
            <w:pPr>
              <w:spacing w:line="240" w:lineRule="exact"/>
              <w:rPr>
                <w:rFonts w:ascii="標楷體" w:eastAsia="標楷體" w:hAnsi="標楷體"/>
              </w:rPr>
            </w:pPr>
            <w:r w:rsidRPr="00B43C62">
              <w:rPr>
                <w:rFonts w:ascii="標楷體" w:eastAsia="標楷體" w:hAnsi="標楷體" w:hint="eastAsia"/>
              </w:rPr>
              <w:t>4</w:t>
            </w:r>
          </w:p>
        </w:tc>
        <w:tc>
          <w:tcPr>
            <w:tcW w:w="1808" w:type="dxa"/>
            <w:tcBorders>
              <w:top w:val="single" w:sz="4" w:space="0" w:color="000000"/>
              <w:left w:val="single" w:sz="4" w:space="0" w:color="000000"/>
              <w:bottom w:val="single" w:sz="4" w:space="0" w:color="000000"/>
              <w:right w:val="single" w:sz="4" w:space="0" w:color="000000"/>
            </w:tcBorders>
          </w:tcPr>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1-3-3-3由系列的相關活動，綜合說出活動的主要特徵。</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1-3-5-4願意與同儕相互溝通，共享活動的樂趣。</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2-3-2-3知道動物卵生、胎生、育幼等繁殖行為，發現動物、植物它們的子代與親代之間有相似性，但也有些不同。</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5-3-1-2知道細心、切實的探討，獲得的資料才可信。</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7-3-0-2把學習到的科學知識和技能應用於生活中。</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1.知道動物靠繁殖延續下一代。</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2.知道不同動物有不同的求偶行為。</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3.知道動物的繁殖方式有胎生、卵生。</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4.透過歸納比較，認識動物不同的繁殖方式。</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【活動2-2】動物的繁殖方式</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1.以人類的繁殖方式引入，請學生討論還有哪些動物與人類的繁殖方式相同。</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2.請學生自由發表。</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3.教師說明胎生與胎生動物的意義。</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4.以課本圖片，引導學生討論其他類型的繁殖方式。</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5.教師說明卵生與卵生動物的意義。</w:t>
            </w:r>
          </w:p>
          <w:p w:rsidR="00357838" w:rsidRPr="00B43C62" w:rsidRDefault="00357838" w:rsidP="00357838">
            <w:pPr>
              <w:pStyle w:val="a4"/>
              <w:rPr>
                <w:rFonts w:ascii="新細明體" w:hAnsi="新細明體"/>
              </w:rPr>
            </w:pPr>
            <w:r w:rsidRPr="00B43C62">
              <w:rPr>
                <w:rFonts w:ascii="新細明體" w:hAnsi="新細明體" w:hint="eastAsia"/>
              </w:rPr>
              <w:t>6.請學生蒐集資料，並分組報告動物胎生與卵生的異同。</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【活動2-3】代</w:t>
            </w:r>
            <w:r w:rsidRPr="00B43C62">
              <w:rPr>
                <w:rFonts w:ascii="新細明體" w:eastAsia="新細明體" w:hAnsi="新細明體" w:hint="eastAsia"/>
              </w:rPr>
              <w:lastRenderedPageBreak/>
              <w:t>代相傳</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1.經由觀察和討論，了解動物的子代和親代之間有相似，但也有些不同。</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【活動2-4】動物的育幼行為</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1.有些動物有不同的育幼行為。</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2.動物繁殖的方式與育幼行為，對生命的延續有直接的關係。</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【活動3-1】選擇分類標準將動物分類</w:t>
            </w:r>
          </w:p>
          <w:p w:rsidR="00357838" w:rsidRPr="00B43C62" w:rsidRDefault="00357838" w:rsidP="00357838">
            <w:pPr>
              <w:pStyle w:val="a4"/>
              <w:rPr>
                <w:rFonts w:ascii="標楷體" w:eastAsia="標楷體" w:hAnsi="標楷體"/>
              </w:rPr>
            </w:pPr>
            <w:r w:rsidRPr="00B43C62">
              <w:rPr>
                <w:rFonts w:ascii="新細明體" w:hAnsi="新細明體" w:hint="eastAsia"/>
              </w:rPr>
              <w:t>1.選擇適合的分類標準，練習將動物分類。</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lastRenderedPageBreak/>
              <w:t>1.觀察</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2.口頭評量</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3.習作評量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357838" w:rsidRDefault="00357838" w:rsidP="00357838">
            <w:pPr>
              <w:rPr>
                <w:color w:val="767171"/>
                <w:sz w:val="24"/>
                <w:szCs w:val="24"/>
              </w:rPr>
            </w:pPr>
          </w:p>
        </w:tc>
      </w:tr>
      <w:tr w:rsidR="0035783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57838" w:rsidRDefault="00BA0993" w:rsidP="00357838">
            <w:pPr>
              <w:pBdr>
                <w:top w:val="nil"/>
                <w:left w:val="nil"/>
                <w:bottom w:val="nil"/>
                <w:right w:val="nil"/>
                <w:between w:val="nil"/>
              </w:pBdr>
              <w:spacing w:line="280" w:lineRule="auto"/>
              <w:ind w:right="-120" w:hanging="3"/>
              <w:jc w:val="center"/>
              <w:rPr>
                <w:color w:val="0D0D0D"/>
                <w:sz w:val="24"/>
                <w:szCs w:val="24"/>
              </w:rPr>
            </w:pPr>
            <w:sdt>
              <w:sdtPr>
                <w:tag w:val="goog_rdk_48"/>
                <w:id w:val="-1524636069"/>
              </w:sdtPr>
              <w:sdtContent>
                <w:r w:rsidR="00357838">
                  <w:rPr>
                    <w:rFonts w:ascii="Gungsuh" w:eastAsia="Gungsuh" w:hAnsi="Gungsuh" w:cs="Gungsuh"/>
                    <w:color w:val="0D0D0D"/>
                    <w:sz w:val="24"/>
                    <w:szCs w:val="24"/>
                  </w:rPr>
                  <w:t>十五</w:t>
                </w:r>
              </w:sdtContent>
            </w:sdt>
          </w:p>
          <w:p w:rsidR="00357838" w:rsidRDefault="00357838" w:rsidP="00357838">
            <w:pPr>
              <w:spacing w:line="280" w:lineRule="auto"/>
              <w:ind w:left="-100" w:right="-100"/>
              <w:jc w:val="center"/>
              <w:rPr>
                <w:rFonts w:ascii="Arial" w:eastAsia="Arial" w:hAnsi="Arial" w:cs="Arial"/>
                <w:sz w:val="24"/>
                <w:szCs w:val="24"/>
              </w:rPr>
            </w:pPr>
            <w:r>
              <w:rPr>
                <w:sz w:val="24"/>
                <w:szCs w:val="24"/>
              </w:rPr>
              <w:t>5/15-5/21</w:t>
            </w:r>
          </w:p>
        </w:tc>
        <w:tc>
          <w:tcPr>
            <w:tcW w:w="2121" w:type="dxa"/>
            <w:tcBorders>
              <w:top w:val="single" w:sz="8" w:space="0" w:color="000000"/>
              <w:left w:val="single" w:sz="8" w:space="0" w:color="000000"/>
              <w:bottom w:val="single" w:sz="8" w:space="0" w:color="000000"/>
              <w:right w:val="single" w:sz="8" w:space="0" w:color="000000"/>
            </w:tcBorders>
          </w:tcPr>
          <w:p w:rsidR="00357838" w:rsidRDefault="00357838" w:rsidP="00357838">
            <w:pPr>
              <w:pStyle w:val="a4"/>
              <w:rPr>
                <w:rFonts w:ascii="新細明體" w:hAnsi="新細明體"/>
              </w:rPr>
            </w:pPr>
            <w:r>
              <w:rPr>
                <w:rFonts w:ascii="新細明體" w:hAnsi="新細明體" w:hint="eastAsia"/>
              </w:rPr>
              <w:t>三、動物世界面面觀</w:t>
            </w:r>
          </w:p>
          <w:p w:rsidR="00357838" w:rsidRPr="007F52CB" w:rsidRDefault="00357838" w:rsidP="00357838">
            <w:pPr>
              <w:pStyle w:val="af1"/>
              <w:ind w:left="81" w:rightChars="10" w:right="20"/>
              <w:rPr>
                <w:rFonts w:ascii="新細明體" w:eastAsia="新細明體" w:hAnsi="新細明體"/>
                <w:color w:val="BF8F00" w:themeColor="accent4" w:themeShade="BF"/>
              </w:rPr>
            </w:pPr>
            <w:r w:rsidRPr="007F52CB">
              <w:rPr>
                <w:rFonts w:ascii="新細明體" w:eastAsia="新細明體" w:hAnsi="新細明體" w:hint="eastAsia"/>
                <w:color w:val="BF8F00" w:themeColor="accent4" w:themeShade="BF"/>
              </w:rPr>
              <w:t>【資訊教育】</w:t>
            </w:r>
          </w:p>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rPr>
              <w:t>5-3-2 能利用光碟、DVD等資源蒐集需要的資料。</w:t>
            </w:r>
          </w:p>
          <w:p w:rsidR="00357838" w:rsidRDefault="00357838" w:rsidP="00357838">
            <w:pPr>
              <w:pStyle w:val="af1"/>
              <w:ind w:left="81" w:rightChars="10" w:right="20"/>
              <w:rPr>
                <w:rFonts w:ascii="新細明體" w:eastAsia="新細明體" w:hAnsi="新細明體"/>
              </w:rPr>
            </w:pPr>
            <w:r w:rsidRPr="005D4F0F">
              <w:rPr>
                <w:rFonts w:ascii="新細明體" w:eastAsia="新細明體" w:hAnsi="新細明體" w:hint="eastAsia"/>
                <w:color w:val="1F3864"/>
              </w:rPr>
              <w:t>【生涯發展教育】</w:t>
            </w:r>
          </w:p>
          <w:p w:rsidR="00357838" w:rsidRDefault="00357838" w:rsidP="00357838">
            <w:pPr>
              <w:pStyle w:val="a4"/>
              <w:rPr>
                <w:rFonts w:ascii="標楷體" w:eastAsia="標楷體" w:hAnsi="標楷體"/>
                <w:sz w:val="24"/>
                <w:szCs w:val="24"/>
              </w:rPr>
            </w:pPr>
            <w:r>
              <w:rPr>
                <w:rFonts w:ascii="新細明體" w:hAnsi="新細明體" w:hint="eastAsia"/>
              </w:rPr>
              <w:t>3-3-1 學習如何尋找並運用職業世界的資訊。</w:t>
            </w:r>
          </w:p>
        </w:tc>
        <w:tc>
          <w:tcPr>
            <w:tcW w:w="591" w:type="dxa"/>
            <w:tcBorders>
              <w:top w:val="single" w:sz="8" w:space="0" w:color="000000"/>
              <w:left w:val="single" w:sz="8" w:space="0" w:color="000000"/>
              <w:bottom w:val="single" w:sz="8" w:space="0" w:color="000000"/>
              <w:right w:val="single" w:sz="8" w:space="0" w:color="000000"/>
            </w:tcBorders>
          </w:tcPr>
          <w:p w:rsidR="00357838" w:rsidRPr="00B43C62" w:rsidRDefault="00357838" w:rsidP="00357838">
            <w:pPr>
              <w:spacing w:line="240" w:lineRule="exact"/>
              <w:rPr>
                <w:rFonts w:ascii="標楷體" w:eastAsia="標楷體" w:hAnsi="標楷體"/>
              </w:rPr>
            </w:pPr>
            <w:r w:rsidRPr="00B43C62">
              <w:rPr>
                <w:rFonts w:ascii="標楷體" w:eastAsia="標楷體" w:hAnsi="標楷體" w:hint="eastAsia"/>
              </w:rPr>
              <w:t>4</w:t>
            </w:r>
          </w:p>
        </w:tc>
        <w:tc>
          <w:tcPr>
            <w:tcW w:w="1808" w:type="dxa"/>
            <w:tcBorders>
              <w:top w:val="single" w:sz="4" w:space="0" w:color="000000"/>
              <w:left w:val="single" w:sz="4" w:space="0" w:color="000000"/>
              <w:bottom w:val="single" w:sz="4" w:space="0" w:color="000000"/>
              <w:right w:val="single" w:sz="4" w:space="0" w:color="000000"/>
            </w:tcBorders>
          </w:tcPr>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1-3-1-2察覺一個問題或事件常可由不同的角度來觀察而看出不同的特徵。</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2-3-2-3知道動物卵生、胎生、育幼等繁殖行為，發現動物、植物</w:t>
            </w:r>
            <w:r w:rsidRPr="00B43C62">
              <w:rPr>
                <w:rFonts w:ascii="新細明體" w:hAnsi="新細明體" w:hint="eastAsia"/>
              </w:rPr>
              <w:lastRenderedPageBreak/>
              <w:t>它們的子代與親代之間有相似性，但也有些不同。</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5-3-1-2知道細心、切實的探討，獲得的資料才可信。</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6-3-3-2體會在執行的環節中，有許多關鍵性的因素需要考量。</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7-3-0-2把學習到的科學知識和技能應用於生活中。</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lastRenderedPageBreak/>
              <w:t>1.察覺動物的親代和子代有相似的特徵。</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2.了解動物有養育、保護後代等育幼行為。</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3.選擇適合的分類標準進行動物分類。</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【活動3-1】選擇分類標準將動物分類</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1.觀察記錄動物特徵。</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2.自訂分類標準，練習動物的分類。</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3.解讀分類表</w:t>
            </w:r>
            <w:r w:rsidRPr="00B43C62">
              <w:rPr>
                <w:rFonts w:ascii="新細明體" w:eastAsia="新細明體" w:hAnsi="新細明體" w:hint="eastAsia"/>
              </w:rPr>
              <w:lastRenderedPageBreak/>
              <w:t>的內容，認識動物間有相同和不同的特徵。</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【科學名人堂】</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1.透過閱讀，認識科學家──勞倫茲。</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2.知道勞倫茲著名的銘印學說。</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【科學漫畫】</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1.認識綠蠵龜的繁殖方式。</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2.了解保育工作的重要性。</w:t>
            </w:r>
          </w:p>
          <w:p w:rsidR="00357838" w:rsidRPr="00B43C62" w:rsidRDefault="00357838" w:rsidP="00357838">
            <w:pPr>
              <w:pStyle w:val="a4"/>
              <w:rPr>
                <w:rFonts w:ascii="標楷體" w:eastAsia="標楷體" w:hAnsi="標楷體"/>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lastRenderedPageBreak/>
              <w:t>1.觀察</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2.口頭評量</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3.習作評量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357838" w:rsidRDefault="00357838" w:rsidP="00357838">
            <w:pPr>
              <w:rPr>
                <w:color w:val="767171"/>
                <w:sz w:val="24"/>
                <w:szCs w:val="24"/>
              </w:rPr>
            </w:pPr>
          </w:p>
        </w:tc>
      </w:tr>
      <w:tr w:rsidR="0035783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57838" w:rsidRDefault="00BA0993" w:rsidP="00357838">
            <w:pPr>
              <w:pBdr>
                <w:top w:val="nil"/>
                <w:left w:val="nil"/>
                <w:bottom w:val="nil"/>
                <w:right w:val="nil"/>
                <w:between w:val="nil"/>
              </w:pBdr>
              <w:spacing w:line="280" w:lineRule="auto"/>
              <w:ind w:right="-120" w:hanging="3"/>
              <w:jc w:val="center"/>
              <w:rPr>
                <w:color w:val="0D0D0D"/>
                <w:sz w:val="24"/>
                <w:szCs w:val="24"/>
              </w:rPr>
            </w:pPr>
            <w:sdt>
              <w:sdtPr>
                <w:tag w:val="goog_rdk_49"/>
                <w:id w:val="-1811391891"/>
              </w:sdtPr>
              <w:sdtContent>
                <w:r w:rsidR="00357838">
                  <w:rPr>
                    <w:rFonts w:ascii="Gungsuh" w:eastAsia="Gungsuh" w:hAnsi="Gungsuh" w:cs="Gungsuh"/>
                    <w:color w:val="0D0D0D"/>
                    <w:sz w:val="24"/>
                    <w:szCs w:val="24"/>
                  </w:rPr>
                  <w:t>十六</w:t>
                </w:r>
              </w:sdtContent>
            </w:sdt>
          </w:p>
          <w:p w:rsidR="00357838" w:rsidRDefault="00357838" w:rsidP="00357838">
            <w:pPr>
              <w:spacing w:line="280" w:lineRule="auto"/>
              <w:ind w:left="-100" w:right="-100"/>
              <w:jc w:val="center"/>
              <w:rPr>
                <w:rFonts w:ascii="Arial" w:eastAsia="Arial" w:hAnsi="Arial" w:cs="Arial"/>
                <w:sz w:val="24"/>
                <w:szCs w:val="24"/>
              </w:rPr>
            </w:pPr>
            <w:r>
              <w:rPr>
                <w:color w:val="0D0D0D"/>
                <w:sz w:val="24"/>
                <w:szCs w:val="24"/>
              </w:rPr>
              <w:t>5/22-5/28</w:t>
            </w:r>
          </w:p>
        </w:tc>
        <w:tc>
          <w:tcPr>
            <w:tcW w:w="2121" w:type="dxa"/>
            <w:tcBorders>
              <w:top w:val="single" w:sz="8" w:space="0" w:color="000000"/>
              <w:left w:val="single" w:sz="8" w:space="0" w:color="000000"/>
              <w:bottom w:val="single" w:sz="8" w:space="0" w:color="000000"/>
              <w:right w:val="single" w:sz="8" w:space="0" w:color="000000"/>
            </w:tcBorders>
          </w:tcPr>
          <w:p w:rsidR="00357838" w:rsidRDefault="00357838" w:rsidP="00357838">
            <w:pPr>
              <w:pStyle w:val="a4"/>
              <w:rPr>
                <w:rFonts w:ascii="新細明體" w:hAnsi="新細明體"/>
              </w:rPr>
            </w:pPr>
            <w:r>
              <w:rPr>
                <w:rFonts w:ascii="新細明體" w:hAnsi="新細明體" w:hint="eastAsia"/>
              </w:rPr>
              <w:t>四、聲音與樂器</w:t>
            </w:r>
          </w:p>
          <w:p w:rsidR="00357838" w:rsidRPr="005D4F0F" w:rsidRDefault="00357838" w:rsidP="00357838">
            <w:pPr>
              <w:pStyle w:val="af1"/>
              <w:ind w:left="81" w:rightChars="10" w:right="20"/>
              <w:rPr>
                <w:rFonts w:ascii="新細明體" w:eastAsia="新細明體" w:hAnsi="新細明體"/>
                <w:color w:val="BF8F00"/>
              </w:rPr>
            </w:pPr>
            <w:r w:rsidRPr="005D4F0F">
              <w:rPr>
                <w:rFonts w:ascii="新細明體" w:eastAsia="新細明體" w:hAnsi="新細明體" w:hint="eastAsia"/>
                <w:color w:val="BF8F00"/>
              </w:rPr>
              <w:t>【資訊教育】</w:t>
            </w:r>
          </w:p>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rPr>
              <w:t>5-3-1能找到合適的網站資源、圖書館資源，會檔案傳輸。</w:t>
            </w:r>
          </w:p>
          <w:p w:rsidR="00357838" w:rsidRDefault="00357838" w:rsidP="00357838">
            <w:pPr>
              <w:pStyle w:val="af1"/>
              <w:ind w:left="81" w:rightChars="10" w:right="20"/>
              <w:rPr>
                <w:rFonts w:ascii="新細明體" w:eastAsia="新細明體" w:hAnsi="新細明體"/>
              </w:rPr>
            </w:pPr>
            <w:r w:rsidRPr="001F2CEA">
              <w:rPr>
                <w:rFonts w:ascii="新細明體" w:eastAsia="新細明體" w:hAnsi="新細明體" w:hint="eastAsia"/>
                <w:color w:val="FF0000"/>
              </w:rPr>
              <w:t>【性別平等教育】</w:t>
            </w:r>
          </w:p>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rPr>
              <w:t>1-3-6學習獨立思考，不受性別影響。</w:t>
            </w:r>
          </w:p>
          <w:p w:rsidR="00357838" w:rsidRDefault="00357838" w:rsidP="00357838">
            <w:pPr>
              <w:pStyle w:val="af1"/>
              <w:ind w:left="81" w:rightChars="10" w:right="20"/>
              <w:rPr>
                <w:rFonts w:ascii="新細明體" w:eastAsia="新細明體" w:hAnsi="新細明體"/>
              </w:rPr>
            </w:pPr>
            <w:r w:rsidRPr="005D4F0F">
              <w:rPr>
                <w:rFonts w:ascii="新細明體" w:eastAsia="新細明體" w:hAnsi="新細明體" w:hint="eastAsia"/>
                <w:color w:val="1F3864"/>
              </w:rPr>
              <w:t>【生涯發展教育】</w:t>
            </w:r>
          </w:p>
          <w:p w:rsidR="00357838" w:rsidRDefault="00357838" w:rsidP="00357838">
            <w:pPr>
              <w:pStyle w:val="a4"/>
              <w:rPr>
                <w:rFonts w:ascii="新細明體" w:hAnsi="新細明體"/>
              </w:rPr>
            </w:pPr>
            <w:r>
              <w:rPr>
                <w:rFonts w:ascii="新細明體" w:hAnsi="新細明體" w:hint="eastAsia"/>
              </w:rPr>
              <w:t>3-3-2培養工作時人際互動的能力。</w:t>
            </w:r>
          </w:p>
        </w:tc>
        <w:tc>
          <w:tcPr>
            <w:tcW w:w="591" w:type="dxa"/>
            <w:tcBorders>
              <w:top w:val="single" w:sz="8" w:space="0" w:color="000000"/>
              <w:left w:val="single" w:sz="8" w:space="0" w:color="000000"/>
              <w:bottom w:val="single" w:sz="8" w:space="0" w:color="000000"/>
              <w:right w:val="single" w:sz="8" w:space="0" w:color="000000"/>
            </w:tcBorders>
          </w:tcPr>
          <w:p w:rsidR="00357838" w:rsidRPr="00B43C62" w:rsidRDefault="00357838" w:rsidP="00357838">
            <w:pPr>
              <w:spacing w:line="240" w:lineRule="exact"/>
              <w:rPr>
                <w:rFonts w:ascii="標楷體" w:eastAsia="標楷體" w:hAnsi="標楷體"/>
              </w:rPr>
            </w:pPr>
            <w:r w:rsidRPr="00B43C62">
              <w:rPr>
                <w:rFonts w:ascii="標楷體" w:eastAsia="標楷體" w:hAnsi="標楷體" w:hint="eastAsia"/>
              </w:rPr>
              <w:t>2</w:t>
            </w:r>
          </w:p>
        </w:tc>
        <w:tc>
          <w:tcPr>
            <w:tcW w:w="1808" w:type="dxa"/>
            <w:tcBorders>
              <w:top w:val="single" w:sz="4" w:space="0" w:color="000000"/>
              <w:left w:val="single" w:sz="4" w:space="0" w:color="000000"/>
              <w:bottom w:val="single" w:sz="4" w:space="0" w:color="000000"/>
              <w:right w:val="single" w:sz="4" w:space="0" w:color="000000"/>
            </w:tcBorders>
          </w:tcPr>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1-3-1-1能依規畫的實驗步驟來執行操作。</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1-3-1-2察覺一個問題或事件常可由不同的角度來觀察或看出不同的特徵。</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1-3-3-1實驗時確認相關的變因，做操控運作。</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1-3-5-5傾聽別人的報告，並做適當的回應。</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lastRenderedPageBreak/>
              <w:t>2-3-1-1提出問題、研商處理問題的略、「學習」操控變因、觀察事象的變化並推測可能的因果關係。學習資料處理、設計表格、圖表來表示資料。學習由變量與應變量之間相對應的情形，提出假設或做出合理的解釋。</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2-3-5-2藉製作樂器瞭解影響聲音高低的因素、音量大小、音色好壞等，知道樂音和噪音之不同</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5-3-1-1能依據自己所理解的知識，做最佳抉擇。</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5D4F0F" w:rsidRDefault="00357838" w:rsidP="00357838">
            <w:pPr>
              <w:pStyle w:val="af1"/>
              <w:ind w:left="81" w:rightChars="10" w:right="20"/>
              <w:rPr>
                <w:rFonts w:ascii="新細明體" w:eastAsia="新細明體" w:hAnsi="新細明體"/>
              </w:rPr>
            </w:pPr>
            <w:r w:rsidRPr="005D4F0F">
              <w:rPr>
                <w:rFonts w:ascii="新細明體" w:eastAsia="新細明體" w:hAnsi="新細明體" w:hint="eastAsia"/>
              </w:rPr>
              <w:lastRenderedPageBreak/>
              <w:t>1.經由觀察和討論，察覺物體發出的聲音可以藉由空氣或其他物質向外傳播出去。</w:t>
            </w:r>
          </w:p>
          <w:p w:rsidR="00357838" w:rsidRPr="005D4F0F" w:rsidRDefault="00357838" w:rsidP="00357838">
            <w:pPr>
              <w:pStyle w:val="af1"/>
              <w:ind w:left="81" w:rightChars="10" w:right="20"/>
              <w:rPr>
                <w:rFonts w:ascii="新細明體" w:eastAsia="新細明體" w:hAnsi="新細明體"/>
              </w:rPr>
            </w:pPr>
            <w:r w:rsidRPr="005D4F0F">
              <w:rPr>
                <w:rFonts w:ascii="新細明體" w:eastAsia="新細明體" w:hAnsi="新細明體" w:hint="eastAsia"/>
              </w:rPr>
              <w:t>2.知道噪音的定義，並知道減少噪音的方法。</w:t>
            </w:r>
          </w:p>
          <w:p w:rsidR="00357838" w:rsidRPr="005D4F0F" w:rsidRDefault="00357838" w:rsidP="00357838">
            <w:pPr>
              <w:spacing w:line="240" w:lineRule="exact"/>
              <w:rPr>
                <w:rFonts w:ascii="新細明體" w:hAnsi="新細明體"/>
              </w:rPr>
            </w:pPr>
            <w:r w:rsidRPr="005D4F0F">
              <w:rPr>
                <w:rFonts w:ascii="新細明體" w:hAnsi="新細明體" w:hint="eastAsia"/>
              </w:rPr>
              <w:t>3.觀察樂器的發聲部位振動的現象。</w:t>
            </w:r>
          </w:p>
          <w:p w:rsidR="00357838" w:rsidRPr="005D4F0F" w:rsidRDefault="00357838" w:rsidP="00357838">
            <w:pPr>
              <w:pStyle w:val="af1"/>
              <w:ind w:left="81" w:rightChars="10" w:right="20"/>
              <w:rPr>
                <w:rFonts w:ascii="新細明體" w:eastAsia="新細明體" w:hAnsi="新細明體"/>
              </w:rPr>
            </w:pPr>
            <w:r w:rsidRPr="005D4F0F">
              <w:rPr>
                <w:rFonts w:ascii="新細明體" w:eastAsia="新細明體" w:hAnsi="新細明體" w:hint="eastAsia"/>
              </w:rPr>
              <w:t>4.透過具體的操作、觀察，發現物體發出聲音時會振動。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5D4F0F" w:rsidRDefault="00357838" w:rsidP="00357838">
            <w:pPr>
              <w:pStyle w:val="af1"/>
              <w:ind w:left="81" w:rightChars="10" w:right="20"/>
              <w:rPr>
                <w:rFonts w:ascii="新細明體" w:eastAsia="新細明體" w:hAnsi="新細明體"/>
              </w:rPr>
            </w:pPr>
            <w:r w:rsidRPr="005D4F0F">
              <w:rPr>
                <w:rFonts w:ascii="新細明體" w:eastAsia="新細明體" w:hAnsi="新細明體" w:hint="eastAsia"/>
              </w:rPr>
              <w:t>【活動1-1】聲音的產生</w:t>
            </w:r>
          </w:p>
          <w:p w:rsidR="00357838" w:rsidRPr="005D4F0F" w:rsidRDefault="00357838" w:rsidP="00357838">
            <w:pPr>
              <w:pStyle w:val="af1"/>
              <w:ind w:left="81" w:rightChars="10" w:right="20"/>
              <w:rPr>
                <w:rFonts w:ascii="新細明體" w:eastAsia="新細明體" w:hAnsi="新細明體"/>
              </w:rPr>
            </w:pPr>
            <w:r w:rsidRPr="005D4F0F">
              <w:rPr>
                <w:rFonts w:ascii="新細明體" w:eastAsia="新細明體" w:hAnsi="新細明體" w:hint="eastAsia"/>
              </w:rPr>
              <w:t>1.聆聽生活中的聲音，透過討論，可以推論用力能使物體發出聲音。</w:t>
            </w:r>
          </w:p>
          <w:p w:rsidR="00357838" w:rsidRPr="005D4F0F" w:rsidRDefault="00357838" w:rsidP="00357838">
            <w:pPr>
              <w:pStyle w:val="af1"/>
              <w:ind w:left="81" w:rightChars="10" w:right="20"/>
              <w:rPr>
                <w:rFonts w:ascii="新細明體" w:eastAsia="新細明體" w:hAnsi="新細明體"/>
              </w:rPr>
            </w:pPr>
            <w:r w:rsidRPr="005D4F0F">
              <w:rPr>
                <w:rFonts w:ascii="新細明體" w:eastAsia="新細明體" w:hAnsi="新細明體" w:hint="eastAsia"/>
              </w:rPr>
              <w:t>2.察覺物體發出聲音時的振動現象。</w:t>
            </w:r>
          </w:p>
          <w:p w:rsidR="00357838" w:rsidRPr="005D4F0F" w:rsidRDefault="00357838" w:rsidP="00357838">
            <w:pPr>
              <w:pStyle w:val="af1"/>
              <w:ind w:left="81" w:rightChars="10" w:right="20"/>
              <w:rPr>
                <w:rFonts w:ascii="新細明體" w:eastAsia="新細明體" w:hAnsi="新細明體"/>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1.觀察</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2.口頭評量</w:t>
            </w:r>
          </w:p>
          <w:p w:rsidR="00357838" w:rsidRDefault="00357838" w:rsidP="00357838">
            <w:pPr>
              <w:rPr>
                <w:rFonts w:ascii="新細明體" w:hAnsi="新細明體"/>
              </w:rPr>
            </w:pPr>
            <w:r w:rsidRPr="00B43C62">
              <w:rPr>
                <w:rFonts w:ascii="新細明體" w:hAnsi="新細明體" w:hint="eastAsia"/>
              </w:rPr>
              <w:t>3.習作評量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357838" w:rsidRDefault="00BA0993" w:rsidP="00357838">
            <w:pPr>
              <w:rPr>
                <w:color w:val="767171"/>
                <w:sz w:val="24"/>
                <w:szCs w:val="24"/>
              </w:rPr>
            </w:pPr>
            <w:sdt>
              <w:sdtPr>
                <w:tag w:val="goog_rdk_50"/>
                <w:id w:val="1469325804"/>
              </w:sdtPr>
              <w:sdtContent>
                <w:r w:rsidR="00357838">
                  <w:rPr>
                    <w:rFonts w:ascii="Gungsuh" w:eastAsia="Gungsuh" w:hAnsi="Gungsuh" w:cs="Gungsuh"/>
                    <w:color w:val="767171"/>
                    <w:sz w:val="24"/>
                    <w:szCs w:val="24"/>
                  </w:rPr>
                  <w:t>5/28遊藝會</w:t>
                </w:r>
              </w:sdtContent>
            </w:sdt>
          </w:p>
        </w:tc>
      </w:tr>
      <w:tr w:rsidR="0035783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57838" w:rsidRDefault="00BA0993" w:rsidP="00357838">
            <w:pPr>
              <w:pBdr>
                <w:top w:val="nil"/>
                <w:left w:val="nil"/>
                <w:bottom w:val="nil"/>
                <w:right w:val="nil"/>
                <w:between w:val="nil"/>
              </w:pBdr>
              <w:spacing w:line="280" w:lineRule="auto"/>
              <w:ind w:right="-120" w:hanging="3"/>
              <w:jc w:val="center"/>
              <w:rPr>
                <w:color w:val="0D0D0D"/>
                <w:sz w:val="24"/>
                <w:szCs w:val="24"/>
              </w:rPr>
            </w:pPr>
            <w:sdt>
              <w:sdtPr>
                <w:tag w:val="goog_rdk_51"/>
                <w:id w:val="-1749418632"/>
              </w:sdtPr>
              <w:sdtContent>
                <w:r w:rsidR="00357838">
                  <w:rPr>
                    <w:rFonts w:ascii="Gungsuh" w:eastAsia="Gungsuh" w:hAnsi="Gungsuh" w:cs="Gungsuh"/>
                    <w:color w:val="0D0D0D"/>
                    <w:sz w:val="24"/>
                    <w:szCs w:val="24"/>
                  </w:rPr>
                  <w:t>十七</w:t>
                </w:r>
              </w:sdtContent>
            </w:sdt>
          </w:p>
          <w:p w:rsidR="00357838" w:rsidRDefault="00357838" w:rsidP="00357838">
            <w:pPr>
              <w:pBdr>
                <w:top w:val="nil"/>
                <w:left w:val="nil"/>
                <w:bottom w:val="nil"/>
                <w:right w:val="nil"/>
                <w:between w:val="nil"/>
              </w:pBdr>
              <w:ind w:right="-160" w:hanging="2"/>
              <w:jc w:val="center"/>
              <w:rPr>
                <w:color w:val="0D0D0D"/>
                <w:sz w:val="24"/>
                <w:szCs w:val="24"/>
              </w:rPr>
            </w:pPr>
            <w:r>
              <w:rPr>
                <w:color w:val="0D0D0D"/>
                <w:sz w:val="24"/>
                <w:szCs w:val="24"/>
              </w:rPr>
              <w:t>5/29-</w:t>
            </w:r>
          </w:p>
          <w:p w:rsidR="00357838" w:rsidRDefault="00357838" w:rsidP="00357838">
            <w:pPr>
              <w:spacing w:line="280" w:lineRule="auto"/>
              <w:ind w:left="-100" w:right="-100"/>
              <w:jc w:val="center"/>
              <w:rPr>
                <w:rFonts w:ascii="Arial" w:eastAsia="Arial" w:hAnsi="Arial" w:cs="Arial"/>
                <w:sz w:val="24"/>
                <w:szCs w:val="24"/>
              </w:rPr>
            </w:pPr>
            <w:r>
              <w:rPr>
                <w:color w:val="0D0D0D"/>
                <w:sz w:val="24"/>
                <w:szCs w:val="24"/>
              </w:rPr>
              <w:t>6/4</w:t>
            </w:r>
          </w:p>
        </w:tc>
        <w:tc>
          <w:tcPr>
            <w:tcW w:w="2121" w:type="dxa"/>
            <w:tcBorders>
              <w:top w:val="single" w:sz="8" w:space="0" w:color="000000"/>
              <w:left w:val="single" w:sz="8" w:space="0" w:color="000000"/>
              <w:bottom w:val="single" w:sz="8" w:space="0" w:color="000000"/>
              <w:right w:val="single" w:sz="8" w:space="0" w:color="000000"/>
            </w:tcBorders>
          </w:tcPr>
          <w:p w:rsidR="00357838" w:rsidRDefault="00357838" w:rsidP="00357838">
            <w:pPr>
              <w:pStyle w:val="a4"/>
              <w:rPr>
                <w:rFonts w:ascii="新細明體" w:hAnsi="新細明體"/>
              </w:rPr>
            </w:pPr>
            <w:r>
              <w:rPr>
                <w:rFonts w:ascii="新細明體" w:hAnsi="新細明體" w:hint="eastAsia"/>
              </w:rPr>
              <w:t>四、聲音與樂器</w:t>
            </w:r>
          </w:p>
          <w:p w:rsidR="00357838" w:rsidRDefault="00357838" w:rsidP="00357838">
            <w:pPr>
              <w:pStyle w:val="af1"/>
              <w:ind w:left="81" w:rightChars="10" w:right="20"/>
              <w:rPr>
                <w:rFonts w:ascii="新細明體" w:eastAsia="新細明體" w:hAnsi="新細明體"/>
              </w:rPr>
            </w:pPr>
            <w:r w:rsidRPr="005D4F0F">
              <w:rPr>
                <w:rFonts w:ascii="新細明體" w:eastAsia="新細明體" w:hAnsi="新細明體" w:hint="eastAsia"/>
                <w:color w:val="BF8F00"/>
              </w:rPr>
              <w:t>【資訊教育】</w:t>
            </w:r>
          </w:p>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rPr>
              <w:t>5-3-1能找到合適的網站資源、圖書館資源，會檔案傳輸。</w:t>
            </w:r>
          </w:p>
          <w:p w:rsidR="00357838" w:rsidRDefault="00357838" w:rsidP="00357838">
            <w:pPr>
              <w:pStyle w:val="af1"/>
              <w:ind w:left="81" w:rightChars="10" w:right="20"/>
              <w:rPr>
                <w:rFonts w:ascii="新細明體" w:eastAsia="新細明體" w:hAnsi="新細明體"/>
              </w:rPr>
            </w:pPr>
            <w:r w:rsidRPr="001F2CEA">
              <w:rPr>
                <w:rFonts w:ascii="新細明體" w:eastAsia="新細明體" w:hAnsi="新細明體" w:hint="eastAsia"/>
                <w:color w:val="FF0000"/>
              </w:rPr>
              <w:t>【性別平等教育】</w:t>
            </w:r>
          </w:p>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rPr>
              <w:t>1-3-6學習獨立思</w:t>
            </w:r>
            <w:r>
              <w:rPr>
                <w:rFonts w:ascii="新細明體" w:eastAsia="新細明體" w:hAnsi="新細明體" w:hint="eastAsia"/>
              </w:rPr>
              <w:lastRenderedPageBreak/>
              <w:t>考，不受性別影響。</w:t>
            </w:r>
          </w:p>
          <w:p w:rsidR="00357838" w:rsidRPr="005D4F0F" w:rsidRDefault="00357838" w:rsidP="00357838">
            <w:pPr>
              <w:pStyle w:val="af1"/>
              <w:ind w:left="81" w:rightChars="10" w:right="20"/>
              <w:rPr>
                <w:rFonts w:ascii="新細明體" w:eastAsia="新細明體" w:hAnsi="新細明體"/>
                <w:color w:val="1F3864"/>
              </w:rPr>
            </w:pPr>
            <w:r w:rsidRPr="005D4F0F">
              <w:rPr>
                <w:rFonts w:ascii="新細明體" w:eastAsia="新細明體" w:hAnsi="新細明體" w:hint="eastAsia"/>
                <w:color w:val="1F3864"/>
              </w:rPr>
              <w:t>【生涯發展教育】</w:t>
            </w:r>
          </w:p>
          <w:p w:rsidR="00357838" w:rsidRDefault="00357838" w:rsidP="00357838">
            <w:pPr>
              <w:pStyle w:val="a4"/>
              <w:rPr>
                <w:rFonts w:ascii="標楷體" w:eastAsia="標楷體" w:hAnsi="標楷體"/>
                <w:sz w:val="24"/>
                <w:szCs w:val="24"/>
              </w:rPr>
            </w:pPr>
            <w:r>
              <w:rPr>
                <w:rFonts w:ascii="新細明體" w:hAnsi="新細明體" w:hint="eastAsia"/>
              </w:rPr>
              <w:t>3-3-2培養工作時人際互動的能力。</w:t>
            </w:r>
          </w:p>
        </w:tc>
        <w:tc>
          <w:tcPr>
            <w:tcW w:w="591" w:type="dxa"/>
            <w:tcBorders>
              <w:top w:val="single" w:sz="8" w:space="0" w:color="000000"/>
              <w:left w:val="single" w:sz="8" w:space="0" w:color="000000"/>
              <w:bottom w:val="single" w:sz="8" w:space="0" w:color="000000"/>
              <w:right w:val="single" w:sz="8" w:space="0" w:color="000000"/>
            </w:tcBorders>
          </w:tcPr>
          <w:p w:rsidR="00357838" w:rsidRPr="00B43C62" w:rsidRDefault="00357838" w:rsidP="00357838">
            <w:pPr>
              <w:spacing w:line="240" w:lineRule="exact"/>
              <w:rPr>
                <w:rFonts w:ascii="標楷體" w:eastAsia="標楷體" w:hAnsi="標楷體"/>
              </w:rPr>
            </w:pPr>
            <w:r w:rsidRPr="00B43C62">
              <w:rPr>
                <w:rFonts w:ascii="標楷體" w:eastAsia="標楷體" w:hAnsi="標楷體" w:hint="eastAsia"/>
              </w:rPr>
              <w:lastRenderedPageBreak/>
              <w:t>2</w:t>
            </w:r>
          </w:p>
        </w:tc>
        <w:tc>
          <w:tcPr>
            <w:tcW w:w="1808" w:type="dxa"/>
            <w:tcBorders>
              <w:top w:val="single" w:sz="4" w:space="0" w:color="000000"/>
              <w:left w:val="single" w:sz="4" w:space="0" w:color="000000"/>
              <w:bottom w:val="single" w:sz="4" w:space="0" w:color="000000"/>
              <w:right w:val="single" w:sz="4" w:space="0" w:color="000000"/>
            </w:tcBorders>
          </w:tcPr>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1-3-1-1能依規畫的實驗步驟來執行操作。</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1-3-1-2察覺一個問題或事件常可由不同的角度來觀察或看出不同的特徵。</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lastRenderedPageBreak/>
              <w:t>1-3-3-1實驗時確認相關的變因，做操控運作。</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1-3-5-5傾聽別人的報告，並做適當的回應。</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2-3-1-1提出問題、研商處理問題的略、「學習」操控變因、觀察事象的變化並推測可能的因果關係。學習資料處理、設計表格、圖表來表示資料。學習由變量與應變量之間相對應的情形，提出假設或做出合理的解釋。</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2-3-5-2藉製作樂器瞭解影響聲音高低的因素、音量大小、音色好壞等，知道樂音和噪音之不同</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5-3-1-1能依據自己所理解的知識，做最佳抉擇。</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lastRenderedPageBreak/>
              <w:t>1.經由觀察和討論，察覺物體發出的聲音可以藉由空氣或其他物質向外傳播出去。</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2.知道噪音的定義，並知道減少噪音的方法。</w:t>
            </w:r>
          </w:p>
          <w:p w:rsidR="00357838" w:rsidRPr="00B43C62" w:rsidRDefault="00357838" w:rsidP="00357838">
            <w:pPr>
              <w:spacing w:line="240" w:lineRule="exact"/>
              <w:rPr>
                <w:rFonts w:ascii="新細明體" w:hAnsi="新細明體"/>
              </w:rPr>
            </w:pPr>
            <w:r w:rsidRPr="00B43C62">
              <w:rPr>
                <w:rFonts w:ascii="新細明體" w:hAnsi="新細明體" w:hint="eastAsia"/>
              </w:rPr>
              <w:t>3.觀察樂器的發聲部位振動的現象。</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4.透過具體的操作、觀察，發現物體發出聲音時會振動。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【活動1-2】聲音的傳播</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1.引導學生了解可以聽到各種不同的聲音，是因為空氣可以傳</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播聲音。</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lastRenderedPageBreak/>
              <w:t>2.除了空氣可以傳播聲音之外，</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液態的水、固態的木材、鋼鐵、棉線等，也都可以傳播聲音。</w:t>
            </w:r>
          </w:p>
          <w:p w:rsidR="00357838" w:rsidRPr="00B43C62" w:rsidRDefault="00357838" w:rsidP="00357838">
            <w:pPr>
              <w:ind w:left="81" w:rightChars="10" w:right="20"/>
              <w:rPr>
                <w:rFonts w:ascii="新細明體" w:hAnsi="新細明體"/>
              </w:rPr>
            </w:pPr>
            <w:r w:rsidRPr="00B43C62">
              <w:rPr>
                <w:rFonts w:ascii="新細明體" w:hAnsi="新細明體" w:hint="eastAsia"/>
              </w:rPr>
              <w:t>【活動1-3】認識噪音</w:t>
            </w:r>
          </w:p>
          <w:p w:rsidR="00357838" w:rsidRPr="00B43C62" w:rsidRDefault="00357838" w:rsidP="00357838">
            <w:pPr>
              <w:ind w:left="81" w:rightChars="10" w:right="20"/>
              <w:rPr>
                <w:rFonts w:ascii="新細明體" w:hAnsi="新細明體"/>
              </w:rPr>
            </w:pPr>
            <w:r w:rsidRPr="00B43C62">
              <w:rPr>
                <w:rFonts w:ascii="新細明體" w:hAnsi="新細明體" w:hint="eastAsia"/>
              </w:rPr>
              <w:t>1.認識判定噪音的標準。</w:t>
            </w:r>
          </w:p>
          <w:p w:rsidR="00357838" w:rsidRPr="00B43C62" w:rsidRDefault="00357838" w:rsidP="00357838">
            <w:pPr>
              <w:ind w:left="81" w:rightChars="10" w:right="20"/>
              <w:rPr>
                <w:rFonts w:ascii="新細明體" w:hAnsi="新細明體"/>
              </w:rPr>
            </w:pPr>
            <w:r w:rsidRPr="00B43C62">
              <w:rPr>
                <w:rFonts w:ascii="新細明體" w:hAnsi="新細明體" w:hint="eastAsia"/>
              </w:rPr>
              <w:t>2.知道噪音的危害。</w:t>
            </w:r>
          </w:p>
          <w:p w:rsidR="00357838" w:rsidRPr="00B43C62" w:rsidRDefault="00357838" w:rsidP="00357838">
            <w:pPr>
              <w:ind w:left="81" w:rightChars="10" w:right="20"/>
              <w:rPr>
                <w:rFonts w:ascii="新細明體" w:hAnsi="新細明體"/>
              </w:rPr>
            </w:pPr>
            <w:r w:rsidRPr="00B43C62">
              <w:rPr>
                <w:rFonts w:ascii="新細明體" w:hAnsi="新細明體" w:hint="eastAsia"/>
              </w:rPr>
              <w:t>【活動2-1】各種樂器的聲音</w:t>
            </w:r>
          </w:p>
          <w:p w:rsidR="00357838" w:rsidRPr="00B43C62" w:rsidRDefault="00357838" w:rsidP="00357838">
            <w:pPr>
              <w:pStyle w:val="a4"/>
              <w:rPr>
                <w:rFonts w:ascii="標楷體" w:eastAsia="標楷體" w:hAnsi="標楷體"/>
              </w:rPr>
            </w:pPr>
            <w:r w:rsidRPr="00B43C62">
              <w:rPr>
                <w:rFonts w:ascii="新細明體" w:hAnsi="新細明體" w:hint="eastAsia"/>
              </w:rPr>
              <w:t>1.閉上眼睛，分辨不同樂器發出的音色，同時也分辨不同人說話的特性。</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lastRenderedPageBreak/>
              <w:t>1.觀察</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2.口頭評量</w:t>
            </w:r>
          </w:p>
          <w:p w:rsidR="00357838" w:rsidRDefault="00357838" w:rsidP="00357838">
            <w:pPr>
              <w:pStyle w:val="a4"/>
              <w:rPr>
                <w:rFonts w:ascii="標楷體" w:eastAsia="標楷體" w:hAnsi="標楷體"/>
                <w:sz w:val="24"/>
                <w:szCs w:val="24"/>
              </w:rPr>
            </w:pPr>
            <w:r w:rsidRPr="00B43C62">
              <w:rPr>
                <w:rFonts w:ascii="新細明體" w:hAnsi="新細明體" w:hint="eastAsia"/>
              </w:rPr>
              <w:t>3.習作評量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357838" w:rsidRDefault="00BA0993" w:rsidP="00357838">
            <w:pPr>
              <w:rPr>
                <w:color w:val="767171"/>
                <w:sz w:val="24"/>
                <w:szCs w:val="24"/>
              </w:rPr>
            </w:pPr>
            <w:sdt>
              <w:sdtPr>
                <w:tag w:val="goog_rdk_52"/>
                <w:id w:val="1570311547"/>
              </w:sdtPr>
              <w:sdtContent>
                <w:r w:rsidR="00357838">
                  <w:rPr>
                    <w:rFonts w:ascii="Gungsuh" w:eastAsia="Gungsuh" w:hAnsi="Gungsuh" w:cs="Gungsuh"/>
                    <w:color w:val="767171"/>
                    <w:sz w:val="24"/>
                    <w:szCs w:val="24"/>
                  </w:rPr>
                  <w:t>6/02遊藝會補假一日</w:t>
                </w:r>
              </w:sdtContent>
            </w:sdt>
          </w:p>
          <w:p w:rsidR="00357838" w:rsidRDefault="00BA0993" w:rsidP="00357838">
            <w:pPr>
              <w:rPr>
                <w:color w:val="767171"/>
                <w:sz w:val="24"/>
                <w:szCs w:val="24"/>
              </w:rPr>
            </w:pPr>
            <w:sdt>
              <w:sdtPr>
                <w:tag w:val="goog_rdk_53"/>
                <w:id w:val="2139453290"/>
              </w:sdtPr>
              <w:sdtContent>
                <w:r w:rsidR="00357838">
                  <w:rPr>
                    <w:rFonts w:ascii="Gungsuh" w:eastAsia="Gungsuh" w:hAnsi="Gungsuh" w:cs="Gungsuh"/>
                    <w:color w:val="767171"/>
                    <w:sz w:val="24"/>
                    <w:szCs w:val="24"/>
                  </w:rPr>
                  <w:t>6/3端午節放假一日</w:t>
                </w:r>
              </w:sdtContent>
            </w:sdt>
          </w:p>
        </w:tc>
      </w:tr>
      <w:tr w:rsidR="0035783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57838" w:rsidRDefault="00BA0993" w:rsidP="00357838">
            <w:pPr>
              <w:pBdr>
                <w:top w:val="nil"/>
                <w:left w:val="nil"/>
                <w:bottom w:val="nil"/>
                <w:right w:val="nil"/>
                <w:between w:val="nil"/>
              </w:pBdr>
              <w:spacing w:line="280" w:lineRule="auto"/>
              <w:ind w:right="-120" w:hanging="3"/>
              <w:jc w:val="center"/>
              <w:rPr>
                <w:color w:val="0D0D0D"/>
                <w:sz w:val="24"/>
                <w:szCs w:val="24"/>
              </w:rPr>
            </w:pPr>
            <w:sdt>
              <w:sdtPr>
                <w:tag w:val="goog_rdk_54"/>
                <w:id w:val="1802195394"/>
              </w:sdtPr>
              <w:sdtContent>
                <w:r w:rsidR="00357838">
                  <w:rPr>
                    <w:rFonts w:ascii="Gungsuh" w:eastAsia="Gungsuh" w:hAnsi="Gungsuh" w:cs="Gungsuh"/>
                    <w:color w:val="0D0D0D"/>
                    <w:sz w:val="24"/>
                    <w:szCs w:val="24"/>
                  </w:rPr>
                  <w:t>十八</w:t>
                </w:r>
              </w:sdtContent>
            </w:sdt>
          </w:p>
          <w:p w:rsidR="00357838" w:rsidRDefault="00357838" w:rsidP="00357838">
            <w:pPr>
              <w:pBdr>
                <w:top w:val="nil"/>
                <w:left w:val="nil"/>
                <w:bottom w:val="nil"/>
                <w:right w:val="nil"/>
                <w:between w:val="nil"/>
              </w:pBdr>
              <w:ind w:right="-160" w:hanging="2"/>
              <w:jc w:val="center"/>
              <w:rPr>
                <w:color w:val="0D0D0D"/>
                <w:sz w:val="24"/>
                <w:szCs w:val="24"/>
              </w:rPr>
            </w:pPr>
            <w:r>
              <w:rPr>
                <w:color w:val="0D0D0D"/>
                <w:sz w:val="24"/>
                <w:szCs w:val="24"/>
              </w:rPr>
              <w:t>6/5-</w:t>
            </w:r>
          </w:p>
          <w:p w:rsidR="00357838" w:rsidRDefault="00357838" w:rsidP="00357838">
            <w:pPr>
              <w:spacing w:line="280" w:lineRule="auto"/>
              <w:ind w:left="-100" w:right="-100"/>
              <w:jc w:val="center"/>
              <w:rPr>
                <w:rFonts w:ascii="Arial" w:eastAsia="Arial" w:hAnsi="Arial" w:cs="Arial"/>
                <w:sz w:val="24"/>
                <w:szCs w:val="24"/>
              </w:rPr>
            </w:pPr>
            <w:r>
              <w:rPr>
                <w:color w:val="0D0D0D"/>
                <w:sz w:val="24"/>
                <w:szCs w:val="24"/>
              </w:rPr>
              <w:lastRenderedPageBreak/>
              <w:t>6/11</w:t>
            </w:r>
          </w:p>
        </w:tc>
        <w:tc>
          <w:tcPr>
            <w:tcW w:w="2121" w:type="dxa"/>
            <w:tcBorders>
              <w:top w:val="single" w:sz="8" w:space="0" w:color="000000"/>
              <w:left w:val="single" w:sz="8" w:space="0" w:color="000000"/>
              <w:bottom w:val="single" w:sz="8" w:space="0" w:color="000000"/>
              <w:right w:val="single" w:sz="8" w:space="0" w:color="000000"/>
            </w:tcBorders>
          </w:tcPr>
          <w:p w:rsidR="00357838" w:rsidRDefault="00357838" w:rsidP="00357838">
            <w:pPr>
              <w:pStyle w:val="a4"/>
              <w:rPr>
                <w:rFonts w:ascii="新細明體" w:hAnsi="新細明體"/>
              </w:rPr>
            </w:pPr>
            <w:r>
              <w:rPr>
                <w:rFonts w:ascii="新細明體" w:hAnsi="新細明體" w:hint="eastAsia"/>
              </w:rPr>
              <w:lastRenderedPageBreak/>
              <w:t>四、聲音與樂器</w:t>
            </w:r>
          </w:p>
          <w:p w:rsidR="007F52CB" w:rsidRDefault="00BA0993" w:rsidP="00357838">
            <w:pPr>
              <w:pStyle w:val="af1"/>
              <w:ind w:left="81" w:rightChars="10" w:right="20"/>
              <w:rPr>
                <w:rFonts w:ascii="新細明體" w:eastAsia="新細明體" w:hAnsi="新細明體"/>
                <w:b/>
                <w:color w:val="ED7D31"/>
                <w:u w:val="single"/>
              </w:rPr>
            </w:pPr>
            <w:r w:rsidRPr="00BA0993">
              <w:rPr>
                <w:rFonts w:ascii="新細明體" w:eastAsia="新細明體" w:hAnsi="新細明體"/>
                <w:b/>
                <w:color w:val="ED7D31"/>
                <w:u w:val="single"/>
              </w:rPr>
              <w:t>【環境及海洋教育-保護海洋】</w:t>
            </w:r>
          </w:p>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rPr>
              <w:lastRenderedPageBreak/>
              <w:t>4-3-4能運用科學方法研究解決環境問題的可行策略。</w:t>
            </w:r>
          </w:p>
          <w:p w:rsidR="00357838" w:rsidRDefault="00357838" w:rsidP="00357838">
            <w:pPr>
              <w:pStyle w:val="af1"/>
              <w:ind w:left="81" w:rightChars="10" w:right="20"/>
              <w:rPr>
                <w:rFonts w:ascii="新細明體" w:eastAsia="新細明體" w:hAnsi="新細明體"/>
              </w:rPr>
            </w:pPr>
            <w:r w:rsidRPr="001F2CEA">
              <w:rPr>
                <w:rFonts w:ascii="新細明體" w:eastAsia="新細明體" w:hAnsi="新細明體" w:hint="eastAsia"/>
                <w:color w:val="FF0000"/>
              </w:rPr>
              <w:t>【性別平等教育】</w:t>
            </w:r>
          </w:p>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rPr>
              <w:t>1-3-6學習獨立思考，不受性別影響。</w:t>
            </w:r>
          </w:p>
          <w:p w:rsidR="00357838" w:rsidRDefault="00357838" w:rsidP="00357838">
            <w:pPr>
              <w:pStyle w:val="af1"/>
              <w:ind w:left="81" w:rightChars="10" w:right="20"/>
              <w:rPr>
                <w:rFonts w:ascii="新細明體" w:eastAsia="新細明體" w:hAnsi="新細明體"/>
              </w:rPr>
            </w:pPr>
            <w:r w:rsidRPr="005D4F0F">
              <w:rPr>
                <w:rFonts w:ascii="新細明體" w:eastAsia="新細明體" w:hAnsi="新細明體" w:hint="eastAsia"/>
                <w:color w:val="1F3864"/>
              </w:rPr>
              <w:t>【生涯發展教育】</w:t>
            </w:r>
          </w:p>
          <w:p w:rsidR="00357838" w:rsidRDefault="00357838" w:rsidP="00357838">
            <w:pPr>
              <w:pStyle w:val="a4"/>
              <w:rPr>
                <w:rFonts w:ascii="標楷體" w:eastAsia="標楷體" w:hAnsi="標楷體"/>
                <w:sz w:val="24"/>
                <w:szCs w:val="24"/>
              </w:rPr>
            </w:pPr>
            <w:r>
              <w:rPr>
                <w:rFonts w:ascii="新細明體" w:hAnsi="新細明體" w:hint="eastAsia"/>
              </w:rPr>
              <w:t>3-3-2培養工作時人際互動的能力。</w:t>
            </w:r>
          </w:p>
        </w:tc>
        <w:tc>
          <w:tcPr>
            <w:tcW w:w="591" w:type="dxa"/>
            <w:tcBorders>
              <w:top w:val="single" w:sz="8" w:space="0" w:color="000000"/>
              <w:left w:val="single" w:sz="8" w:space="0" w:color="000000"/>
              <w:bottom w:val="single" w:sz="8" w:space="0" w:color="000000"/>
              <w:right w:val="single" w:sz="8" w:space="0" w:color="000000"/>
            </w:tcBorders>
          </w:tcPr>
          <w:p w:rsidR="00357838" w:rsidRPr="00B43C62" w:rsidRDefault="00357838" w:rsidP="00357838">
            <w:pPr>
              <w:spacing w:line="240" w:lineRule="exact"/>
              <w:rPr>
                <w:rFonts w:ascii="標楷體" w:eastAsia="標楷體" w:hAnsi="標楷體"/>
              </w:rPr>
            </w:pPr>
            <w:r w:rsidRPr="00B43C62">
              <w:rPr>
                <w:rFonts w:ascii="標楷體" w:eastAsia="標楷體" w:hAnsi="標楷體" w:hint="eastAsia"/>
              </w:rPr>
              <w:lastRenderedPageBreak/>
              <w:t>4</w:t>
            </w:r>
          </w:p>
        </w:tc>
        <w:tc>
          <w:tcPr>
            <w:tcW w:w="1808" w:type="dxa"/>
            <w:tcBorders>
              <w:top w:val="single" w:sz="4" w:space="0" w:color="000000"/>
              <w:left w:val="single" w:sz="4" w:space="0" w:color="000000"/>
              <w:bottom w:val="single" w:sz="4" w:space="0" w:color="000000"/>
              <w:right w:val="single" w:sz="4" w:space="0" w:color="000000"/>
            </w:tcBorders>
          </w:tcPr>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1-3-1-1能依規畫的實驗步驟來執行操作。</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lastRenderedPageBreak/>
              <w:t>1-3-3-1實驗時確認相關的變因，做操控運作。</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2-3-1-1提出問題、研商處理問題的略、「學習」操控變因、觀察事象的變化並推測可能的因果關係。學習資料處理、設計表格、圖表來表示資料。學習由變量與應變量之間相對應的情形，提出假設或做出合理的解釋。</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2-3-5-2藉製作樂器瞭解影響聲音高低的因素、音量大小、音色好壞等，知道樂音和噪音之不同。</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5-3-1-1能依據自己所理解的知識，做最佳抉擇。</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lastRenderedPageBreak/>
              <w:t>1.知道演奏同一種樂器時，樂器的聲音會有高低的不同。</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2.知道演奏同一種樂器時，樂器</w:t>
            </w:r>
            <w:r w:rsidRPr="00B43C62">
              <w:rPr>
                <w:rFonts w:ascii="新細明體" w:eastAsia="新細明體" w:hAnsi="新細明體" w:hint="eastAsia"/>
              </w:rPr>
              <w:lastRenderedPageBreak/>
              <w:t>的聲音會有大小的不同。</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3.認識樂器各構造的功能，並知道哪些構造和聲音的變化有關。</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4.認識聲音三要素。</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lastRenderedPageBreak/>
              <w:t>【活動2-2】樂器聲音的高低</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1.觀察直笛，</w:t>
            </w:r>
            <w:r w:rsidRPr="00B43C62">
              <w:rPr>
                <w:rFonts w:ascii="新細明體" w:eastAsia="新細明體" w:hAnsi="新細明體" w:hint="eastAsia"/>
              </w:rPr>
              <w:lastRenderedPageBreak/>
              <w:t>認識直笛的構造與發聲原理。</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2.教師引導學生觀察空氣柱的長短，便於歸納直笛聲音高低變化。</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3.學生實際操作直笛，觀察直笛聲音高低的變化。</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4.說明空氣柱長短與直笛聲音高低變化的關係。</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5.觀察木琴，認識木琴的構造與發聲原理。</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6.教師引導學生觀察木片的長短，便於歸納木琴聲音高低變化與木片的關係。</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7.學生實際操作木琴，觀察木琴聲音高低的變化。</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8.說明木片長短與木琴聲音高低變化的關</w:t>
            </w:r>
            <w:r w:rsidRPr="00B43C62">
              <w:rPr>
                <w:rFonts w:ascii="新細明體" w:eastAsia="新細明體" w:hAnsi="新細明體" w:hint="eastAsia"/>
              </w:rPr>
              <w:lastRenderedPageBreak/>
              <w:t>係。</w:t>
            </w:r>
          </w:p>
          <w:p w:rsidR="00357838" w:rsidRPr="00B43C62" w:rsidRDefault="00357838" w:rsidP="00357838">
            <w:pPr>
              <w:ind w:left="81" w:rightChars="10" w:right="20"/>
              <w:rPr>
                <w:rFonts w:ascii="新細明體" w:hAnsi="新細明體"/>
              </w:rPr>
            </w:pPr>
            <w:r w:rsidRPr="00B43C62">
              <w:rPr>
                <w:rFonts w:ascii="新細明體" w:hAnsi="新細明體" w:hint="eastAsia"/>
              </w:rPr>
              <w:t>9.觀察吉他，認識吉他的構造與發聲原理。</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10.教師引導學生觀察弦的特徵，便於歸納吉他聲音高低變化與弦的關係。</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11.學生實際操作吉他，觀察吉他聲音高低的變化。</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12.說明弦的鬆緊、粗細、長短與吉他聲音高低變化的關係。</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【活動2-3】樂器聲音的大小</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1.觀察樂器的聲音會有大小的變化。</w:t>
            </w:r>
          </w:p>
          <w:p w:rsidR="00357838" w:rsidRPr="00B43C62" w:rsidRDefault="00357838" w:rsidP="00357838">
            <w:pPr>
              <w:pStyle w:val="a4"/>
              <w:rPr>
                <w:rFonts w:ascii="標楷體" w:eastAsia="標楷體" w:hAnsi="標楷體"/>
              </w:rPr>
            </w:pPr>
            <w:r w:rsidRPr="00B43C62">
              <w:rPr>
                <w:rFonts w:ascii="新細明體" w:hAnsi="新細明體" w:hint="eastAsia"/>
              </w:rPr>
              <w:t>2.透過操作和比較，了解樂器聲音大小和用力的大小及音箱有關。</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lastRenderedPageBreak/>
              <w:t>1.觀察</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2.口頭評量</w:t>
            </w:r>
          </w:p>
          <w:p w:rsidR="00357838" w:rsidRDefault="00357838" w:rsidP="00357838">
            <w:pPr>
              <w:pStyle w:val="a4"/>
              <w:rPr>
                <w:rFonts w:ascii="新細明體" w:hAnsi="新細明體"/>
              </w:rPr>
            </w:pPr>
            <w:r w:rsidRPr="00B43C62">
              <w:rPr>
                <w:rFonts w:ascii="新細明體" w:hAnsi="新細明體" w:hint="eastAsia"/>
              </w:rPr>
              <w:t>3.習作評量</w:t>
            </w:r>
          </w:p>
          <w:p w:rsidR="00357838" w:rsidRDefault="00357838" w:rsidP="00357838">
            <w:pPr>
              <w:pStyle w:val="a4"/>
              <w:rPr>
                <w:rFonts w:ascii="標楷體" w:eastAsia="標楷體" w:hAnsi="標楷體"/>
                <w:sz w:val="24"/>
                <w:szCs w:val="24"/>
              </w:rPr>
            </w:pPr>
            <w:r>
              <w:rPr>
                <w:rFonts w:ascii="新細明體" w:hAnsi="新細明體" w:hint="eastAsia"/>
              </w:rPr>
              <w:lastRenderedPageBreak/>
              <w:t>4.實作評量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357838" w:rsidRDefault="00BA0993" w:rsidP="00357838">
            <w:pPr>
              <w:rPr>
                <w:color w:val="767171"/>
                <w:sz w:val="24"/>
                <w:szCs w:val="24"/>
              </w:rPr>
            </w:pPr>
            <w:sdt>
              <w:sdtPr>
                <w:tag w:val="goog_rdk_55"/>
                <w:id w:val="-795294084"/>
              </w:sdtPr>
              <w:sdtContent>
                <w:r w:rsidR="00357838">
                  <w:rPr>
                    <w:rFonts w:ascii="Gungsuh" w:eastAsia="Gungsuh" w:hAnsi="Gungsuh" w:cs="Gungsuh"/>
                    <w:color w:val="767171"/>
                    <w:sz w:val="24"/>
                    <w:szCs w:val="24"/>
                  </w:rPr>
                  <w:t>6/7-8六年級畢業考</w:t>
                </w:r>
              </w:sdtContent>
            </w:sdt>
          </w:p>
        </w:tc>
      </w:tr>
      <w:tr w:rsidR="0035783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57838" w:rsidRDefault="00BA0993" w:rsidP="00357838">
            <w:pPr>
              <w:pBdr>
                <w:top w:val="nil"/>
                <w:left w:val="nil"/>
                <w:bottom w:val="nil"/>
                <w:right w:val="nil"/>
                <w:between w:val="nil"/>
              </w:pBdr>
              <w:spacing w:line="280" w:lineRule="auto"/>
              <w:ind w:right="-120" w:hanging="3"/>
              <w:jc w:val="center"/>
              <w:rPr>
                <w:color w:val="0D0D0D"/>
                <w:sz w:val="24"/>
                <w:szCs w:val="24"/>
              </w:rPr>
            </w:pPr>
            <w:sdt>
              <w:sdtPr>
                <w:tag w:val="goog_rdk_56"/>
                <w:id w:val="-596485405"/>
              </w:sdtPr>
              <w:sdtContent>
                <w:r w:rsidR="00357838">
                  <w:rPr>
                    <w:rFonts w:ascii="Gungsuh" w:eastAsia="Gungsuh" w:hAnsi="Gungsuh" w:cs="Gungsuh"/>
                    <w:color w:val="0D0D0D"/>
                    <w:sz w:val="24"/>
                    <w:szCs w:val="24"/>
                  </w:rPr>
                  <w:t>十九</w:t>
                </w:r>
              </w:sdtContent>
            </w:sdt>
          </w:p>
          <w:p w:rsidR="00357838" w:rsidRDefault="00357838" w:rsidP="00357838">
            <w:pPr>
              <w:spacing w:line="280" w:lineRule="auto"/>
              <w:ind w:left="-100" w:right="-100"/>
              <w:jc w:val="center"/>
              <w:rPr>
                <w:rFonts w:ascii="Arial" w:eastAsia="Arial" w:hAnsi="Arial" w:cs="Arial"/>
                <w:sz w:val="24"/>
                <w:szCs w:val="24"/>
              </w:rPr>
            </w:pPr>
            <w:r>
              <w:rPr>
                <w:sz w:val="24"/>
                <w:szCs w:val="24"/>
              </w:rPr>
              <w:t>6/12-6/18</w:t>
            </w:r>
          </w:p>
        </w:tc>
        <w:tc>
          <w:tcPr>
            <w:tcW w:w="2121" w:type="dxa"/>
            <w:tcBorders>
              <w:top w:val="single" w:sz="8" w:space="0" w:color="000000"/>
              <w:left w:val="single" w:sz="8" w:space="0" w:color="000000"/>
              <w:bottom w:val="single" w:sz="8" w:space="0" w:color="000000"/>
              <w:right w:val="single" w:sz="8" w:space="0" w:color="000000"/>
            </w:tcBorders>
          </w:tcPr>
          <w:p w:rsidR="00357838" w:rsidRDefault="00357838" w:rsidP="00357838">
            <w:pPr>
              <w:pStyle w:val="a4"/>
              <w:rPr>
                <w:rFonts w:ascii="新細明體" w:hAnsi="新細明體"/>
              </w:rPr>
            </w:pPr>
            <w:r>
              <w:rPr>
                <w:rFonts w:ascii="新細明體" w:hAnsi="新細明體" w:hint="eastAsia"/>
              </w:rPr>
              <w:t>四、聲音與樂器</w:t>
            </w:r>
          </w:p>
          <w:p w:rsidR="00BA0993" w:rsidRDefault="00BA0993" w:rsidP="00357838">
            <w:pPr>
              <w:pStyle w:val="af1"/>
              <w:ind w:left="81" w:rightChars="10" w:right="20"/>
              <w:rPr>
                <w:rFonts w:ascii="新細明體" w:eastAsia="新細明體" w:hAnsi="新細明體"/>
                <w:b/>
                <w:color w:val="ED7D31"/>
                <w:u w:val="single"/>
              </w:rPr>
            </w:pPr>
            <w:r w:rsidRPr="00BA0993">
              <w:rPr>
                <w:rFonts w:ascii="新細明體" w:eastAsia="新細明體" w:hAnsi="新細明體"/>
                <w:b/>
                <w:color w:val="ED7D31"/>
                <w:u w:val="single"/>
              </w:rPr>
              <w:t>【環境及海洋教育-保護海洋】</w:t>
            </w:r>
          </w:p>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rPr>
              <w:t>4-3-4能運用科學方法研究解決環境問題的可行策略。</w:t>
            </w:r>
          </w:p>
          <w:p w:rsidR="00357838" w:rsidRDefault="00357838" w:rsidP="00357838">
            <w:pPr>
              <w:pStyle w:val="af1"/>
              <w:ind w:left="81" w:rightChars="10" w:right="20"/>
              <w:rPr>
                <w:rFonts w:ascii="新細明體" w:eastAsia="新細明體" w:hAnsi="新細明體"/>
              </w:rPr>
            </w:pPr>
            <w:r w:rsidRPr="005D4F0F">
              <w:rPr>
                <w:rFonts w:ascii="新細明體" w:eastAsia="新細明體" w:hAnsi="新細明體" w:hint="eastAsia"/>
                <w:color w:val="1F3864"/>
              </w:rPr>
              <w:t>【生涯發展教育】</w:t>
            </w:r>
          </w:p>
          <w:p w:rsidR="00357838" w:rsidRDefault="00357838" w:rsidP="00357838">
            <w:pPr>
              <w:pStyle w:val="af1"/>
              <w:ind w:left="81" w:rightChars="10" w:right="20"/>
              <w:rPr>
                <w:rFonts w:ascii="新細明體" w:eastAsia="新細明體" w:hAnsi="新細明體"/>
              </w:rPr>
            </w:pPr>
            <w:r>
              <w:rPr>
                <w:rFonts w:ascii="新細明體" w:eastAsia="新細明體" w:hAnsi="新細明體" w:hint="eastAsia"/>
              </w:rPr>
              <w:t>3-3-2培養工作時人際互動的能力。</w:t>
            </w:r>
          </w:p>
          <w:p w:rsidR="00357838" w:rsidRDefault="00357838" w:rsidP="00357838">
            <w:pPr>
              <w:pStyle w:val="af1"/>
              <w:ind w:left="81" w:rightChars="10" w:right="20"/>
              <w:rPr>
                <w:rFonts w:ascii="新細明體" w:eastAsia="新細明體" w:hAnsi="新細明體"/>
              </w:rPr>
            </w:pPr>
            <w:r w:rsidRPr="001F2CEA">
              <w:rPr>
                <w:rFonts w:ascii="新細明體" w:eastAsia="新細明體" w:hAnsi="新細明體" w:hint="eastAsia"/>
                <w:color w:val="FF0000"/>
              </w:rPr>
              <w:t>【性別平等教育】</w:t>
            </w:r>
          </w:p>
          <w:p w:rsidR="00357838" w:rsidRDefault="00357838" w:rsidP="00357838">
            <w:pPr>
              <w:pStyle w:val="a4"/>
              <w:rPr>
                <w:rFonts w:ascii="標楷體" w:eastAsia="標楷體" w:hAnsi="標楷體"/>
                <w:sz w:val="24"/>
                <w:szCs w:val="24"/>
              </w:rPr>
            </w:pPr>
            <w:r>
              <w:rPr>
                <w:rFonts w:ascii="新細明體" w:hAnsi="新細明體" w:hint="eastAsia"/>
              </w:rPr>
              <w:t>1-3-6學習獨立思考，不受性別影響。</w:t>
            </w:r>
          </w:p>
        </w:tc>
        <w:tc>
          <w:tcPr>
            <w:tcW w:w="591" w:type="dxa"/>
            <w:tcBorders>
              <w:top w:val="single" w:sz="8" w:space="0" w:color="000000"/>
              <w:left w:val="single" w:sz="8" w:space="0" w:color="000000"/>
              <w:bottom w:val="single" w:sz="8" w:space="0" w:color="000000"/>
              <w:right w:val="single" w:sz="8" w:space="0" w:color="000000"/>
            </w:tcBorders>
          </w:tcPr>
          <w:p w:rsidR="00357838" w:rsidRPr="00B43C62" w:rsidRDefault="00357838" w:rsidP="00357838">
            <w:pPr>
              <w:spacing w:line="240" w:lineRule="exact"/>
              <w:rPr>
                <w:rFonts w:ascii="標楷體" w:eastAsia="標楷體" w:hAnsi="標楷體"/>
              </w:rPr>
            </w:pPr>
            <w:r w:rsidRPr="00B43C62">
              <w:rPr>
                <w:rFonts w:ascii="標楷體" w:eastAsia="標楷體" w:hAnsi="標楷體" w:hint="eastAsia"/>
              </w:rPr>
              <w:t>4</w:t>
            </w:r>
          </w:p>
        </w:tc>
        <w:tc>
          <w:tcPr>
            <w:tcW w:w="1808" w:type="dxa"/>
            <w:tcBorders>
              <w:top w:val="single" w:sz="4" w:space="0" w:color="000000"/>
              <w:left w:val="single" w:sz="4" w:space="0" w:color="000000"/>
              <w:bottom w:val="single" w:sz="4" w:space="0" w:color="000000"/>
              <w:right w:val="single" w:sz="4" w:space="0" w:color="000000"/>
            </w:tcBorders>
          </w:tcPr>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1-3-1-1能依規畫的實驗步驟來執行操作。</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1-3-3-1實驗時確認相關的變因，做操控運作</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2-3-5-2藉製作樂器瞭解影響聲音高低的因素、音量大小、音色好壞等，知道樂音和噪音之不同</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4-3-1-2了解機具、材料、能源。</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6-3-2-2相信自己常能想出好主意來完成一件事。</w:t>
            </w:r>
          </w:p>
          <w:p w:rsidR="00357838" w:rsidRPr="00B43C62" w:rsidRDefault="00357838" w:rsidP="00357838">
            <w:pPr>
              <w:ind w:leftChars="10" w:left="20" w:rightChars="10" w:right="20"/>
              <w:rPr>
                <w:rFonts w:ascii="新細明體" w:hAnsi="新細明體"/>
              </w:rPr>
            </w:pPr>
            <w:r w:rsidRPr="00B43C62">
              <w:rPr>
                <w:rFonts w:ascii="新細明體" w:hAnsi="新細明體" w:hint="eastAsia"/>
              </w:rPr>
              <w:t>8-3-0-2 利用多種思考的方法，思索變化事物的機能和形式。</w:t>
            </w:r>
          </w:p>
          <w:p w:rsidR="00357838" w:rsidRPr="00B43C62" w:rsidRDefault="00357838" w:rsidP="00357838">
            <w:pPr>
              <w:spacing w:line="240" w:lineRule="exact"/>
              <w:rPr>
                <w:rFonts w:ascii="標楷體" w:eastAsia="標楷體" w:hAnsi="標楷體"/>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1.利用樂器發聲的科學原理，設計製作簡易樂器。</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2.認識樂器構造和聲音的變化有關。</w:t>
            </w:r>
          </w:p>
          <w:p w:rsidR="00357838" w:rsidRPr="00B43C62" w:rsidRDefault="00357838" w:rsidP="00357838">
            <w:pPr>
              <w:spacing w:line="240" w:lineRule="exact"/>
              <w:rPr>
                <w:rFonts w:ascii="標楷體" w:eastAsia="標楷體" w:hAnsi="標楷體"/>
              </w:rPr>
            </w:pPr>
            <w:r w:rsidRPr="00B43C62">
              <w:rPr>
                <w:rFonts w:ascii="新細明體" w:hAnsi="新細明體" w:hint="eastAsia"/>
              </w:rPr>
              <w:t>3.簡化樂器的構造和功能，並畫出自製簡易樂器的設計圖。</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【活動3-1】設計製作簡易樂器</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1.認識樂器各構造的功能，並能畫出樂器的構造簡圖。</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2.知道樂器上有哪些構造和聲音的變化有關。</w:t>
            </w:r>
          </w:p>
          <w:p w:rsidR="00357838" w:rsidRPr="00B43C62" w:rsidRDefault="00357838" w:rsidP="00357838">
            <w:pPr>
              <w:pStyle w:val="a4"/>
              <w:rPr>
                <w:rFonts w:ascii="標楷體" w:eastAsia="標楷體" w:hAnsi="標楷體"/>
              </w:rPr>
            </w:pPr>
            <w:r w:rsidRPr="00B43C62">
              <w:rPr>
                <w:rFonts w:ascii="新細明體" w:hAnsi="新細明體" w:hint="eastAsia"/>
              </w:rPr>
              <w:t>3.能將簡化樂器的想法，畫成自製簡易樂器設計圖。</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1.觀察</w:t>
            </w:r>
          </w:p>
          <w:p w:rsidR="00357838" w:rsidRPr="00B43C62" w:rsidRDefault="00357838" w:rsidP="00357838">
            <w:pPr>
              <w:pStyle w:val="af1"/>
              <w:ind w:left="81" w:rightChars="10" w:right="20"/>
              <w:rPr>
                <w:rFonts w:ascii="新細明體" w:eastAsia="新細明體" w:hAnsi="新細明體"/>
              </w:rPr>
            </w:pPr>
            <w:r w:rsidRPr="00B43C62">
              <w:rPr>
                <w:rFonts w:ascii="新細明體" w:eastAsia="新細明體" w:hAnsi="新細明體" w:hint="eastAsia"/>
              </w:rPr>
              <w:t>2.口頭評量</w:t>
            </w:r>
          </w:p>
          <w:p w:rsidR="00357838" w:rsidRDefault="00357838" w:rsidP="00357838">
            <w:pPr>
              <w:pStyle w:val="a4"/>
              <w:rPr>
                <w:rFonts w:ascii="新細明體" w:hAnsi="新細明體"/>
              </w:rPr>
            </w:pPr>
            <w:r w:rsidRPr="00B43C62">
              <w:rPr>
                <w:rFonts w:ascii="新細明體" w:hAnsi="新細明體" w:hint="eastAsia"/>
              </w:rPr>
              <w:t>3.習作評量</w:t>
            </w:r>
          </w:p>
          <w:p w:rsidR="00357838" w:rsidRDefault="00357838" w:rsidP="00357838">
            <w:pPr>
              <w:pStyle w:val="a4"/>
              <w:rPr>
                <w:rFonts w:ascii="標楷體" w:eastAsia="標楷體" w:hAnsi="標楷體"/>
                <w:sz w:val="24"/>
                <w:szCs w:val="24"/>
              </w:rPr>
            </w:pPr>
            <w:r>
              <w:rPr>
                <w:rFonts w:ascii="新細明體" w:hAnsi="新細明體" w:hint="eastAsia"/>
              </w:rPr>
              <w:t>4.實作評量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357838" w:rsidRDefault="00357838" w:rsidP="00357838">
            <w:pPr>
              <w:rPr>
                <w:color w:val="767171"/>
                <w:sz w:val="24"/>
                <w:szCs w:val="24"/>
              </w:rPr>
            </w:pPr>
            <w:r>
              <w:rPr>
                <w:sz w:val="24"/>
                <w:szCs w:val="24"/>
              </w:rPr>
              <w:t xml:space="preserve">     </w:t>
            </w:r>
          </w:p>
        </w:tc>
      </w:tr>
      <w:tr w:rsidR="0035783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57838" w:rsidRDefault="00BA0993" w:rsidP="00357838">
            <w:pPr>
              <w:pBdr>
                <w:top w:val="nil"/>
                <w:left w:val="nil"/>
                <w:bottom w:val="nil"/>
                <w:right w:val="nil"/>
                <w:between w:val="nil"/>
              </w:pBdr>
              <w:spacing w:line="280" w:lineRule="auto"/>
              <w:ind w:right="-120" w:hanging="3"/>
              <w:jc w:val="center"/>
              <w:rPr>
                <w:color w:val="0D0D0D"/>
                <w:sz w:val="24"/>
                <w:szCs w:val="24"/>
              </w:rPr>
            </w:pPr>
            <w:sdt>
              <w:sdtPr>
                <w:tag w:val="goog_rdk_57"/>
                <w:id w:val="504559941"/>
              </w:sdtPr>
              <w:sdtContent>
                <w:r w:rsidR="00357838">
                  <w:rPr>
                    <w:rFonts w:ascii="Gungsuh" w:eastAsia="Gungsuh" w:hAnsi="Gungsuh" w:cs="Gungsuh"/>
                    <w:color w:val="0D0D0D"/>
                    <w:sz w:val="24"/>
                    <w:szCs w:val="24"/>
                  </w:rPr>
                  <w:t>二十</w:t>
                </w:r>
              </w:sdtContent>
            </w:sdt>
          </w:p>
          <w:p w:rsidR="00357838" w:rsidRDefault="00357838" w:rsidP="00357838">
            <w:pPr>
              <w:spacing w:line="280" w:lineRule="auto"/>
              <w:ind w:left="-100" w:right="-100"/>
              <w:jc w:val="center"/>
              <w:rPr>
                <w:rFonts w:ascii="Arial" w:eastAsia="Arial" w:hAnsi="Arial" w:cs="Arial"/>
                <w:sz w:val="24"/>
                <w:szCs w:val="24"/>
              </w:rPr>
            </w:pPr>
            <w:r>
              <w:rPr>
                <w:sz w:val="24"/>
                <w:szCs w:val="24"/>
              </w:rPr>
              <w:t>6/19-6/25</w:t>
            </w:r>
          </w:p>
        </w:tc>
        <w:tc>
          <w:tcPr>
            <w:tcW w:w="2121" w:type="dxa"/>
            <w:tcBorders>
              <w:top w:val="single" w:sz="8" w:space="0" w:color="000000"/>
              <w:left w:val="single" w:sz="8" w:space="0" w:color="000000"/>
              <w:bottom w:val="single" w:sz="8" w:space="0" w:color="000000"/>
              <w:right w:val="single" w:sz="8" w:space="0" w:color="000000"/>
            </w:tcBorders>
          </w:tcPr>
          <w:p w:rsidR="00357838" w:rsidRPr="00F36D94" w:rsidRDefault="00357838" w:rsidP="00357838">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357838" w:rsidRPr="00F36D94" w:rsidRDefault="00357838" w:rsidP="00357838">
            <w:pPr>
              <w:ind w:firstLine="0"/>
              <w:rPr>
                <w:rFonts w:ascii="BiauKai" w:eastAsia="BiauKai" w:hAnsi="BiauKai" w:cs="BiauKai"/>
              </w:rPr>
            </w:pPr>
          </w:p>
        </w:tc>
        <w:tc>
          <w:tcPr>
            <w:tcW w:w="1808" w:type="dxa"/>
            <w:tcBorders>
              <w:top w:val="single" w:sz="4" w:space="0" w:color="000000"/>
              <w:left w:val="single" w:sz="4" w:space="0" w:color="000000"/>
              <w:bottom w:val="single" w:sz="4" w:space="0" w:color="000000"/>
              <w:right w:val="single" w:sz="4" w:space="0" w:color="000000"/>
            </w:tcBorders>
          </w:tcPr>
          <w:p w:rsidR="00357838" w:rsidRPr="00F36D94" w:rsidRDefault="00357838" w:rsidP="00357838">
            <w:pPr>
              <w:ind w:left="317" w:hanging="317"/>
              <w:jc w:val="center"/>
              <w:rPr>
                <w:rFonts w:ascii="BiauKai" w:eastAsia="BiauKai" w:hAnsi="BiauKai" w:cs="BiauKai"/>
                <w:sz w:val="24"/>
                <w:szCs w:val="24"/>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F36D94" w:rsidRDefault="00357838" w:rsidP="00357838">
            <w:pPr>
              <w:ind w:left="48" w:right="57"/>
              <w:rPr>
                <w:rFonts w:ascii="BiauKai" w:eastAsia="BiauKai" w:hAnsi="BiauKai"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A37976" w:rsidRDefault="00357838" w:rsidP="00357838">
            <w:pPr>
              <w:pStyle w:val="a4"/>
              <w:rPr>
                <w:rFonts w:ascii="標楷體" w:eastAsia="標楷體" w:hAnsi="標楷體"/>
                <w:sz w:val="22"/>
                <w:szCs w:val="22"/>
              </w:rPr>
            </w:pPr>
          </w:p>
          <w:p w:rsidR="00357838" w:rsidRPr="00A37976" w:rsidRDefault="00357838" w:rsidP="00357838">
            <w:pPr>
              <w:pStyle w:val="a4"/>
              <w:rPr>
                <w:rFonts w:ascii="標楷體" w:eastAsia="標楷體" w:hAnsi="標楷體"/>
                <w:sz w:val="22"/>
                <w:szCs w:val="22"/>
              </w:rPr>
            </w:pPr>
            <w:r w:rsidRPr="00A37976">
              <w:rPr>
                <w:rFonts w:ascii="標楷體" w:eastAsia="標楷體" w:hAnsi="標楷體" w:hint="eastAsia"/>
                <w:sz w:val="22"/>
                <w:szCs w:val="22"/>
              </w:rPr>
              <w:t>複習3.4單元</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Default="00357838" w:rsidP="00357838">
            <w:pPr>
              <w:ind w:left="-22" w:hanging="7"/>
              <w:jc w:val="left"/>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357838" w:rsidRDefault="00BA0993" w:rsidP="00357838">
            <w:pPr>
              <w:rPr>
                <w:sz w:val="24"/>
                <w:szCs w:val="24"/>
              </w:rPr>
            </w:pPr>
            <w:sdt>
              <w:sdtPr>
                <w:tag w:val="goog_rdk_58"/>
                <w:id w:val="1174915335"/>
              </w:sdtPr>
              <w:sdtContent>
                <w:r w:rsidR="00357838">
                  <w:rPr>
                    <w:rFonts w:ascii="Gungsuh" w:eastAsia="Gungsuh" w:hAnsi="Gungsuh" w:cs="Gungsuh"/>
                    <w:sz w:val="24"/>
                    <w:szCs w:val="24"/>
                  </w:rPr>
                  <w:t xml:space="preserve">     6/22-23期末評量</w:t>
                </w:r>
              </w:sdtContent>
            </w:sdt>
          </w:p>
          <w:p w:rsidR="00357838" w:rsidRDefault="00357838" w:rsidP="00357838">
            <w:pPr>
              <w:pBdr>
                <w:top w:val="nil"/>
                <w:left w:val="nil"/>
                <w:bottom w:val="nil"/>
                <w:right w:val="nil"/>
                <w:between w:val="nil"/>
              </w:pBdr>
              <w:ind w:firstLine="0"/>
              <w:rPr>
                <w:color w:val="767171"/>
                <w:sz w:val="24"/>
                <w:szCs w:val="24"/>
              </w:rPr>
            </w:pPr>
          </w:p>
        </w:tc>
      </w:tr>
      <w:tr w:rsidR="0035783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57838" w:rsidRDefault="00BA0993" w:rsidP="00357838">
            <w:pPr>
              <w:pBdr>
                <w:top w:val="nil"/>
                <w:left w:val="nil"/>
                <w:bottom w:val="nil"/>
                <w:right w:val="nil"/>
                <w:between w:val="nil"/>
              </w:pBdr>
              <w:spacing w:line="280" w:lineRule="auto"/>
              <w:ind w:right="-120" w:hanging="2"/>
              <w:jc w:val="center"/>
              <w:rPr>
                <w:sz w:val="24"/>
                <w:szCs w:val="24"/>
              </w:rPr>
            </w:pPr>
            <w:sdt>
              <w:sdtPr>
                <w:tag w:val="goog_rdk_59"/>
                <w:id w:val="-2038490210"/>
              </w:sdtPr>
              <w:sdtContent>
                <w:r w:rsidR="00357838">
                  <w:rPr>
                    <w:rFonts w:ascii="Gungsuh" w:eastAsia="Gungsuh" w:hAnsi="Gungsuh" w:cs="Gungsuh"/>
                    <w:sz w:val="24"/>
                    <w:szCs w:val="24"/>
                  </w:rPr>
                  <w:t>二十一</w:t>
                </w:r>
              </w:sdtContent>
            </w:sdt>
          </w:p>
          <w:p w:rsidR="00357838" w:rsidRDefault="00357838" w:rsidP="00357838">
            <w:pPr>
              <w:pBdr>
                <w:top w:val="nil"/>
                <w:left w:val="nil"/>
                <w:bottom w:val="nil"/>
                <w:right w:val="nil"/>
                <w:between w:val="nil"/>
              </w:pBdr>
              <w:spacing w:line="280" w:lineRule="auto"/>
              <w:ind w:right="-120" w:hanging="3"/>
              <w:jc w:val="center"/>
              <w:rPr>
                <w:sz w:val="24"/>
                <w:szCs w:val="24"/>
              </w:rPr>
            </w:pPr>
            <w:r>
              <w:rPr>
                <w:sz w:val="24"/>
                <w:szCs w:val="24"/>
              </w:rPr>
              <w:t>6/26-6/30</w:t>
            </w:r>
          </w:p>
        </w:tc>
        <w:tc>
          <w:tcPr>
            <w:tcW w:w="2121" w:type="dxa"/>
            <w:tcBorders>
              <w:top w:val="single" w:sz="8" w:space="0" w:color="000000"/>
              <w:left w:val="single" w:sz="8" w:space="0" w:color="000000"/>
              <w:bottom w:val="single" w:sz="8" w:space="0" w:color="000000"/>
              <w:right w:val="single" w:sz="8" w:space="0" w:color="000000"/>
            </w:tcBorders>
          </w:tcPr>
          <w:p w:rsidR="00357838" w:rsidRPr="00F36D94" w:rsidRDefault="00357838" w:rsidP="00357838">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357838" w:rsidRPr="00F36D94" w:rsidRDefault="00357838" w:rsidP="00357838">
            <w:pPr>
              <w:ind w:firstLine="0"/>
              <w:rPr>
                <w:rFonts w:ascii="BiauKai" w:eastAsia="BiauKai" w:hAnsi="BiauKai" w:cs="BiauKai"/>
              </w:rPr>
            </w:pPr>
          </w:p>
        </w:tc>
        <w:tc>
          <w:tcPr>
            <w:tcW w:w="1808" w:type="dxa"/>
            <w:tcBorders>
              <w:top w:val="single" w:sz="4" w:space="0" w:color="000000"/>
              <w:left w:val="single" w:sz="4" w:space="0" w:color="000000"/>
              <w:bottom w:val="single" w:sz="4" w:space="0" w:color="000000"/>
              <w:right w:val="single" w:sz="4" w:space="0" w:color="000000"/>
            </w:tcBorders>
          </w:tcPr>
          <w:p w:rsidR="00357838" w:rsidRPr="00F36D94" w:rsidRDefault="00357838" w:rsidP="00357838">
            <w:pPr>
              <w:ind w:left="317" w:hanging="317"/>
              <w:jc w:val="center"/>
              <w:rPr>
                <w:rFonts w:ascii="BiauKai" w:eastAsia="BiauKai" w:hAnsi="BiauKai" w:cs="BiauKai"/>
                <w:sz w:val="24"/>
                <w:szCs w:val="24"/>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Pr="00F36D94" w:rsidRDefault="00357838" w:rsidP="00357838">
            <w:pPr>
              <w:ind w:left="48" w:right="57"/>
              <w:rPr>
                <w:rFonts w:ascii="BiauKai" w:eastAsia="BiauKai" w:hAnsi="BiauKai"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Default="00357838" w:rsidP="00357838">
            <w:pPr>
              <w:ind w:left="57" w:right="57"/>
              <w:rPr>
                <w:rFonts w:ascii="BiauKai" w:eastAsia="BiauKai" w:hAnsi="BiauKai" w:cs="BiauKai"/>
              </w:rPr>
            </w:pPr>
            <w:r>
              <w:rPr>
                <w:rFonts w:ascii="標楷體" w:eastAsia="標楷體" w:hAnsi="標楷體" w:hint="eastAsia"/>
                <w:sz w:val="22"/>
                <w:szCs w:val="22"/>
              </w:rPr>
              <w:t>【</w:t>
            </w:r>
            <w:r w:rsidRPr="00A37976">
              <w:rPr>
                <w:rFonts w:ascii="標楷體" w:eastAsia="標楷體" w:hAnsi="標楷體" w:hint="eastAsia"/>
                <w:sz w:val="22"/>
                <w:szCs w:val="22"/>
              </w:rPr>
              <w:t>科學</w:t>
            </w:r>
            <w:r>
              <w:rPr>
                <w:rFonts w:ascii="標楷體" w:eastAsia="標楷體" w:hAnsi="標楷體" w:hint="eastAsia"/>
                <w:sz w:val="22"/>
                <w:szCs w:val="22"/>
              </w:rPr>
              <w:t>教育</w:t>
            </w:r>
            <w:r w:rsidRPr="00A37976">
              <w:rPr>
                <w:rFonts w:ascii="標楷體" w:eastAsia="標楷體" w:hAnsi="標楷體" w:hint="eastAsia"/>
                <w:sz w:val="22"/>
                <w:szCs w:val="22"/>
              </w:rPr>
              <w:t>課】教學週</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838" w:rsidRDefault="00357838" w:rsidP="00357838">
            <w:pPr>
              <w:ind w:left="-22" w:hanging="7"/>
              <w:jc w:val="left"/>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357838" w:rsidRDefault="00BA0993" w:rsidP="00357838">
            <w:pPr>
              <w:pBdr>
                <w:top w:val="nil"/>
                <w:left w:val="nil"/>
                <w:bottom w:val="nil"/>
                <w:right w:val="nil"/>
                <w:between w:val="nil"/>
              </w:pBdr>
              <w:rPr>
                <w:sz w:val="24"/>
                <w:szCs w:val="24"/>
              </w:rPr>
            </w:pPr>
            <w:sdt>
              <w:sdtPr>
                <w:tag w:val="goog_rdk_60"/>
                <w:id w:val="-927345209"/>
              </w:sdtPr>
              <w:sdtContent>
                <w:r w:rsidR="00357838">
                  <w:rPr>
                    <w:rFonts w:ascii="Gungsuh" w:eastAsia="Gungsuh" w:hAnsi="Gungsuh" w:cs="Gungsuh"/>
                    <w:sz w:val="24"/>
                    <w:szCs w:val="24"/>
                  </w:rPr>
                  <w:t>6/29課輔班、課後社團結束</w:t>
                </w:r>
              </w:sdtContent>
            </w:sdt>
          </w:p>
          <w:p w:rsidR="00357838" w:rsidRDefault="00BA0993" w:rsidP="00357838">
            <w:pPr>
              <w:pBdr>
                <w:top w:val="nil"/>
                <w:left w:val="nil"/>
                <w:bottom w:val="nil"/>
                <w:right w:val="nil"/>
                <w:between w:val="nil"/>
              </w:pBdr>
              <w:rPr>
                <w:sz w:val="24"/>
                <w:szCs w:val="24"/>
              </w:rPr>
            </w:pPr>
            <w:sdt>
              <w:sdtPr>
                <w:tag w:val="goog_rdk_61"/>
                <w:id w:val="-1575733257"/>
              </w:sdtPr>
              <w:sdtContent>
                <w:r w:rsidR="00357838">
                  <w:rPr>
                    <w:rFonts w:ascii="Gungsuh" w:eastAsia="Gungsuh" w:hAnsi="Gungsuh" w:cs="Gungsuh"/>
                    <w:sz w:val="24"/>
                    <w:szCs w:val="24"/>
                  </w:rPr>
                  <w:t>6/30休業式</w:t>
                </w:r>
              </w:sdtContent>
            </w:sdt>
          </w:p>
          <w:p w:rsidR="00357838" w:rsidRDefault="00BA0993" w:rsidP="00357838">
            <w:pPr>
              <w:pBdr>
                <w:top w:val="nil"/>
                <w:left w:val="nil"/>
                <w:bottom w:val="nil"/>
                <w:right w:val="nil"/>
                <w:between w:val="nil"/>
              </w:pBdr>
              <w:rPr>
                <w:sz w:val="24"/>
                <w:szCs w:val="24"/>
              </w:rPr>
            </w:pPr>
            <w:sdt>
              <w:sdtPr>
                <w:tag w:val="goog_rdk_62"/>
                <w:id w:val="1035159427"/>
              </w:sdtPr>
              <w:sdtContent>
                <w:r w:rsidR="00357838">
                  <w:rPr>
                    <w:rFonts w:ascii="Gungsuh" w:eastAsia="Gungsuh" w:hAnsi="Gungsuh" w:cs="Gungsuh"/>
                    <w:sz w:val="24"/>
                    <w:szCs w:val="24"/>
                  </w:rPr>
                  <w:t>7/1暑假開始</w:t>
                </w:r>
              </w:sdtContent>
            </w:sdt>
          </w:p>
        </w:tc>
      </w:tr>
    </w:tbl>
    <w:p w:rsidR="00C31F6F" w:rsidRDefault="00C31F6F"/>
    <w:p w:rsidR="00C31F6F" w:rsidRDefault="00C31F6F"/>
    <w:sectPr w:rsidR="00C31F6F">
      <w:pgSz w:w="16838" w:h="11906" w:orient="landscape"/>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4ED" w:rsidRDefault="006554ED" w:rsidP="00BA0993">
      <w:r>
        <w:separator/>
      </w:r>
    </w:p>
  </w:endnote>
  <w:endnote w:type="continuationSeparator" w:id="0">
    <w:p w:rsidR="006554ED" w:rsidRDefault="006554ED" w:rsidP="00BA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Gungsuh">
    <w:altName w:val="Times New Roman"/>
    <w:charset w:val="00"/>
    <w:family w:val="auto"/>
    <w:pitch w:val="default"/>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4ED" w:rsidRDefault="006554ED" w:rsidP="00BA0993">
      <w:r>
        <w:separator/>
      </w:r>
    </w:p>
  </w:footnote>
  <w:footnote w:type="continuationSeparator" w:id="0">
    <w:p w:rsidR="006554ED" w:rsidRDefault="006554ED" w:rsidP="00BA0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F6F"/>
    <w:rsid w:val="00046533"/>
    <w:rsid w:val="000F1A70"/>
    <w:rsid w:val="00357838"/>
    <w:rsid w:val="006554ED"/>
    <w:rsid w:val="007F52CB"/>
    <w:rsid w:val="00BA0993"/>
    <w:rsid w:val="00C31F6F"/>
    <w:rsid w:val="00F920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12DA2"/>
  <w15:docId w15:val="{F3A8EFAB-8851-403D-A387-AC5CFD27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28" w:type="dxa"/>
        <w:right w:w="28"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28" w:type="dxa"/>
        <w:right w:w="28"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paragraph" w:styleId="af1">
    <w:name w:val="Block Text"/>
    <w:basedOn w:val="a"/>
    <w:unhideWhenUsed/>
    <w:rsid w:val="000F1A70"/>
    <w:pPr>
      <w:widowControl w:val="0"/>
      <w:autoSpaceDE w:val="0"/>
      <w:autoSpaceDN w:val="0"/>
      <w:adjustRightInd w:val="0"/>
      <w:ind w:left="57" w:right="57" w:firstLine="0"/>
    </w:pPr>
    <w:rPr>
      <w:rFonts w:eastAsia="標楷體"/>
      <w:color w:val="auto"/>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IM32mNga5EgjlBqel+dAEm0xRg==">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67</Pages>
  <Words>5205</Words>
  <Characters>29675</Characters>
  <Application>Microsoft Office Word</Application>
  <DocSecurity>0</DocSecurity>
  <Lines>247</Lines>
  <Paragraphs>69</Paragraphs>
  <ScaleCrop>false</ScaleCrop>
  <Company/>
  <LinksUpToDate>false</LinksUpToDate>
  <CharactersWithSpaces>34811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4</cp:revision>
  <dcterms:created xsi:type="dcterms:W3CDTF">2021-06-05T15:10:00Z</dcterms:created>
  <dcterms:modified xsi:type="dcterms:W3CDTF">2021-06-08T02:49:00Z</dcterms:modified>
</cp:coreProperties>
</file>