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44201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135B2F">
        <w:rPr>
          <w:rFonts w:ascii="標楷體" w:eastAsia="標楷體" w:hAnsi="標楷體" w:cs="標楷體" w:hint="eastAsia"/>
          <w:b/>
          <w:sz w:val="28"/>
          <w:szCs w:val="28"/>
        </w:rPr>
        <w:t>國際文化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135B2F">
        <w:rPr>
          <w:rFonts w:asciiTheme="minorEastAsia" w:eastAsiaTheme="minorEastAsia" w:hAnsiTheme="minorEastAsia" w:cs="BiauKai" w:hint="eastAsia"/>
          <w:b/>
          <w:sz w:val="28"/>
          <w:szCs w:val="28"/>
        </w:rPr>
        <w:t>蔡書菡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135B2F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35B2F" w:rsidRPr="00135B2F" w:rsidRDefault="00135B2F" w:rsidP="00135B2F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 w:hint="eastAsia"/>
                <w:sz w:val="26"/>
                <w:szCs w:val="26"/>
              </w:rPr>
              <w:t>1.能更深入了解不同國家的文化特色</w:t>
            </w:r>
          </w:p>
          <w:p w:rsidR="00135B2F" w:rsidRPr="00135B2F" w:rsidRDefault="00135B2F" w:rsidP="00135B2F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 w:hint="eastAsia"/>
                <w:sz w:val="26"/>
                <w:szCs w:val="26"/>
              </w:rPr>
              <w:t xml:space="preserve">2.能比較臺灣和不同文化的異同 </w:t>
            </w:r>
          </w:p>
          <w:p w:rsidR="00135B2F" w:rsidRPr="00135B2F" w:rsidRDefault="00135B2F" w:rsidP="00135B2F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能將臺灣的文化特色製作成不同的素材，並且與</w:t>
            </w:r>
            <w:r w:rsidRPr="00135B2F">
              <w:rPr>
                <w:rFonts w:ascii="標楷體" w:eastAsia="標楷體" w:hAnsi="標楷體" w:hint="eastAsia"/>
                <w:sz w:val="26"/>
                <w:szCs w:val="26"/>
              </w:rPr>
              <w:t>不同國家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的朋友進行交流</w:t>
            </w:r>
          </w:p>
          <w:p w:rsidR="007E2255" w:rsidRDefault="00135B2F" w:rsidP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 w:hint="eastAsia"/>
                <w:sz w:val="26"/>
                <w:szCs w:val="26"/>
              </w:rPr>
              <w:t>4.能了解世界七大洲與國家之間的相關性</w:t>
            </w:r>
          </w:p>
          <w:p w:rsidR="00135B2F" w:rsidRDefault="00135B2F" w:rsidP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5.能了解飲食文化受到那些因素影響</w:t>
            </w:r>
          </w:p>
          <w:p w:rsidR="00135B2F" w:rsidRPr="00135B2F" w:rsidRDefault="00135B2F" w:rsidP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135B2F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●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一年級已經概略認識世界地圖</w:t>
            </w:r>
            <w:r w:rsidRPr="00135B2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，知道世界上的七大洲</w:t>
            </w:r>
          </w:p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●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二年級已從生活風俗內容認識不同國家的文化</w:t>
            </w:r>
          </w:p>
          <w:p w:rsidR="007E2255" w:rsidRPr="00135B2F" w:rsidRDefault="00135B2F" w:rsidP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●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二年級已和不同國家進行簡單的交流活動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135B2F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能更深入認識不同國家的文化特色</w:t>
            </w:r>
            <w:r w:rsidRPr="00135B2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(飲食、服裝和自然環境)</w:t>
            </w:r>
          </w:p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能將國家位置與世界七大洲連結</w:t>
            </w:r>
          </w:p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能了解不同文化的藝術之美</w:t>
            </w:r>
          </w:p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能觀察臺灣生活周遭的文化特色</w:t>
            </w:r>
          </w:p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能比較臺灣與不同文化的異同</w:t>
            </w:r>
          </w:p>
          <w:p w:rsidR="00135B2F" w:rsidRPr="00135B2F" w:rsidRDefault="00135B2F" w:rsidP="00135B2F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能尊重不同的文化特色</w:t>
            </w:r>
          </w:p>
          <w:p w:rsidR="007E2255" w:rsidRPr="00135B2F" w:rsidRDefault="00135B2F" w:rsidP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135B2F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135B2F">
              <w:rPr>
                <w:rFonts w:ascii="標楷體" w:eastAsia="標楷體" w:hAnsi="標楷體"/>
                <w:sz w:val="26"/>
                <w:szCs w:val="26"/>
                <w:lang w:val="zh-TW"/>
              </w:rPr>
              <w:t>培養國家認同的意識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135B2F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135B2F" w:rsidRDefault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135B2F">
              <w:rPr>
                <w:rFonts w:ascii="標楷體" w:eastAsia="標楷體" w:hAnsi="標楷體" w:cs="BiauKai" w:hint="eastAsia"/>
                <w:sz w:val="26"/>
                <w:szCs w:val="26"/>
              </w:rPr>
              <w:t>自編教材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135B2F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總綱核心素養</w:t>
            </w:r>
          </w:p>
          <w:p w:rsidR="007E2255" w:rsidRPr="00135B2F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Pr="00135B2F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A1身心素質與自我精進</w:t>
            </w:r>
          </w:p>
          <w:p w:rsidR="007E2255" w:rsidRPr="00135B2F" w:rsidRDefault="00135B2F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/>
                <w:sz w:val="24"/>
                <w:szCs w:val="24"/>
              </w:rPr>
              <w:sym w:font="Wingdings" w:char="F0FE"/>
            </w:r>
            <w:r w:rsidR="00C82B22"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C82B22" w:rsidRPr="00135B2F">
              <w:rPr>
                <w:rFonts w:ascii="標楷體" w:eastAsia="標楷體" w:hAnsi="標楷體" w:cs="BiauKai"/>
                <w:sz w:val="24"/>
                <w:szCs w:val="24"/>
              </w:rPr>
              <w:t>A2系統思考與解決問題</w:t>
            </w:r>
          </w:p>
          <w:p w:rsidR="007E2255" w:rsidRPr="00135B2F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Pr="00135B2F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B1符號運用與溝通表達</w:t>
            </w:r>
          </w:p>
          <w:p w:rsidR="007E2255" w:rsidRPr="00135B2F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B2科技資訊與媒體素養</w:t>
            </w:r>
          </w:p>
          <w:p w:rsidR="007E2255" w:rsidRPr="00135B2F" w:rsidRDefault="00135B2F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/>
                <w:sz w:val="24"/>
                <w:szCs w:val="24"/>
              </w:rPr>
              <w:sym w:font="Wingdings" w:char="F0FE"/>
            </w:r>
            <w:r w:rsidR="00C82B22"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C82B22" w:rsidRPr="00135B2F">
              <w:rPr>
                <w:rFonts w:ascii="標楷體" w:eastAsia="標楷體" w:hAnsi="標楷體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Pr="00135B2F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135B2F">
              <w:rPr>
                <w:rFonts w:ascii="標楷體" w:eastAsia="標楷體" w:hAnsi="標楷體" w:cs="BiauKai"/>
                <w:sz w:val="24"/>
                <w:szCs w:val="24"/>
              </w:rPr>
              <w:t>C1道德實踐與公民意識</w:t>
            </w:r>
          </w:p>
          <w:p w:rsidR="007E2255" w:rsidRPr="00135B2F" w:rsidRDefault="00135B2F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/>
                <w:sz w:val="24"/>
                <w:szCs w:val="24"/>
              </w:rPr>
              <w:sym w:font="Wingdings" w:char="F0FE"/>
            </w:r>
            <w:r w:rsidR="00C82B22"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C82B22" w:rsidRPr="00135B2F">
              <w:rPr>
                <w:rFonts w:ascii="標楷體" w:eastAsia="標楷體" w:hAnsi="標楷體" w:cs="BiauKai"/>
                <w:sz w:val="24"/>
                <w:szCs w:val="24"/>
              </w:rPr>
              <w:t>C2人際關係與團隊合作</w:t>
            </w:r>
          </w:p>
          <w:p w:rsidR="007E2255" w:rsidRPr="00135B2F" w:rsidRDefault="00135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/>
                <w:sz w:val="24"/>
                <w:szCs w:val="24"/>
              </w:rPr>
              <w:sym w:font="Wingdings" w:char="F0FE"/>
            </w:r>
            <w:r w:rsidR="00C82B22" w:rsidRPr="00135B2F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C82B22" w:rsidRPr="00135B2F">
              <w:rPr>
                <w:rFonts w:ascii="標楷體" w:eastAsia="標楷體" w:hAnsi="標楷體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RPr="008879D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lastRenderedPageBreak/>
              <w:t>週</w:t>
            </w:r>
            <w:proofErr w:type="gramEnd"/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核心素養</w:t>
            </w:r>
          </w:p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Gungsuh"/>
                <w:sz w:val="22"/>
                <w:szCs w:val="22"/>
              </w:rPr>
              <w:t>備註</w:t>
            </w:r>
          </w:p>
        </w:tc>
      </w:tr>
      <w:tr w:rsidR="007E2255" w:rsidRPr="008879D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ED185D" w:rsidRPr="008879D5" w:rsidTr="0061341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8879D5" w:rsidRDefault="00ED185D" w:rsidP="00ED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一</w:t>
            </w:r>
          </w:p>
          <w:p w:rsidR="00ED185D" w:rsidRPr="008879D5" w:rsidRDefault="00ED185D" w:rsidP="00ED185D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8879D5" w:rsidRDefault="00ED185D" w:rsidP="00ED185D">
            <w:pPr>
              <w:snapToGrid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879D5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準備</w:t>
            </w:r>
            <w:proofErr w:type="gramStart"/>
            <w:r w:rsidRPr="008879D5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8879D5" w:rsidRDefault="00ED185D" w:rsidP="00ED185D">
            <w:pPr>
              <w:snapToGrid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879D5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ED185D" w:rsidRDefault="00ED185D" w:rsidP="00ED185D">
            <w:pPr>
              <w:rPr>
                <w:rFonts w:ascii="標楷體" w:eastAsia="標楷體" w:hAnsi="標楷體"/>
                <w:sz w:val="22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</w:t>
            </w:r>
            <w:r w:rsidRPr="00ED185D">
              <w:rPr>
                <w:rFonts w:ascii="標楷體" w:eastAsia="標楷體" w:hAnsi="標楷體" w:hint="eastAsia"/>
                <w:sz w:val="22"/>
              </w:rPr>
              <w:t>2</w:t>
            </w:r>
            <w:r w:rsidRPr="00ED185D">
              <w:rPr>
                <w:rFonts w:ascii="標楷體" w:eastAsia="標楷體" w:hAnsi="標楷體"/>
                <w:sz w:val="22"/>
              </w:rPr>
              <w:t>摘取相關資料中的重點。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Ca-Ⅱ-1</w:t>
            </w:r>
          </w:p>
          <w:p w:rsidR="00ED185D" w:rsidRPr="00ED185D" w:rsidRDefault="00ED185D" w:rsidP="00ED185D">
            <w:pPr>
              <w:ind w:firstLine="0"/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居住地方的環境隨著社會與經濟</w:t>
            </w:r>
            <w:r w:rsidRPr="00ED185D">
              <w:rPr>
                <w:rFonts w:ascii="標楷體" w:eastAsia="標楷體" w:hAnsi="標楷體" w:cs="BiauKai" w:hint="eastAsia"/>
                <w:sz w:val="22"/>
              </w:rPr>
              <w:t xml:space="preserve"> </w:t>
            </w:r>
            <w:r w:rsidRPr="00ED185D">
              <w:rPr>
                <w:rFonts w:ascii="標楷體" w:eastAsia="標楷體" w:hAnsi="標楷體" w:cs="新細明體" w:hint="eastAsia"/>
                <w:sz w:val="22"/>
              </w:rPr>
              <w:t>的發展而改變。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Ca-Ⅱ-2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D" w:rsidRPr="008879D5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613410">
              <w:rPr>
                <w:rFonts w:ascii="標楷體" w:eastAsia="標楷體" w:hAnsi="標楷體"/>
                <w:sz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8879D5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認識任教老師</w:t>
            </w:r>
          </w:p>
          <w:p w:rsidR="00ED185D" w:rsidRPr="008879D5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2.</w:t>
            </w: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說明上課規則與筆記</w:t>
            </w:r>
          </w:p>
          <w:p w:rsidR="00ED185D" w:rsidRPr="008879D5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3.</w:t>
            </w: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分享國際時事議題</w:t>
            </w:r>
          </w:p>
          <w:p w:rsidR="00ED185D" w:rsidRPr="008879D5" w:rsidRDefault="00ED185D" w:rsidP="00ED185D">
            <w:pPr>
              <w:snapToGrid w:val="0"/>
              <w:spacing w:line="0" w:lineRule="atLeast"/>
              <w:ind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8879D5" w:rsidRDefault="00ED185D" w:rsidP="00ED185D">
            <w:pPr>
              <w:pStyle w:val="ae"/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8879D5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ED185D" w:rsidRPr="008879D5" w:rsidRDefault="00ED185D" w:rsidP="00ED185D">
            <w:pPr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/>
              </w:rPr>
            </w:pPr>
            <w:r w:rsidRPr="008879D5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課堂參與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8879D5" w:rsidRDefault="00ED185D" w:rsidP="00ED185D">
            <w:pPr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/>
              </w:rPr>
            </w:pPr>
            <w:r w:rsidRPr="008879D5">
              <w:rPr>
                <w:rFonts w:ascii="標楷體" w:eastAsia="標楷體" w:hAnsi="標楷體" w:cs="微軟正黑體" w:hint="eastAsia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85D" w:rsidRPr="008879D5" w:rsidRDefault="00ED185D" w:rsidP="00ED185D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8/30開學日，課後班開始</w:t>
            </w:r>
          </w:p>
          <w:p w:rsidR="00ED185D" w:rsidRPr="008879D5" w:rsidRDefault="00ED185D" w:rsidP="00ED185D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8/30、8/31新生訓練</w:t>
            </w:r>
          </w:p>
          <w:p w:rsidR="00ED185D" w:rsidRPr="008879D5" w:rsidRDefault="00ED185D" w:rsidP="00ED185D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一</w:t>
            </w:r>
            <w:proofErr w:type="gramEnd"/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8879D5" w:rsidRPr="008879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9D5" w:rsidRPr="008879D5" w:rsidRDefault="008879D5" w:rsidP="0088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標楷體" w:eastAsia="標楷體" w:hAnsi="標楷體" w:cs="Arial Unicode MS"/>
              </w:rPr>
            </w:pPr>
            <w:r w:rsidRPr="008879D5">
              <w:rPr>
                <w:rFonts w:ascii="標楷體" w:eastAsia="標楷體" w:hAnsi="標楷體" w:cs="微軟正黑體" w:hint="eastAsia"/>
              </w:rPr>
              <w:t>二</w:t>
            </w:r>
          </w:p>
          <w:p w:rsidR="008879D5" w:rsidRPr="008879D5" w:rsidRDefault="008879D5" w:rsidP="008879D5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9D5" w:rsidRPr="008879D5" w:rsidRDefault="008879D5" w:rsidP="008879D5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 w:hint="eastAsia"/>
                <w:sz w:val="24"/>
                <w:szCs w:val="24"/>
              </w:rPr>
              <w:t>小文的地圖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9D5" w:rsidRPr="008879D5" w:rsidRDefault="008879D5" w:rsidP="008879D5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ED185D" w:rsidRDefault="00ED185D" w:rsidP="00ED185D">
            <w:pPr>
              <w:rPr>
                <w:rFonts w:ascii="標楷體" w:eastAsia="標楷體" w:hAnsi="標楷體"/>
                <w:sz w:val="22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</w:t>
            </w:r>
            <w:r w:rsidRPr="00ED185D">
              <w:rPr>
                <w:rFonts w:ascii="標楷體" w:eastAsia="標楷體" w:hAnsi="標楷體" w:hint="eastAsia"/>
                <w:sz w:val="22"/>
              </w:rPr>
              <w:t>2</w:t>
            </w:r>
            <w:r w:rsidRPr="00ED185D">
              <w:rPr>
                <w:rFonts w:ascii="標楷體" w:eastAsia="標楷體" w:hAnsi="標楷體"/>
                <w:sz w:val="22"/>
              </w:rPr>
              <w:t>摘取相關資料中的重點。</w:t>
            </w:r>
          </w:p>
          <w:p w:rsidR="008879D5" w:rsidRPr="00321897" w:rsidRDefault="00ED185D" w:rsidP="00ED185D">
            <w:pPr>
              <w:spacing w:line="0" w:lineRule="atLeast"/>
              <w:ind w:firstLine="0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Ca-Ⅱ-1</w:t>
            </w:r>
          </w:p>
          <w:p w:rsidR="00ED185D" w:rsidRPr="00ED185D" w:rsidRDefault="00ED185D" w:rsidP="00ED185D">
            <w:pPr>
              <w:ind w:firstLine="0"/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居住地方的環境隨著社會與經濟的發展而改變。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Ca-Ⅱ-2</w:t>
            </w:r>
          </w:p>
          <w:p w:rsidR="008879D5" w:rsidRPr="00321897" w:rsidRDefault="00ED185D" w:rsidP="00ED185D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D5" w:rsidRPr="00321897" w:rsidRDefault="008879D5" w:rsidP="00613410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321897">
              <w:rPr>
                <w:rFonts w:ascii="標楷體" w:eastAsia="標楷體" w:hAnsi="標楷體"/>
              </w:rPr>
              <w:t xml:space="preserve"> </w:t>
            </w:r>
            <w:r w:rsidR="00613410" w:rsidRPr="00613410">
              <w:rPr>
                <w:rFonts w:ascii="標楷體" w:eastAsia="標楷體" w:hAnsi="標楷體"/>
                <w:sz w:val="24"/>
              </w:rPr>
              <w:t>C3多元文化與國際理解</w:t>
            </w:r>
          </w:p>
          <w:p w:rsidR="008879D5" w:rsidRPr="00321897" w:rsidRDefault="008879D5" w:rsidP="00613410">
            <w:pPr>
              <w:snapToGrid w:val="0"/>
              <w:spacing w:line="0" w:lineRule="atLeast"/>
              <w:ind w:left="57" w:right="57"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9D5" w:rsidRPr="00321897" w:rsidRDefault="008879D5" w:rsidP="008879D5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  <w:t>1.</w:t>
            </w: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用故事引導本學習課程</w:t>
            </w:r>
          </w:p>
          <w:p w:rsidR="008879D5" w:rsidRPr="00321897" w:rsidRDefault="008879D5" w:rsidP="008879D5">
            <w:pPr>
              <w:spacing w:line="0" w:lineRule="atLeast"/>
              <w:ind w:firstLine="0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2.</w:t>
            </w: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認識地球與地圖的關聯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3410" w:rsidRPr="00613410" w:rsidRDefault="00613410" w:rsidP="00613410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613410">
              <w:rPr>
                <w:rFonts w:ascii="標楷體" w:eastAsia="標楷體" w:hAnsi="標楷體" w:cs="BiauKai"/>
                <w:sz w:val="24"/>
                <w:szCs w:val="24"/>
              </w:rPr>
              <w:t>口頭評量</w:t>
            </w:r>
          </w:p>
          <w:p w:rsidR="00613410" w:rsidRPr="00613410" w:rsidRDefault="00613410" w:rsidP="00613410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613410">
              <w:rPr>
                <w:rFonts w:ascii="標楷體" w:eastAsia="標楷體" w:hAnsi="標楷體" w:cs="BiauKai"/>
                <w:sz w:val="24"/>
                <w:szCs w:val="24"/>
              </w:rPr>
              <w:t>課堂參與</w:t>
            </w:r>
          </w:p>
          <w:p w:rsidR="008879D5" w:rsidRPr="008879D5" w:rsidRDefault="00613410" w:rsidP="00613410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613410">
              <w:rPr>
                <w:rFonts w:ascii="標楷體" w:eastAsia="標楷體" w:hAnsi="標楷體" w:cs="BiauKai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9D5" w:rsidRPr="008879D5" w:rsidRDefault="00613410" w:rsidP="008879D5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79D5" w:rsidRPr="008879D5" w:rsidRDefault="008879D5" w:rsidP="008879D5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9/09中秋節補假1 日</w:t>
            </w:r>
          </w:p>
          <w:p w:rsidR="008879D5" w:rsidRPr="008879D5" w:rsidRDefault="008879D5" w:rsidP="008879D5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9/10 中秋節</w:t>
            </w:r>
          </w:p>
        </w:tc>
      </w:tr>
      <w:tr w:rsidR="007E2255" w:rsidRPr="008879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879D5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proofErr w:type="gramStart"/>
            <w:r w:rsidRPr="008879D5">
              <w:rPr>
                <w:rFonts w:ascii="標楷體" w:eastAsia="標楷體" w:hAnsi="標楷體" w:cs="新細明體" w:hint="eastAsia"/>
                <w:color w:val="0D0D0D"/>
              </w:rPr>
              <w:t>三</w:t>
            </w:r>
            <w:proofErr w:type="gramEnd"/>
          </w:p>
          <w:p w:rsidR="007E2255" w:rsidRPr="008879D5" w:rsidRDefault="00837B45" w:rsidP="005C1840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613410" w:rsidRDefault="00613410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613410">
              <w:rPr>
                <w:rFonts w:ascii="標楷體" w:eastAsia="標楷體" w:hAnsi="標楷體" w:cs="BiauKai" w:hint="eastAsia"/>
                <w:sz w:val="24"/>
                <w:szCs w:val="24"/>
              </w:rPr>
              <w:t>小文的地圖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613410" w:rsidRDefault="00D73870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ED185D" w:rsidRDefault="00ED185D" w:rsidP="00ED185D">
            <w:pPr>
              <w:rPr>
                <w:rFonts w:ascii="標楷體" w:eastAsia="標楷體" w:hAnsi="標楷體"/>
                <w:sz w:val="22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</w:t>
            </w:r>
            <w:r w:rsidRPr="00ED185D">
              <w:rPr>
                <w:rFonts w:ascii="標楷體" w:eastAsia="標楷體" w:hAnsi="標楷體" w:hint="eastAsia"/>
                <w:sz w:val="22"/>
              </w:rPr>
              <w:t>2</w:t>
            </w:r>
            <w:r w:rsidRPr="00ED185D">
              <w:rPr>
                <w:rFonts w:ascii="標楷體" w:eastAsia="標楷體" w:hAnsi="標楷體"/>
                <w:sz w:val="22"/>
              </w:rPr>
              <w:t>摘取相關資料中的重點。</w:t>
            </w:r>
          </w:p>
          <w:p w:rsidR="007E2255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3b-Ⅱ-3整理資料，製作成</w:t>
            </w:r>
            <w:r w:rsidRPr="00ED185D">
              <w:rPr>
                <w:rFonts w:ascii="標楷體" w:eastAsia="標楷體" w:hAnsi="標楷體"/>
                <w:sz w:val="22"/>
              </w:rPr>
              <w:lastRenderedPageBreak/>
              <w:t>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lastRenderedPageBreak/>
              <w:t>Ca-Ⅱ-1</w:t>
            </w:r>
          </w:p>
          <w:p w:rsidR="00ED185D" w:rsidRPr="00ED185D" w:rsidRDefault="00ED185D" w:rsidP="00ED185D">
            <w:pPr>
              <w:ind w:firstLine="0"/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居住地方的環境隨著社會與經濟</w:t>
            </w:r>
            <w:r w:rsidRPr="00ED185D">
              <w:rPr>
                <w:rFonts w:ascii="標楷體" w:eastAsia="標楷體" w:hAnsi="標楷體" w:cs="BiauKai" w:hint="eastAsia"/>
                <w:sz w:val="22"/>
              </w:rPr>
              <w:t xml:space="preserve"> </w:t>
            </w:r>
            <w:r w:rsidRPr="00ED185D">
              <w:rPr>
                <w:rFonts w:ascii="標楷體" w:eastAsia="標楷體" w:hAnsi="標楷體" w:cs="新細明體" w:hint="eastAsia"/>
                <w:sz w:val="22"/>
              </w:rPr>
              <w:t>的發展而改變。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lastRenderedPageBreak/>
              <w:t>Ca-Ⅱ-2</w:t>
            </w:r>
          </w:p>
          <w:p w:rsidR="007E2255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F1" w:rsidRPr="00321897" w:rsidRDefault="00CF70F1" w:rsidP="00CF70F1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613410">
              <w:rPr>
                <w:rFonts w:ascii="標楷體" w:eastAsia="標楷體" w:hAnsi="標楷體"/>
                <w:sz w:val="24"/>
              </w:rPr>
              <w:lastRenderedPageBreak/>
              <w:t>C3多元文化與國際理解</w:t>
            </w:r>
          </w:p>
          <w:p w:rsidR="007E2255" w:rsidRPr="00613410" w:rsidRDefault="007E2255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0F1" w:rsidRPr="00CF70F1" w:rsidRDefault="00CF70F1" w:rsidP="00CF70F1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1.用故事引導本學習課程</w:t>
            </w:r>
          </w:p>
          <w:p w:rsidR="007E2255" w:rsidRPr="00613410" w:rsidRDefault="00CF70F1" w:rsidP="00CF70F1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2.利用不同的素材，認識地圖上所需的標誌（方向、相對位置）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0F1" w:rsidRPr="00CF70F1" w:rsidRDefault="00CF70F1" w:rsidP="00CF70F1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口頭評量</w:t>
            </w:r>
          </w:p>
          <w:p w:rsidR="00CF70F1" w:rsidRPr="00CF70F1" w:rsidRDefault="00CF70F1" w:rsidP="00CF70F1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課堂參與</w:t>
            </w:r>
          </w:p>
          <w:p w:rsidR="007E2255" w:rsidRPr="00613410" w:rsidRDefault="00CF70F1" w:rsidP="00CF70F1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Pr="00613410" w:rsidRDefault="004A0BEF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Pr="008879D5" w:rsidRDefault="00837B45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9/17學校日</w:t>
            </w:r>
          </w:p>
        </w:tc>
      </w:tr>
      <w:tr w:rsidR="00ED185D" w:rsidRPr="008879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8879D5" w:rsidRDefault="00ED185D" w:rsidP="00ED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四</w:t>
            </w:r>
          </w:p>
          <w:p w:rsidR="00ED185D" w:rsidRPr="008879D5" w:rsidRDefault="00ED185D" w:rsidP="00ED185D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小文的地圖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ED185D" w:rsidRDefault="00ED185D" w:rsidP="00ED185D">
            <w:pPr>
              <w:rPr>
                <w:rFonts w:ascii="標楷體" w:eastAsia="標楷體" w:hAnsi="標楷體"/>
                <w:sz w:val="22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</w:t>
            </w:r>
            <w:r w:rsidRPr="00ED185D">
              <w:rPr>
                <w:rFonts w:ascii="標楷體" w:eastAsia="標楷體" w:hAnsi="標楷體" w:hint="eastAsia"/>
                <w:sz w:val="22"/>
              </w:rPr>
              <w:t>2</w:t>
            </w:r>
            <w:r w:rsidRPr="00ED185D">
              <w:rPr>
                <w:rFonts w:ascii="標楷體" w:eastAsia="標楷體" w:hAnsi="標楷體"/>
                <w:sz w:val="22"/>
              </w:rPr>
              <w:t>摘取相關資料中的重點。</w:t>
            </w:r>
          </w:p>
          <w:p w:rsidR="00ED185D" w:rsidRPr="00321897" w:rsidRDefault="00ED185D" w:rsidP="00ED185D">
            <w:pPr>
              <w:spacing w:line="0" w:lineRule="atLeast"/>
              <w:ind w:firstLine="0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Ca-Ⅱ-1</w:t>
            </w:r>
          </w:p>
          <w:p w:rsidR="00ED185D" w:rsidRPr="00ED185D" w:rsidRDefault="00ED185D" w:rsidP="00ED185D">
            <w:pPr>
              <w:ind w:firstLine="0"/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居住地方的環境隨著社會與經濟的發展而改變。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Ca-Ⅱ-2</w:t>
            </w:r>
          </w:p>
          <w:p w:rsidR="00ED185D" w:rsidRPr="00321897" w:rsidRDefault="00ED185D" w:rsidP="00ED185D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D" w:rsidRPr="00321897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613410">
              <w:rPr>
                <w:rFonts w:ascii="標楷體" w:eastAsia="標楷體" w:hAnsi="標楷體"/>
                <w:sz w:val="24"/>
              </w:rPr>
              <w:t>C3多元文化與國際理解</w:t>
            </w:r>
          </w:p>
          <w:p w:rsidR="00ED185D" w:rsidRPr="00613410" w:rsidRDefault="00ED185D" w:rsidP="00ED185D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CF70F1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1.</w:t>
            </w:r>
            <w:r w:rsidRPr="00CF70F1">
              <w:rPr>
                <w:rFonts w:ascii="標楷體" w:eastAsia="標楷體" w:hAnsi="標楷體" w:cs="BiauKai"/>
                <w:sz w:val="24"/>
                <w:szCs w:val="24"/>
                <w:lang w:val="zh-TW"/>
              </w:rPr>
              <w:t>故事引導課程</w:t>
            </w:r>
          </w:p>
          <w:p w:rsidR="00ED185D" w:rsidRPr="00CF70F1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2.</w:t>
            </w:r>
            <w:r w:rsidRPr="00CF70F1">
              <w:rPr>
                <w:rFonts w:ascii="標楷體" w:eastAsia="標楷體" w:hAnsi="標楷體" w:cs="BiauKai"/>
                <w:sz w:val="24"/>
                <w:szCs w:val="24"/>
                <w:lang w:val="zh-TW"/>
              </w:rPr>
              <w:t>利用不同的素材，認識不</w:t>
            </w:r>
            <w:proofErr w:type="gramStart"/>
            <w:r w:rsidRPr="00CF70F1">
              <w:rPr>
                <w:rFonts w:ascii="標楷體" w:eastAsia="標楷體" w:hAnsi="標楷體" w:cs="BiauKai"/>
                <w:sz w:val="24"/>
                <w:szCs w:val="24"/>
                <w:lang w:val="zh-TW"/>
              </w:rPr>
              <w:t>同樣貌</w:t>
            </w:r>
            <w:proofErr w:type="gramEnd"/>
            <w:r w:rsidRPr="00CF70F1">
              <w:rPr>
                <w:rFonts w:ascii="標楷體" w:eastAsia="標楷體" w:hAnsi="標楷體" w:cs="BiauKai"/>
                <w:sz w:val="24"/>
                <w:szCs w:val="24"/>
                <w:lang w:val="zh-TW"/>
              </w:rPr>
              <w:t>的地圖</w:t>
            </w:r>
          </w:p>
          <w:p w:rsidR="00ED185D" w:rsidRPr="00613410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CF70F1">
              <w:rPr>
                <w:rFonts w:ascii="標楷體" w:eastAsia="標楷體" w:hAnsi="標楷體" w:cs="BiauKai"/>
                <w:sz w:val="24"/>
                <w:szCs w:val="24"/>
              </w:rPr>
              <w:t>3.</w:t>
            </w:r>
            <w:r w:rsidRPr="00CF70F1">
              <w:rPr>
                <w:rFonts w:ascii="標楷體" w:eastAsia="標楷體" w:hAnsi="標楷體" w:cs="BiauKai"/>
                <w:sz w:val="24"/>
                <w:szCs w:val="24"/>
                <w:lang w:val="zh-TW"/>
              </w:rPr>
              <w:t>引導學生思考地圖的不同樣式（特色、建築、動植物）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321897" w:rsidRDefault="00ED185D" w:rsidP="00ED185D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ED185D" w:rsidRPr="00321897" w:rsidRDefault="00ED185D" w:rsidP="00ED185D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ED185D" w:rsidRPr="00613410" w:rsidRDefault="00ED185D" w:rsidP="00ED185D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613410" w:rsidRDefault="00ED185D" w:rsidP="00ED185D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85D" w:rsidRPr="008879D5" w:rsidRDefault="00ED185D" w:rsidP="00ED185D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ED185D" w:rsidRPr="008879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8879D5" w:rsidRDefault="00ED185D" w:rsidP="00ED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五</w:t>
            </w:r>
          </w:p>
          <w:p w:rsidR="00ED185D" w:rsidRPr="008879D5" w:rsidRDefault="00ED185D" w:rsidP="00ED185D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9/2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5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-10/0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小文的地圖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ED185D" w:rsidRDefault="00ED185D" w:rsidP="00ED185D">
            <w:pPr>
              <w:rPr>
                <w:rFonts w:ascii="標楷體" w:eastAsia="標楷體" w:hAnsi="標楷體"/>
                <w:sz w:val="22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</w:t>
            </w:r>
            <w:r w:rsidRPr="00ED185D">
              <w:rPr>
                <w:rFonts w:ascii="標楷體" w:eastAsia="標楷體" w:hAnsi="標楷體" w:hint="eastAsia"/>
                <w:sz w:val="22"/>
              </w:rPr>
              <w:t>2</w:t>
            </w:r>
            <w:r w:rsidRPr="00ED185D">
              <w:rPr>
                <w:rFonts w:ascii="標楷體" w:eastAsia="標楷體" w:hAnsi="標楷體"/>
                <w:sz w:val="22"/>
              </w:rPr>
              <w:t>摘取相關資料中的重點。</w:t>
            </w:r>
          </w:p>
          <w:p w:rsidR="00ED185D" w:rsidRPr="00321897" w:rsidRDefault="00ED185D" w:rsidP="00ED185D">
            <w:pPr>
              <w:spacing w:line="0" w:lineRule="atLeast"/>
              <w:ind w:firstLine="0"/>
              <w:jc w:val="lef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2"/>
              </w:rPr>
              <w:t>3b-Ⅱ-3整理資料，製作成簡易的圖表，並加以說明。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Ca-Ⅱ-1</w:t>
            </w:r>
          </w:p>
          <w:p w:rsidR="00ED185D" w:rsidRPr="00ED185D" w:rsidRDefault="00ED185D" w:rsidP="00ED185D">
            <w:pPr>
              <w:ind w:firstLine="0"/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居住地方的環境隨著社會與經濟的發展而改變。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2"/>
              </w:rPr>
            </w:pPr>
            <w:r w:rsidRPr="00ED185D">
              <w:rPr>
                <w:rFonts w:ascii="標楷體" w:eastAsia="標楷體" w:hAnsi="標楷體" w:cs="BiauKai" w:hint="eastAsia"/>
                <w:sz w:val="22"/>
              </w:rPr>
              <w:t>Ca-Ⅱ-2</w:t>
            </w:r>
          </w:p>
          <w:p w:rsidR="00ED185D" w:rsidRPr="00321897" w:rsidRDefault="00ED185D" w:rsidP="00ED185D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</w:rPr>
            </w:pPr>
            <w:r w:rsidRPr="00ED185D">
              <w:rPr>
                <w:rFonts w:ascii="標楷體" w:eastAsia="標楷體" w:hAnsi="標楷體" w:cs="新細明體" w:hint="eastAsia"/>
                <w:sz w:val="22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D" w:rsidRPr="00321897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613410">
              <w:rPr>
                <w:rFonts w:ascii="標楷體" w:eastAsia="標楷體" w:hAnsi="標楷體"/>
                <w:sz w:val="24"/>
              </w:rPr>
              <w:t>C3多元文化與國際理解</w:t>
            </w:r>
          </w:p>
          <w:p w:rsidR="00ED185D" w:rsidRPr="00613410" w:rsidRDefault="00ED185D" w:rsidP="00ED185D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777492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777492">
              <w:rPr>
                <w:rFonts w:ascii="標楷體" w:eastAsia="標楷體" w:hAnsi="標楷體" w:cs="BiauKai"/>
                <w:sz w:val="24"/>
                <w:szCs w:val="24"/>
              </w:rPr>
              <w:t>1.故事引導課程</w:t>
            </w:r>
          </w:p>
          <w:p w:rsidR="00ED185D" w:rsidRPr="00777492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777492">
              <w:rPr>
                <w:rFonts w:ascii="標楷體" w:eastAsia="標楷體" w:hAnsi="標楷體" w:cs="BiauKai"/>
                <w:sz w:val="24"/>
                <w:szCs w:val="24"/>
              </w:rPr>
              <w:t>2.了解瞭解世界與台灣的位置</w:t>
            </w:r>
          </w:p>
          <w:p w:rsidR="00ED185D" w:rsidRPr="00613410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777492">
              <w:rPr>
                <w:rFonts w:ascii="標楷體" w:eastAsia="標楷體" w:hAnsi="標楷體" w:cs="BiauKai"/>
                <w:sz w:val="24"/>
                <w:szCs w:val="24"/>
              </w:rPr>
              <w:t>3.創造自己的世界地圖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321897" w:rsidRDefault="00ED185D" w:rsidP="00ED185D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ED185D" w:rsidRPr="00321897" w:rsidRDefault="00ED185D" w:rsidP="00ED185D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ED185D" w:rsidRPr="00613410" w:rsidRDefault="00ED185D" w:rsidP="00ED185D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613410" w:rsidRDefault="00ED185D" w:rsidP="00ED185D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185D" w:rsidRPr="008879D5" w:rsidRDefault="00ED185D" w:rsidP="00ED185D">
            <w:pPr>
              <w:rPr>
                <w:rFonts w:ascii="標楷體" w:eastAsia="標楷體" w:hAnsi="標楷體"/>
              </w:rPr>
            </w:pPr>
          </w:p>
        </w:tc>
      </w:tr>
      <w:tr w:rsidR="00ED185D" w:rsidRPr="008879D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8879D5" w:rsidRDefault="00ED185D" w:rsidP="00ED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六</w:t>
            </w:r>
          </w:p>
          <w:p w:rsidR="00ED185D" w:rsidRPr="008879D5" w:rsidRDefault="00ED185D" w:rsidP="00ED185D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10/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02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-10/0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小文的朋友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613410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85D" w:rsidRPr="00ED185D" w:rsidRDefault="00ED185D" w:rsidP="00ED185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4"/>
                <w:szCs w:val="24"/>
              </w:rPr>
              <w:t>2b-Ⅱ-1體認人們對生活事物與環</w:t>
            </w:r>
            <w:r w:rsidRPr="00ED185D">
              <w:rPr>
                <w:rFonts w:ascii="標楷體" w:eastAsia="標楷體" w:hAnsi="標楷體"/>
                <w:sz w:val="24"/>
                <w:szCs w:val="24"/>
              </w:rPr>
              <w:lastRenderedPageBreak/>
              <w:t xml:space="preserve">境有不同 的感受，並加以尊重。 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2b-Ⅱ-</w:t>
            </w:r>
            <w:r w:rsidRPr="00ED185D">
              <w:rPr>
                <w:rFonts w:ascii="標楷體" w:eastAsia="標楷體" w:hAnsi="標楷體"/>
                <w:sz w:val="24"/>
                <w:szCs w:val="24"/>
              </w:rPr>
              <w:t>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ED185D">
              <w:rPr>
                <w:rFonts w:ascii="標楷體" w:eastAsia="標楷體" w:hAnsi="標楷體" w:cs="BiauKai" w:hint="eastAsia"/>
                <w:sz w:val="24"/>
                <w:szCs w:val="24"/>
              </w:rPr>
              <w:lastRenderedPageBreak/>
              <w:t xml:space="preserve">Bb-Ⅱ-1 </w:t>
            </w:r>
            <w:r w:rsidRPr="00ED185D">
              <w:rPr>
                <w:rFonts w:ascii="標楷體" w:eastAsia="標楷體" w:hAnsi="標楷體" w:cs="新細明體" w:hint="eastAsia"/>
                <w:sz w:val="24"/>
                <w:szCs w:val="24"/>
              </w:rPr>
              <w:t>居民的生活空間與生活方式具有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地區</w:t>
            </w:r>
            <w:r w:rsidRPr="00ED185D">
              <w:rPr>
                <w:rFonts w:ascii="標楷體" w:eastAsia="標楷體" w:hAnsi="標楷體" w:cs="新細明體" w:hint="eastAsia"/>
                <w:sz w:val="24"/>
                <w:szCs w:val="24"/>
              </w:rPr>
              <w:t>性的差異。</w:t>
            </w:r>
          </w:p>
          <w:p w:rsidR="00ED185D" w:rsidRPr="00ED185D" w:rsidRDefault="00ED185D" w:rsidP="00ED185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4"/>
                <w:szCs w:val="24"/>
              </w:rPr>
              <w:t xml:space="preserve">Bc-Ⅱ-1各個族群有不同的命名方式、節慶與風俗習慣。 </w:t>
            </w:r>
          </w:p>
          <w:p w:rsidR="00ED185D" w:rsidRPr="00ED185D" w:rsidRDefault="00ED185D" w:rsidP="00ED185D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ED185D">
              <w:rPr>
                <w:rFonts w:ascii="標楷體" w:eastAsia="標楷體" w:hAnsi="標楷體"/>
                <w:sz w:val="24"/>
                <w:szCs w:val="24"/>
              </w:rPr>
              <w:t>Bc-Ⅱ-2家庭有不同的成員組成方式；每</w:t>
            </w:r>
            <w:proofErr w:type="gramStart"/>
            <w:r w:rsidRPr="00ED185D">
              <w:rPr>
                <w:rFonts w:ascii="標楷體" w:eastAsia="標楷體" w:hAnsi="標楷體"/>
                <w:sz w:val="24"/>
                <w:szCs w:val="24"/>
              </w:rPr>
              <w:t>個</w:t>
            </w:r>
            <w:proofErr w:type="gramEnd"/>
            <w:r w:rsidRPr="00ED185D">
              <w:rPr>
                <w:rFonts w:ascii="標楷體" w:eastAsia="標楷體" w:hAnsi="標楷體"/>
                <w:sz w:val="24"/>
                <w:szCs w:val="24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D" w:rsidRPr="00321897" w:rsidRDefault="00ED185D" w:rsidP="00ED185D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613410">
              <w:rPr>
                <w:rFonts w:ascii="標楷體" w:eastAsia="標楷體" w:hAnsi="標楷體"/>
                <w:sz w:val="24"/>
              </w:rPr>
              <w:lastRenderedPageBreak/>
              <w:t>C3多元文化與國際理解</w:t>
            </w:r>
          </w:p>
          <w:p w:rsidR="00ED185D" w:rsidRPr="00613410" w:rsidRDefault="00ED185D" w:rsidP="00ED185D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777492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777492">
              <w:rPr>
                <w:rFonts w:ascii="標楷體" w:eastAsia="標楷體" w:hAnsi="標楷體" w:cs="BiauKai" w:hint="eastAsia"/>
                <w:sz w:val="24"/>
                <w:szCs w:val="24"/>
              </w:rPr>
              <w:t>1.用故事領導課程，了解大熊的不同國家朋友</w:t>
            </w:r>
          </w:p>
          <w:p w:rsidR="00ED185D" w:rsidRPr="00613410" w:rsidRDefault="00ED185D" w:rsidP="00ED185D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777492">
              <w:rPr>
                <w:rFonts w:ascii="標楷體" w:eastAsia="標楷體" w:hAnsi="標楷體" w:cs="BiauKai" w:hint="eastAsia"/>
                <w:sz w:val="24"/>
                <w:szCs w:val="24"/>
              </w:rPr>
              <w:lastRenderedPageBreak/>
              <w:t>2.認識英國、加拿大、義大利的國家特色（建築、動物</w:t>
            </w: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、氣候等特色</w:t>
            </w:r>
            <w:r w:rsidRPr="00777492">
              <w:rPr>
                <w:rFonts w:ascii="標楷體" w:eastAsia="標楷體" w:hAnsi="標楷體" w:cs="BiauKai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321897" w:rsidRDefault="00ED185D" w:rsidP="00ED185D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ED185D" w:rsidRPr="00321897" w:rsidRDefault="00ED185D" w:rsidP="00ED185D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ED185D" w:rsidRPr="00613410" w:rsidRDefault="00ED185D" w:rsidP="00ED185D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185D" w:rsidRPr="00613410" w:rsidRDefault="00ED185D" w:rsidP="00ED185D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多元文化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185D" w:rsidRPr="008879D5" w:rsidRDefault="00ED185D" w:rsidP="00ED185D">
            <w:pPr>
              <w:rPr>
                <w:rFonts w:ascii="標楷體" w:eastAsia="標楷體" w:hAnsi="標楷體"/>
              </w:rPr>
            </w:pPr>
          </w:p>
          <w:p w:rsidR="00ED185D" w:rsidRPr="008879D5" w:rsidRDefault="00ED185D" w:rsidP="00ED185D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9028DA" w:rsidRPr="008879D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七</w:t>
            </w:r>
          </w:p>
          <w:p w:rsidR="009028DA" w:rsidRPr="008879D5" w:rsidRDefault="009028DA" w:rsidP="009028DA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10/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09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-10/1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6A3C96" w:rsidRDefault="009028DA" w:rsidP="009028DA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6A3C96">
              <w:rPr>
                <w:rFonts w:ascii="標楷體" w:eastAsia="標楷體" w:hAnsi="標楷體" w:cs="BiauKai" w:hint="eastAsia"/>
                <w:sz w:val="24"/>
                <w:szCs w:val="24"/>
              </w:rPr>
              <w:t>小文的朋友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6A3C96" w:rsidRDefault="009028DA" w:rsidP="009028DA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6A3C96"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 與環境 有不同 的感受，並加以尊重。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BiauKai" w:hint="eastAsia"/>
              </w:rPr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異。</w:t>
            </w:r>
          </w:p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Pr="00321897" w:rsidRDefault="009028DA" w:rsidP="009028DA">
            <w:pPr>
              <w:pStyle w:val="ae"/>
              <w:tabs>
                <w:tab w:val="center" w:pos="4153"/>
                <w:tab w:val="right" w:pos="8306"/>
              </w:tabs>
              <w:suppressAutoHyphens w:val="0"/>
              <w:snapToGrid w:val="0"/>
              <w:spacing w:line="0" w:lineRule="atLeast"/>
              <w:jc w:val="left"/>
              <w:outlineLvl w:val="9"/>
              <w:rPr>
                <w:rFonts w:ascii="標楷體" w:eastAsia="標楷體" w:hAnsi="標楷體"/>
              </w:rPr>
            </w:pPr>
            <w:r w:rsidRPr="00613410">
              <w:rPr>
                <w:rFonts w:ascii="標楷體" w:eastAsia="標楷體" w:hAnsi="標楷體"/>
                <w:sz w:val="24"/>
              </w:rPr>
              <w:t>C3多元文化與國際理解</w:t>
            </w:r>
          </w:p>
          <w:p w:rsidR="009028DA" w:rsidRPr="00613410" w:rsidRDefault="009028DA" w:rsidP="009028DA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321897" w:rsidRDefault="009028DA" w:rsidP="009028DA">
            <w:pPr>
              <w:pStyle w:val="ad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用故事領導課程，了解大熊的不同國家朋友</w:t>
            </w:r>
          </w:p>
          <w:p w:rsidR="009028DA" w:rsidRPr="006A3C96" w:rsidRDefault="009028DA" w:rsidP="009028DA">
            <w:pPr>
              <w:ind w:left="48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3218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認識敘利亞、巴西、阿根廷的國家特色（宗教、節慶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、自然環境</w:t>
            </w:r>
            <w:r w:rsidRPr="00321897">
              <w:rPr>
                <w:rFonts w:ascii="標楷體" w:eastAsia="標楷體" w:hAnsi="標楷體"/>
                <w:sz w:val="26"/>
                <w:szCs w:val="26"/>
                <w:lang w:val="zh-TW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321897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9028DA" w:rsidRPr="00321897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9028DA" w:rsidRPr="006A3C96" w:rsidRDefault="009028DA" w:rsidP="009028DA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321897"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6A3C96" w:rsidRDefault="009028DA" w:rsidP="009028DA">
            <w:pPr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多元文化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10/10 國慶日</w:t>
            </w:r>
          </w:p>
        </w:tc>
      </w:tr>
      <w:tr w:rsidR="009028DA" w:rsidRPr="008879D5" w:rsidTr="0059770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ind w:left="-100" w:right="-100"/>
              <w:jc w:val="center"/>
              <w:rPr>
                <w:rFonts w:ascii="標楷體" w:eastAsia="標楷體" w:hAnsi="標楷體" w:cs="新細明體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八</w:t>
            </w:r>
          </w:p>
          <w:p w:rsidR="009028DA" w:rsidRPr="008879D5" w:rsidRDefault="009028DA" w:rsidP="009028DA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 w:hint="eastAsia"/>
                <w:color w:val="0D0D0D"/>
              </w:rPr>
              <w:lastRenderedPageBreak/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大熊的朋友</w:t>
            </w:r>
          </w:p>
          <w:p w:rsidR="009028DA" w:rsidRDefault="009028DA" w:rsidP="009028DA">
            <w:pPr>
              <w:spacing w:line="0" w:lineRule="atLeast"/>
              <w:mirrorIndents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Default="009028DA" w:rsidP="009028DA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2b-Ⅱ-1體認人們對生活事</w:t>
            </w:r>
            <w:r w:rsidRPr="0096694F">
              <w:rPr>
                <w:rFonts w:ascii="標楷體" w:eastAsia="標楷體" w:hAnsi="標楷體"/>
              </w:rPr>
              <w:lastRenderedPageBreak/>
              <w:t xml:space="preserve">物 與環境 有不同 的感受，並加以尊重。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BiauKai" w:hint="eastAsia"/>
              </w:rPr>
              <w:lastRenderedPageBreak/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lastRenderedPageBreak/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異。</w:t>
            </w:r>
          </w:p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:rsidR="009028DA" w:rsidRDefault="009028DA" w:rsidP="009028DA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用故事領導課程，了解大熊的不同國家朋友</w:t>
            </w:r>
          </w:p>
          <w:p w:rsidR="009028DA" w:rsidRDefault="009028DA" w:rsidP="009028D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認識肯亞、馬達加斯加的國家特色（建築、動物）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9028DA" w:rsidRDefault="009028DA" w:rsidP="009028D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lastRenderedPageBreak/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lastRenderedPageBreak/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9028DA" w:rsidRDefault="009028DA" w:rsidP="009028D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>了解人權存在的事實、基本概念與價值；發展對人權的價值信念；增強對人權得感受與評價；養成尊重人權的行為及參與實踐人權的行動。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9028DA" w:rsidRPr="008879D5" w:rsidTr="008D0BE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九</w:t>
            </w:r>
          </w:p>
          <w:p w:rsidR="009028DA" w:rsidRPr="008879D5" w:rsidRDefault="009028DA" w:rsidP="009028DA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10/2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3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-10/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9028DA" w:rsidRDefault="009028DA" w:rsidP="009028DA">
            <w:pPr>
              <w:spacing w:line="0" w:lineRule="atLeast"/>
              <w:mirrorIndents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Default="009028DA" w:rsidP="009028DA">
            <w:pPr>
              <w:spacing w:line="0" w:lineRule="atLeast"/>
              <w:mirrorIndents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2b-Ⅱ-1體認人們對生活事物與環境有不同的感受，並加以尊重。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BiauKai" w:hint="eastAsia"/>
              </w:rPr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9028DA" w:rsidRPr="009028DA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性的差異。</w:t>
            </w:r>
          </w:p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:rsidR="009028DA" w:rsidRDefault="009028DA" w:rsidP="009028DA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用故事領導課程，了解大熊的不同國家朋友</w:t>
            </w:r>
          </w:p>
          <w:p w:rsidR="009028DA" w:rsidRDefault="009028DA" w:rsidP="009028D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認識英印度、緬甸、日本、澳洲的國家特色（服裝、動物、節慶）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9028DA" w:rsidRDefault="009028DA" w:rsidP="009028D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9028DA" w:rsidRDefault="009028DA" w:rsidP="009028D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</w:rPr>
              <w:t>1-2-1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t>欣賞、包容個別差異並尊重自己與他人的權利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9028DA" w:rsidRPr="008879D5" w:rsidTr="000F55A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</w:t>
            </w:r>
          </w:p>
          <w:p w:rsidR="009028DA" w:rsidRPr="008879D5" w:rsidRDefault="009028DA" w:rsidP="009028DA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0</w:t>
            </w:r>
            <w:r w:rsidRPr="008879D5">
              <w:rPr>
                <w:rFonts w:ascii="標楷體" w:eastAsia="標楷體" w:hAnsi="標楷體" w:cs="PMingLiu"/>
                <w:color w:val="0D0D0D"/>
              </w:rPr>
              <w:t>/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30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-11/0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2b-Ⅱ-1體認人們對生活事物與環境有不同的感受，並加以尊重。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lastRenderedPageBreak/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BiauKai" w:hint="eastAsia"/>
              </w:rPr>
              <w:lastRenderedPageBreak/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9028DA" w:rsidRPr="009028DA" w:rsidRDefault="009028DA" w:rsidP="009028DA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方式具有地區性的差異。</w:t>
            </w:r>
          </w:p>
          <w:p w:rsidR="009028DA" w:rsidRPr="0096694F" w:rsidRDefault="009028DA" w:rsidP="009028DA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</w:t>
            </w:r>
            <w:r w:rsidRPr="0096694F">
              <w:rPr>
                <w:rFonts w:ascii="標楷體" w:eastAsia="標楷體" w:hAnsi="標楷體"/>
              </w:rPr>
              <w:lastRenderedPageBreak/>
              <w:t xml:space="preserve">方式、節慶與風俗習慣。 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  <w:color w:val="FF0000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能比較臺灣與不同文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化的異同</w:t>
            </w:r>
          </w:p>
          <w:p w:rsidR="009028DA" w:rsidRDefault="009028DA" w:rsidP="009028DA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能了解臺灣的文化特色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能依照不同國家的特色，思考臺灣的文化特色</w:t>
            </w:r>
          </w:p>
          <w:p w:rsidR="009028DA" w:rsidRDefault="009028DA" w:rsidP="009028DA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完成大熊好朋友的學習單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9028DA" w:rsidRDefault="009028DA" w:rsidP="009028D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kern w:val="2"/>
              </w:rPr>
              <w:t>1-2-5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t>察覺並避免個人偏見與歧視態度或行為的產生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cs="Gungsuh" w:hint="eastAsia"/>
                <w:color w:val="767171"/>
                <w:sz w:val="16"/>
                <w:szCs w:val="16"/>
              </w:rPr>
              <w:t>11/03、11/04期中評</w:t>
            </w:r>
          </w:p>
        </w:tc>
      </w:tr>
      <w:tr w:rsidR="009028DA" w:rsidRPr="008879D5" w:rsidTr="007651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十一</w:t>
            </w:r>
          </w:p>
          <w:p w:rsidR="009028DA" w:rsidRPr="008879D5" w:rsidRDefault="009028DA" w:rsidP="009028DA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11/0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6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-11/1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9028DA" w:rsidRPr="0096694F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9028DA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Default="009028DA" w:rsidP="009028DA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能認識神話故事在生活中的影響。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利用故事引導課程「眾神來文化」</w:t>
            </w:r>
          </w:p>
          <w:p w:rsidR="009028DA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認識生活中與神話相關的</w:t>
            </w:r>
          </w:p>
          <w:p w:rsidR="009028DA" w:rsidRDefault="009028DA" w:rsidP="009028DA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認識神話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9028DA" w:rsidRDefault="009028DA" w:rsidP="009028DA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9028DA" w:rsidRPr="008879D5" w:rsidTr="00FE1BD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十二</w:t>
            </w:r>
          </w:p>
          <w:p w:rsidR="009028DA" w:rsidRPr="008879D5" w:rsidRDefault="009028DA" w:rsidP="009028DA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11/1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3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-11/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9028DA" w:rsidRPr="0096694F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9028DA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9028DA" w:rsidRPr="0096694F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1.能分組進行合作任務。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028DA" w:rsidRDefault="009028DA" w:rsidP="009028DA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1.分組，分配組別任務。</w:t>
            </w:r>
          </w:p>
          <w:p w:rsidR="009028DA" w:rsidRPr="008D5E58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標楷體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  <w:sz w:val="24"/>
                <w:szCs w:val="24"/>
              </w:rPr>
              <w:t>介紹作業內容(神明的自我介紹)。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9028DA" w:rsidRDefault="009028DA" w:rsidP="009028DA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6A3C96" w:rsidRDefault="009028DA" w:rsidP="009028DA">
            <w:pPr>
              <w:ind w:left="-22" w:hanging="7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11/19體表會</w:t>
            </w:r>
          </w:p>
        </w:tc>
      </w:tr>
      <w:tr w:rsidR="009028DA" w:rsidRPr="008879D5" w:rsidTr="00FE1BD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8879D5" w:rsidRDefault="009028DA" w:rsidP="0090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十三</w:t>
            </w:r>
          </w:p>
          <w:p w:rsidR="009028DA" w:rsidRPr="008879D5" w:rsidRDefault="009028DA" w:rsidP="009028DA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lastRenderedPageBreak/>
              <w:t>11/2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0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-11/2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lastRenderedPageBreak/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Default="009028DA" w:rsidP="009028DA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lastRenderedPageBreak/>
              <w:t>與環境 有不同 的感受，並加以尊重。</w:t>
            </w:r>
          </w:p>
          <w:p w:rsidR="009028DA" w:rsidRPr="002A3BF8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9028DA" w:rsidRPr="0096694F" w:rsidRDefault="009028DA" w:rsidP="009028DA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lastRenderedPageBreak/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9028DA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lastRenderedPageBreak/>
              <w:t>方式、節慶與風俗習慣。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9028DA" w:rsidRPr="008D5E58" w:rsidRDefault="009028DA" w:rsidP="009028DA">
            <w:pPr>
              <w:rPr>
                <w:rFonts w:ascii="標楷體" w:eastAsia="標楷體" w:hAnsi="標楷體" w:cs="BiauKai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9028DA" w:rsidRPr="0096694F" w:rsidRDefault="009028DA" w:rsidP="009028DA">
            <w:pPr>
              <w:ind w:right="57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1.教師帶領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閱讀神明的故事。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1.利用故事進行閱讀。</w:t>
            </w:r>
          </w:p>
          <w:p w:rsidR="009028DA" w:rsidRDefault="009028DA" w:rsidP="009028DA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9028DA" w:rsidRDefault="009028DA" w:rsidP="009028DA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課堂參與</w:t>
            </w:r>
          </w:p>
          <w:p w:rsidR="009028DA" w:rsidRDefault="009028DA" w:rsidP="009028DA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28DA" w:rsidRPr="006A3C96" w:rsidRDefault="009028DA" w:rsidP="009028DA">
            <w:pPr>
              <w:ind w:left="-22" w:hanging="7"/>
              <w:rPr>
                <w:rFonts w:ascii="標楷體" w:eastAsia="標楷體" w:hAnsi="標楷體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28DA" w:rsidRPr="008879D5" w:rsidRDefault="009028DA" w:rsidP="009028DA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11/21體表會補假1 日</w:t>
            </w:r>
          </w:p>
        </w:tc>
      </w:tr>
      <w:tr w:rsidR="00467104" w:rsidRPr="008879D5" w:rsidTr="00666686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十四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11/2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7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-12/0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467104" w:rsidRDefault="00467104" w:rsidP="00467104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467104" w:rsidRPr="0096694F" w:rsidRDefault="00467104" w:rsidP="00467104">
            <w:pPr>
              <w:ind w:right="57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1.教師帶領閱讀神明的故事。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467104" w:rsidRDefault="00467104" w:rsidP="00467104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467104" w:rsidRDefault="00467104" w:rsidP="00467104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467104" w:rsidRDefault="00467104" w:rsidP="0046710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kern w:val="2"/>
              </w:rPr>
              <w:t>1-2-1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t>欣賞、包容個別差異並尊重自己與他人的權利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467104" w:rsidRPr="008879D5" w:rsidTr="0066668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十五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12/0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4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-12/1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467104" w:rsidRDefault="00467104" w:rsidP="00467104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467104" w:rsidRPr="0096694F" w:rsidRDefault="00467104" w:rsidP="00467104">
            <w:pPr>
              <w:ind w:right="57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1.教師帶領閱讀神明的故事。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467104" w:rsidRDefault="00467104" w:rsidP="00467104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小組討論</w:t>
            </w:r>
          </w:p>
          <w:p w:rsidR="00467104" w:rsidRDefault="00467104" w:rsidP="00467104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小組合作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000099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  <w:lang w:val="zh-TW"/>
              </w:rPr>
              <w:t>【生涯發展教育】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000099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</w:rPr>
              <w:t>2-2-1</w:t>
            </w:r>
            <w:r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  <w:lang w:val="zh-TW"/>
              </w:rPr>
              <w:t>培養良好的人際互動能力</w:t>
            </w:r>
          </w:p>
          <w:p w:rsidR="00467104" w:rsidRDefault="00467104" w:rsidP="0046710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000099"/>
                <w:kern w:val="2"/>
              </w:rPr>
              <w:t>3-2-2</w:t>
            </w:r>
            <w:r>
              <w:rPr>
                <w:rFonts w:ascii="標楷體" w:eastAsia="標楷體" w:hAnsi="標楷體" w:cs="微軟正黑體" w:hint="eastAsia"/>
                <w:color w:val="000099"/>
                <w:kern w:val="2"/>
                <w:lang w:val="zh-TW"/>
              </w:rPr>
              <w:t>學習如何解決問題以及做決定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467104" w:rsidRPr="008879D5" w:rsidTr="0066668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十六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12/1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1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-12/1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467104" w:rsidRDefault="00467104" w:rsidP="00467104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467104" w:rsidRPr="008D5E58" w:rsidRDefault="00467104" w:rsidP="00467104">
            <w:pPr>
              <w:rPr>
                <w:rFonts w:ascii="標楷體" w:eastAsia="標楷體" w:hAnsi="標楷體" w:cs="BiauKai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467104" w:rsidRPr="0096694F" w:rsidRDefault="00467104" w:rsidP="00467104">
            <w:pPr>
              <w:ind w:right="113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1.教師帶領閱讀神明的故事。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467104" w:rsidRDefault="00467104" w:rsidP="00467104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467104" w:rsidRDefault="00467104" w:rsidP="00467104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467104" w:rsidRPr="008879D5" w:rsidTr="0066668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十七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12/1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8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-12/2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神明的衣櫃</w:t>
            </w:r>
          </w:p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96694F" w:rsidRDefault="00467104" w:rsidP="00467104">
            <w:pPr>
              <w:ind w:right="57"/>
              <w:rPr>
                <w:rFonts w:ascii="標楷體" w:eastAsia="標楷體" w:hAnsi="標楷體" w:cs="BiauKai"/>
              </w:rPr>
            </w:pPr>
            <w:r>
              <w:t xml:space="preserve">Cc-Ⅱ-1 </w:t>
            </w:r>
            <w:r>
              <w:t>各地居民的生活與工作</w:t>
            </w:r>
            <w:r>
              <w:t xml:space="preserve"> </w:t>
            </w:r>
            <w:r>
              <w:t>方式會隨著社會變遷而</w:t>
            </w:r>
            <w:r>
              <w:t xml:space="preserve"> </w:t>
            </w:r>
            <w: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Pr="0070356E" w:rsidRDefault="00467104" w:rsidP="00467104">
            <w:pPr>
              <w:snapToGrid w:val="0"/>
              <w:spacing w:line="0" w:lineRule="atLeast"/>
              <w:ind w:right="57" w:firstLine="0"/>
              <w:rPr>
                <w:rFonts w:ascii="標楷體" w:eastAsia="標楷體" w:hAnsi="標楷體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1.認識衣服的起源。</w:t>
            </w:r>
          </w:p>
          <w:p w:rsidR="00467104" w:rsidRPr="0070356E" w:rsidRDefault="00467104" w:rsidP="00467104">
            <w:pPr>
              <w:snapToGrid w:val="0"/>
              <w:spacing w:line="0" w:lineRule="atLeast"/>
              <w:ind w:right="57"/>
              <w:rPr>
                <w:rFonts w:ascii="標楷體" w:eastAsia="標楷體" w:hAnsi="標楷體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2.了解衣服對宗教的影響。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f1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了解衣服的用途</w:t>
            </w:r>
          </w:p>
          <w:p w:rsidR="00467104" w:rsidRDefault="00467104" w:rsidP="00467104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認識衣服最早出現的形式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467104" w:rsidRDefault="00467104" w:rsidP="00467104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FF0000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0"/>
                <w:position w:val="0"/>
                <w:lang w:val="zh-TW"/>
              </w:rPr>
              <w:t>【性別平等教育】</w:t>
            </w:r>
          </w:p>
          <w:p w:rsidR="00467104" w:rsidRDefault="00467104" w:rsidP="0046710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2"/>
                <w:lang w:val="zh-TW"/>
              </w:rPr>
              <w:t>了解不同性別在團體中均扮演重要的角色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467104" w:rsidRPr="008879D5" w:rsidTr="005139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十八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12/2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5</w:t>
            </w:r>
            <w:r w:rsidRPr="008879D5">
              <w:rPr>
                <w:rFonts w:ascii="標楷體" w:eastAsia="標楷體" w:hAnsi="標楷體" w:cs="PMingLiu"/>
                <w:color w:val="0D0D0D"/>
              </w:rPr>
              <w:t>-1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2</w:t>
            </w:r>
            <w:r w:rsidRPr="008879D5">
              <w:rPr>
                <w:rFonts w:ascii="標楷體" w:eastAsia="標楷體" w:hAnsi="標楷體" w:cs="PMingLiu"/>
                <w:color w:val="0D0D0D"/>
              </w:rPr>
              <w:t>/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3</w:t>
            </w:r>
            <w:r w:rsidRPr="008879D5">
              <w:rPr>
                <w:rFonts w:ascii="標楷體" w:eastAsia="標楷體" w:hAnsi="標楷體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神明的衣櫃</w:t>
            </w:r>
          </w:p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2A3BF8" w:rsidRDefault="00467104" w:rsidP="00467104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Cc-Ⅱ-1 各地居民的生活與工作</w:t>
            </w:r>
          </w:p>
          <w:p w:rsidR="00467104" w:rsidRPr="002A3BF8" w:rsidRDefault="00467104" w:rsidP="00467104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方式會隨著社會變遷而</w:t>
            </w:r>
          </w:p>
          <w:p w:rsidR="00467104" w:rsidRPr="0096694F" w:rsidRDefault="00467104" w:rsidP="00467104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Pr="0070356E" w:rsidRDefault="00467104" w:rsidP="00467104">
            <w:pPr>
              <w:snapToGrid w:val="0"/>
              <w:spacing w:line="0" w:lineRule="atLeast"/>
              <w:ind w:firstLine="0"/>
              <w:rPr>
                <w:rFonts w:ascii="標楷體" w:eastAsia="標楷體" w:hAnsi="標楷體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1.認識希臘服裝。</w:t>
            </w:r>
          </w:p>
          <w:p w:rsidR="00467104" w:rsidRPr="0070356E" w:rsidRDefault="00467104" w:rsidP="00467104">
            <w:pPr>
              <w:snapToGrid w:val="0"/>
              <w:spacing w:line="0" w:lineRule="atLeast"/>
              <w:ind w:left="23" w:firstLine="0"/>
              <w:rPr>
                <w:rFonts w:ascii="標楷體" w:eastAsia="標楷體" w:hAnsi="標楷體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2.認識埃及服裝。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6149A9" w:rsidRDefault="00467104" w:rsidP="00467104">
            <w:pPr>
              <w:spacing w:line="0" w:lineRule="atLeast"/>
              <w:ind w:right="57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1.認識希臘服裝與埃及服裝的特色與文化意義。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467104" w:rsidRDefault="00467104" w:rsidP="00467104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/>
                <w:color w:val="FF0000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0"/>
                <w:position w:val="0"/>
                <w:lang w:val="zh-TW"/>
              </w:rPr>
              <w:t>【性別平等教育】</w:t>
            </w:r>
          </w:p>
          <w:p w:rsidR="00467104" w:rsidRDefault="00467104" w:rsidP="00467104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2"/>
                <w:lang w:val="zh-TW"/>
              </w:rPr>
              <w:t>了解不同性別在團體中均扮演重要的角色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ind w:firstLine="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467104" w:rsidRPr="008879D5" w:rsidTr="005139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十九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1</w:t>
            </w:r>
            <w:r w:rsidRPr="008879D5">
              <w:rPr>
                <w:rFonts w:ascii="標楷體" w:eastAsia="標楷體" w:hAnsi="標楷體" w:cs="PMingLiu"/>
                <w:color w:val="0D0D0D"/>
              </w:rPr>
              <w:t>-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神明的衣櫃</w:t>
            </w:r>
          </w:p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lastRenderedPageBreak/>
              <w:t>與環境 有不同 的感受，並加以尊重。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2A3BF8" w:rsidRDefault="00467104" w:rsidP="00467104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lastRenderedPageBreak/>
              <w:t>Cc-Ⅱ-1 各地居民的生活與工作</w:t>
            </w:r>
          </w:p>
          <w:p w:rsidR="00467104" w:rsidRPr="002A3BF8" w:rsidRDefault="00467104" w:rsidP="00467104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方式會隨著社會變遷而</w:t>
            </w:r>
          </w:p>
          <w:p w:rsidR="00467104" w:rsidRPr="0096694F" w:rsidRDefault="00467104" w:rsidP="00467104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lastRenderedPageBreak/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104" w:rsidRPr="006149A9" w:rsidRDefault="00467104" w:rsidP="00467104">
            <w:pPr>
              <w:snapToGrid w:val="0"/>
              <w:spacing w:line="0" w:lineRule="atLeast"/>
              <w:ind w:right="57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lastRenderedPageBreak/>
              <w:t>1.</w:t>
            </w:r>
            <w:r w:rsidRPr="006149A9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能了解</w:t>
            </w: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北歐以及亞洲</w:t>
            </w:r>
            <w:r w:rsidRPr="006149A9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lastRenderedPageBreak/>
              <w:t>的服飾與文化意義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67104" w:rsidRDefault="00467104" w:rsidP="00467104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1.介紹北歐的特色服飾（圖騰）</w:t>
            </w:r>
          </w:p>
          <w:p w:rsidR="00467104" w:rsidRDefault="00467104" w:rsidP="00467104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lastRenderedPageBreak/>
              <w:t>2.介紹亞洲的服裝特色（顏色、材質）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467104" w:rsidRDefault="00467104" w:rsidP="00467104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1/2元旦補假1 日</w:t>
            </w:r>
          </w:p>
        </w:tc>
      </w:tr>
      <w:tr w:rsidR="00467104" w:rsidRPr="008879D5" w:rsidTr="005139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lastRenderedPageBreak/>
              <w:t>二十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1/0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8</w:t>
            </w:r>
            <w:r w:rsidRPr="008879D5">
              <w:rPr>
                <w:rFonts w:ascii="標楷體" w:eastAsia="標楷體" w:hAnsi="標楷體" w:cs="PMingLiu"/>
                <w:color w:val="0D0D0D"/>
              </w:rPr>
              <w:t>-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神明介紹設計師</w:t>
            </w:r>
          </w:p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3c-Ⅱ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聆聽他人的意見，並</w:t>
            </w:r>
          </w:p>
          <w:p w:rsidR="00467104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表達自己的看法。</w:t>
            </w:r>
          </w:p>
          <w:p w:rsidR="00467104" w:rsidRPr="002A3BF8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3c-Ⅱ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透過同儕合作進行體</w:t>
            </w:r>
          </w:p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驗、探究與實作。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2A3BF8" w:rsidRDefault="00467104" w:rsidP="00467104">
            <w:pPr>
              <w:jc w:val="left"/>
              <w:rPr>
                <w:rFonts w:ascii="標楷體" w:eastAsia="標楷體" w:hAnsi="標楷體" w:cs="BiauKai"/>
                <w:color w:val="000000" w:themeColor="text1"/>
              </w:rPr>
            </w:pPr>
            <w:r w:rsidRPr="002A3BF8">
              <w:rPr>
                <w:rFonts w:ascii="標楷體" w:eastAsia="標楷體" w:hAnsi="標楷體" w:cs="BiauKai" w:hint="eastAsia"/>
                <w:color w:val="000000" w:themeColor="text1"/>
              </w:rPr>
              <w:t>Cc-Ⅱ-1 各地居民的生活與工作</w:t>
            </w:r>
          </w:p>
          <w:p w:rsidR="00467104" w:rsidRPr="002A3BF8" w:rsidRDefault="00467104" w:rsidP="00467104">
            <w:pPr>
              <w:jc w:val="left"/>
              <w:rPr>
                <w:rFonts w:ascii="標楷體" w:eastAsia="標楷體" w:hAnsi="標楷體" w:cs="BiauKai"/>
                <w:color w:val="000000" w:themeColor="text1"/>
              </w:rPr>
            </w:pPr>
            <w:r w:rsidRPr="002A3BF8">
              <w:rPr>
                <w:rFonts w:ascii="標楷體" w:eastAsia="標楷體" w:hAnsi="標楷體" w:cs="BiauKai" w:hint="eastAsia"/>
                <w:color w:val="000000" w:themeColor="text1"/>
              </w:rPr>
              <w:t>方式會隨著社會變遷而</w:t>
            </w:r>
          </w:p>
          <w:p w:rsidR="00467104" w:rsidRPr="0096694F" w:rsidRDefault="00467104" w:rsidP="00467104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 w:rsidRPr="002A3BF8">
              <w:rPr>
                <w:rFonts w:ascii="標楷體" w:eastAsia="標楷體" w:hAnsi="標楷體" w:cs="BiauKai" w:hint="eastAsia"/>
                <w:color w:val="000000" w:themeColor="text1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Pr="0070356E" w:rsidRDefault="00467104" w:rsidP="00467104">
            <w:pPr>
              <w:snapToGrid w:val="0"/>
              <w:spacing w:line="0" w:lineRule="atLeast"/>
              <w:ind w:right="57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1.能設計出屬於神明的服裝。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6149A9" w:rsidRDefault="00467104" w:rsidP="00467104">
            <w:pPr>
              <w:spacing w:line="0" w:lineRule="atLeast"/>
              <w:ind w:left="57" w:right="57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能設計出專屬神明的特色服裝。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467104" w:rsidRDefault="00467104" w:rsidP="00467104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 w:cs="Gungsuh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467104" w:rsidRPr="008879D5" w:rsidTr="005139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8879D5" w:rsidRDefault="00467104" w:rsidP="0046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新細明體" w:hint="eastAsia"/>
                <w:color w:val="0D0D0D"/>
              </w:rPr>
              <w:t>二十一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PMingLiu"/>
                <w:color w:val="0D0D0D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1/1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5</w:t>
            </w:r>
            <w:r w:rsidRPr="008879D5">
              <w:rPr>
                <w:rFonts w:ascii="標楷體" w:eastAsia="標楷體" w:hAnsi="標楷體" w:cs="PMingLiu"/>
                <w:color w:val="0D0D0D"/>
              </w:rPr>
              <w:t>-</w:t>
            </w:r>
          </w:p>
          <w:p w:rsidR="00467104" w:rsidRPr="008879D5" w:rsidRDefault="00467104" w:rsidP="00467104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PMingLiu"/>
                <w:color w:val="0D0D0D"/>
              </w:rPr>
              <w:t>1/2</w:t>
            </w:r>
            <w:r w:rsidRPr="008879D5">
              <w:rPr>
                <w:rFonts w:ascii="標楷體" w:eastAsia="標楷體" w:hAnsi="標楷體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學期成果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Default="00467104" w:rsidP="00467104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104" w:rsidRPr="0096694F" w:rsidRDefault="00467104" w:rsidP="00467104">
            <w:pPr>
              <w:ind w:firstLine="0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Pr="0096694F" w:rsidRDefault="00467104" w:rsidP="00467104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04" w:rsidRDefault="00467104" w:rsidP="00467104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能省思本學習的自我成長</w:t>
            </w:r>
          </w:p>
          <w:p w:rsidR="00467104" w:rsidRDefault="00467104" w:rsidP="00467104">
            <w:pPr>
              <w:snapToGrid w:val="0"/>
              <w:spacing w:line="0" w:lineRule="atLeast"/>
              <w:ind w:leftChars="24" w:left="48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能欣賞同學之間的成果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回顧本學期的課程內容</w:t>
            </w:r>
          </w:p>
          <w:p w:rsidR="00467104" w:rsidRDefault="00467104" w:rsidP="00467104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欣賞各班的神話寶盒</w:t>
            </w:r>
          </w:p>
          <w:p w:rsidR="00467104" w:rsidRDefault="00467104" w:rsidP="00467104">
            <w:pPr>
              <w:spacing w:line="0" w:lineRule="atLeast"/>
              <w:ind w:left="57" w:right="57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7104" w:rsidRDefault="00467104" w:rsidP="00467104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7104" w:rsidRPr="008879D5" w:rsidRDefault="00467104" w:rsidP="00467104">
            <w:pPr>
              <w:rPr>
                <w:rFonts w:ascii="標楷體" w:eastAsia="標楷體" w:hAnsi="標楷體" w:cs="Gungsuh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cs="Gungsuh" w:hint="eastAsia"/>
                <w:color w:val="767171"/>
                <w:sz w:val="16"/>
                <w:szCs w:val="16"/>
              </w:rPr>
              <w:t>1/19休業式</w:t>
            </w:r>
          </w:p>
          <w:p w:rsidR="00467104" w:rsidRPr="008879D5" w:rsidRDefault="00467104" w:rsidP="00467104">
            <w:pPr>
              <w:rPr>
                <w:rFonts w:ascii="標楷體" w:eastAsia="標楷體" w:hAnsi="標楷體" w:cs="Gungsuh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cs="Gungsuh" w:hint="eastAsia"/>
                <w:color w:val="767171"/>
                <w:sz w:val="16"/>
                <w:szCs w:val="16"/>
              </w:rPr>
              <w:t>1/20彈性放假</w:t>
            </w:r>
          </w:p>
          <w:p w:rsidR="00467104" w:rsidRPr="008879D5" w:rsidRDefault="00467104" w:rsidP="00467104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Pr="008879D5" w:rsidRDefault="007E2255">
      <w:pPr>
        <w:rPr>
          <w:rFonts w:ascii="標楷體" w:eastAsia="標楷體" w:hAnsi="標楷體"/>
        </w:rPr>
      </w:pPr>
    </w:p>
    <w:p w:rsidR="007E2255" w:rsidRPr="008879D5" w:rsidRDefault="00C82B22">
      <w:pPr>
        <w:ind w:firstLine="0"/>
        <w:jc w:val="left"/>
        <w:rPr>
          <w:rFonts w:ascii="標楷體" w:eastAsia="標楷體" w:hAnsi="標楷體"/>
        </w:rPr>
      </w:pPr>
      <w:r w:rsidRPr="008879D5">
        <w:rPr>
          <w:rFonts w:ascii="標楷體" w:eastAsia="標楷體" w:hAnsi="標楷體"/>
        </w:rPr>
        <w:br w:type="page"/>
      </w:r>
    </w:p>
    <w:p w:rsidR="007E2255" w:rsidRPr="008879D5" w:rsidRDefault="00C82B22">
      <w:pPr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8879D5">
        <w:rPr>
          <w:rFonts w:ascii="標楷體" w:eastAsia="標楷體" w:hAnsi="標楷體" w:cs="BiauKai"/>
          <w:b/>
          <w:sz w:val="28"/>
          <w:szCs w:val="28"/>
        </w:rPr>
        <w:lastRenderedPageBreak/>
        <w:t>臺北市北投區文化國民小學</w:t>
      </w:r>
      <w:r w:rsidR="005C1840" w:rsidRPr="008879D5">
        <w:rPr>
          <w:rFonts w:ascii="標楷體" w:eastAsia="標楷體" w:hAnsi="標楷體" w:cs="BiauKai"/>
          <w:color w:val="FF0000"/>
          <w:sz w:val="28"/>
          <w:szCs w:val="28"/>
          <w:u w:val="single"/>
        </w:rPr>
        <w:t>11</w:t>
      </w:r>
      <w:r w:rsidR="00C70627" w:rsidRPr="008879D5">
        <w:rPr>
          <w:rFonts w:ascii="標楷體" w:eastAsia="標楷體" w:hAnsi="標楷體" w:cs="BiauKai" w:hint="eastAsia"/>
          <w:color w:val="FF0000"/>
          <w:sz w:val="28"/>
          <w:szCs w:val="28"/>
          <w:u w:val="single"/>
        </w:rPr>
        <w:t>1</w:t>
      </w:r>
      <w:r w:rsidRPr="008879D5">
        <w:rPr>
          <w:rFonts w:ascii="標楷體" w:eastAsia="標楷體" w:hAnsi="標楷體" w:cs="BiauKai"/>
          <w:sz w:val="28"/>
          <w:szCs w:val="28"/>
          <w:u w:val="single"/>
        </w:rPr>
        <w:t xml:space="preserve"> </w:t>
      </w:r>
      <w:r w:rsidRPr="008879D5">
        <w:rPr>
          <w:rFonts w:ascii="標楷體" w:eastAsia="標楷體" w:hAnsi="標楷體" w:cs="BiauKai"/>
          <w:b/>
          <w:sz w:val="28"/>
          <w:szCs w:val="28"/>
        </w:rPr>
        <w:t>學年度</w:t>
      </w:r>
      <w:r w:rsidRPr="008879D5">
        <w:rPr>
          <w:rFonts w:ascii="標楷體" w:eastAsia="標楷體" w:hAnsi="標楷體" w:cs="BiauKai"/>
          <w:sz w:val="28"/>
          <w:szCs w:val="28"/>
          <w:u w:val="single"/>
        </w:rPr>
        <w:t xml:space="preserve"> </w:t>
      </w:r>
      <w:r w:rsidR="0093491B" w:rsidRPr="008879D5">
        <w:rPr>
          <w:rFonts w:ascii="標楷體" w:eastAsia="標楷體" w:hAnsi="標楷體" w:cs="BiauKai" w:hint="eastAsia"/>
          <w:color w:val="FF0000"/>
          <w:sz w:val="28"/>
          <w:szCs w:val="28"/>
          <w:u w:val="single"/>
        </w:rPr>
        <w:t>三</w:t>
      </w:r>
      <w:r w:rsidRPr="008879D5">
        <w:rPr>
          <w:rFonts w:ascii="標楷體" w:eastAsia="標楷體" w:hAnsi="標楷體" w:cs="BiauKai"/>
          <w:b/>
          <w:sz w:val="28"/>
          <w:szCs w:val="28"/>
        </w:rPr>
        <w:t>年級第</w:t>
      </w:r>
      <w:r w:rsidRPr="008879D5">
        <w:rPr>
          <w:rFonts w:ascii="標楷體" w:eastAsia="標楷體" w:hAnsi="標楷體" w:cs="BiauKai"/>
          <w:color w:val="FF0000"/>
          <w:sz w:val="28"/>
          <w:szCs w:val="28"/>
          <w:u w:val="single"/>
        </w:rPr>
        <w:t xml:space="preserve"> 2</w:t>
      </w:r>
      <w:r w:rsidRPr="008879D5">
        <w:rPr>
          <w:rFonts w:ascii="標楷體" w:eastAsia="標楷體" w:hAnsi="標楷體" w:cs="BiauKai"/>
          <w:sz w:val="28"/>
          <w:szCs w:val="28"/>
          <w:u w:val="single"/>
        </w:rPr>
        <w:t xml:space="preserve"> </w:t>
      </w:r>
      <w:r w:rsidRPr="008879D5">
        <w:rPr>
          <w:rFonts w:ascii="標楷體" w:eastAsia="標楷體" w:hAnsi="標楷體" w:cs="BiauKai"/>
          <w:b/>
          <w:sz w:val="28"/>
          <w:szCs w:val="28"/>
        </w:rPr>
        <w:t>學期 _____領域教學計畫  編寫者：</w:t>
      </w:r>
      <w:r w:rsidRPr="008879D5">
        <w:rPr>
          <w:rFonts w:ascii="標楷體" w:eastAsia="標楷體" w:hAnsi="標楷體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 w:rsidRPr="008879D5">
        <w:trPr>
          <w:trHeight w:val="423"/>
        </w:trPr>
        <w:tc>
          <w:tcPr>
            <w:tcW w:w="2422" w:type="dxa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Pr="008879D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7E2255" w:rsidRPr="008879D5">
        <w:trPr>
          <w:trHeight w:val="423"/>
        </w:trPr>
        <w:tc>
          <w:tcPr>
            <w:tcW w:w="2422" w:type="dxa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Pr="008879D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7E2255" w:rsidRPr="008879D5">
        <w:trPr>
          <w:trHeight w:val="423"/>
        </w:trPr>
        <w:tc>
          <w:tcPr>
            <w:tcW w:w="2422" w:type="dxa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7E2255" w:rsidRPr="008879D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7E2255" w:rsidRPr="008879D5">
        <w:trPr>
          <w:trHeight w:val="423"/>
        </w:trPr>
        <w:tc>
          <w:tcPr>
            <w:tcW w:w="2422" w:type="dxa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8879D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7E2255" w:rsidRPr="008879D5">
        <w:trPr>
          <w:trHeight w:val="423"/>
        </w:trPr>
        <w:tc>
          <w:tcPr>
            <w:tcW w:w="2422" w:type="dxa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總綱核心素養</w:t>
            </w:r>
          </w:p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A1身心素質與自我精進</w:t>
            </w:r>
          </w:p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A2系統思考與解決問題</w:t>
            </w:r>
          </w:p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B1符號運用與溝通表達</w:t>
            </w:r>
          </w:p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B2科技資訊與媒體素養</w:t>
            </w:r>
          </w:p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C1道德實踐與公民意識</w:t>
            </w:r>
          </w:p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C2人際關係與團隊合作</w:t>
            </w:r>
          </w:p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8879D5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Pr="008879D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7E2255" w:rsidRPr="008879D5" w:rsidRDefault="0093491B">
      <w:pPr>
        <w:ind w:firstLine="0"/>
        <w:rPr>
          <w:rFonts w:ascii="標楷體" w:eastAsia="標楷體" w:hAnsi="標楷體" w:cs="BiauKai"/>
          <w:color w:val="FF0000"/>
          <w:sz w:val="24"/>
          <w:szCs w:val="24"/>
        </w:rPr>
      </w:pPr>
      <w:proofErr w:type="gramStart"/>
      <w:r w:rsidRPr="008879D5">
        <w:rPr>
          <w:rFonts w:ascii="標楷體" w:eastAsia="標楷體" w:hAnsi="標楷體" w:cs="BiauKai"/>
          <w:b/>
          <w:sz w:val="24"/>
          <w:szCs w:val="24"/>
        </w:rPr>
        <w:t>․</w:t>
      </w:r>
      <w:proofErr w:type="gramEnd"/>
      <w:r w:rsidRPr="008879D5">
        <w:rPr>
          <w:rFonts w:ascii="標楷體" w:eastAsia="標楷體" w:hAnsi="標楷體" w:cs="BiauKai"/>
          <w:b/>
          <w:sz w:val="24"/>
          <w:szCs w:val="24"/>
        </w:rPr>
        <w:t>課程設計應適切</w:t>
      </w:r>
      <w:proofErr w:type="gramStart"/>
      <w:r w:rsidRPr="008879D5">
        <w:rPr>
          <w:rFonts w:ascii="標楷體" w:eastAsia="標楷體" w:hAnsi="標楷體" w:cs="BiauKai"/>
          <w:b/>
          <w:sz w:val="24"/>
          <w:szCs w:val="24"/>
        </w:rPr>
        <w:t>融入融入</w:t>
      </w:r>
      <w:proofErr w:type="gramEnd"/>
      <w:r w:rsidRPr="008879D5">
        <w:rPr>
          <w:rFonts w:ascii="標楷體" w:eastAsia="標楷體" w:hAnsi="標楷體" w:cs="BiauKai"/>
          <w:b/>
          <w:sz w:val="24"/>
          <w:szCs w:val="24"/>
        </w:rPr>
        <w:t>議題請依下列</w:t>
      </w:r>
      <w:r w:rsidRPr="008879D5">
        <w:rPr>
          <w:rFonts w:ascii="標楷體" w:eastAsia="標楷體" w:hAnsi="標楷體" w:cs="BiauKai"/>
          <w:b/>
          <w:color w:val="FF0000"/>
          <w:sz w:val="24"/>
          <w:szCs w:val="24"/>
        </w:rPr>
        <w:t>顏色</w:t>
      </w:r>
      <w:r w:rsidRPr="008879D5">
        <w:rPr>
          <w:rFonts w:ascii="標楷體" w:eastAsia="標楷體" w:hAnsi="標楷體" w:cs="BiauKai"/>
          <w:b/>
          <w:sz w:val="24"/>
          <w:szCs w:val="24"/>
        </w:rPr>
        <w:t>，在</w:t>
      </w:r>
      <w:r w:rsidRPr="008879D5">
        <w:rPr>
          <w:rFonts w:ascii="標楷體" w:eastAsia="標楷體" w:hAnsi="標楷體" w:cs="BiauKai"/>
          <w:sz w:val="24"/>
          <w:szCs w:val="24"/>
        </w:rPr>
        <w:t>【</w:t>
      </w:r>
      <w:r w:rsidRPr="008879D5">
        <w:rPr>
          <w:rFonts w:ascii="標楷體" w:eastAsia="標楷體" w:hAnsi="標楷體" w:cs="BiauKai"/>
          <w:b/>
          <w:color w:val="FF0000"/>
          <w:sz w:val="24"/>
          <w:szCs w:val="24"/>
        </w:rPr>
        <w:t>單元名稱</w:t>
      </w:r>
      <w:r w:rsidRPr="008879D5">
        <w:rPr>
          <w:rFonts w:ascii="標楷體" w:eastAsia="標楷體" w:hAnsi="標楷體" w:cs="BiauKai"/>
          <w:sz w:val="24"/>
          <w:szCs w:val="24"/>
        </w:rPr>
        <w:t>】</w:t>
      </w:r>
      <w:r w:rsidRPr="008879D5">
        <w:rPr>
          <w:rFonts w:ascii="標楷體" w:eastAsia="標楷體" w:hAnsi="標楷體" w:cs="BiauKai"/>
          <w:b/>
          <w:sz w:val="24"/>
          <w:szCs w:val="24"/>
        </w:rPr>
        <w:t xml:space="preserve">中標示教學進度   </w:t>
      </w:r>
      <w:r w:rsidRPr="008879D5">
        <w:rPr>
          <w:rFonts w:ascii="標楷體" w:eastAsia="標楷體" w:hAnsi="標楷體" w:cs="BiauKai"/>
          <w:color w:val="FF0000"/>
          <w:sz w:val="24"/>
          <w:szCs w:val="24"/>
        </w:rPr>
        <w:t>【性別平等】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0000FF"/>
          <w:sz w:val="24"/>
          <w:szCs w:val="24"/>
        </w:rPr>
        <w:t>【人權】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339933"/>
          <w:sz w:val="24"/>
          <w:szCs w:val="24"/>
        </w:rPr>
        <w:t>【品德】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FF9966"/>
          <w:sz w:val="24"/>
          <w:szCs w:val="24"/>
          <w:highlight w:val="cyan"/>
        </w:rPr>
        <w:t>【生命】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A15987"/>
          <w:sz w:val="24"/>
          <w:szCs w:val="24"/>
        </w:rPr>
        <w:t>【法治】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006699"/>
          <w:sz w:val="24"/>
          <w:szCs w:val="24"/>
        </w:rPr>
        <w:t>【科技】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CC9900"/>
          <w:sz w:val="24"/>
          <w:szCs w:val="24"/>
        </w:rPr>
        <w:t>【資訊】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7030A0"/>
          <w:sz w:val="24"/>
          <w:szCs w:val="24"/>
        </w:rPr>
        <w:t>【能源】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FF9966"/>
          <w:sz w:val="24"/>
          <w:szCs w:val="24"/>
          <w:highlight w:val="green"/>
        </w:rPr>
        <w:t>【安全】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CC3300"/>
          <w:sz w:val="24"/>
          <w:szCs w:val="24"/>
        </w:rPr>
        <w:t>【防災】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00FF00"/>
          <w:sz w:val="24"/>
          <w:szCs w:val="24"/>
        </w:rPr>
        <w:t>【戶外</w:t>
      </w:r>
      <w:r w:rsidRPr="008879D5">
        <w:rPr>
          <w:rFonts w:ascii="標楷體" w:eastAsia="標楷體" w:hAnsi="標楷體" w:cs="BiauKai"/>
          <w:color w:val="00FF00"/>
          <w:sz w:val="24"/>
          <w:szCs w:val="24"/>
          <w:u w:val="single"/>
        </w:rPr>
        <w:t>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9966FF"/>
          <w:sz w:val="24"/>
          <w:szCs w:val="24"/>
        </w:rPr>
        <w:t>【生涯規劃】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003366"/>
          <w:sz w:val="24"/>
          <w:szCs w:val="24"/>
        </w:rPr>
        <w:t>【家庭】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333399"/>
          <w:sz w:val="24"/>
          <w:szCs w:val="24"/>
        </w:rPr>
        <w:t>【閱讀素養】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CC00CC"/>
          <w:sz w:val="24"/>
          <w:szCs w:val="24"/>
        </w:rPr>
        <w:t>【多元文化】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b/>
          <w:color w:val="C00000"/>
          <w:sz w:val="24"/>
          <w:szCs w:val="24"/>
        </w:rPr>
        <w:t>【國際教育】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r w:rsidRPr="008879D5">
        <w:rPr>
          <w:rFonts w:ascii="標楷體" w:eastAsia="標楷體" w:hAnsi="標楷體" w:cs="BiauKai"/>
          <w:color w:val="806000"/>
          <w:sz w:val="24"/>
          <w:szCs w:val="24"/>
        </w:rPr>
        <w:t>【原住民族教育】</w:t>
      </w:r>
      <w:r w:rsidRPr="008879D5">
        <w:rPr>
          <w:rFonts w:ascii="標楷體" w:eastAsia="標楷體" w:hAnsi="標楷體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8879D5">
        <w:rPr>
          <w:rFonts w:ascii="標楷體" w:eastAsia="標楷體" w:hAnsi="標楷體"/>
          <w:color w:val="7B7B7B" w:themeColor="accent3" w:themeShade="BF"/>
          <w:sz w:val="24"/>
          <w:szCs w:val="24"/>
          <w:highlight w:val="yellow"/>
        </w:rPr>
        <w:t>國防</w:t>
      </w:r>
      <w:r w:rsidRPr="008879D5">
        <w:rPr>
          <w:rFonts w:ascii="標楷體" w:eastAsia="標楷體" w:hAnsi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Pr="008879D5">
        <w:rPr>
          <w:rFonts w:ascii="標楷體" w:eastAsia="標楷體" w:hAnsi="標楷體" w:cs="BiauKai"/>
          <w:color w:val="806000"/>
          <w:sz w:val="24"/>
          <w:szCs w:val="24"/>
        </w:rPr>
        <w:t>。</w:t>
      </w:r>
      <w:r w:rsidRPr="008879D5">
        <w:rPr>
          <w:rFonts w:ascii="標楷體" w:eastAsia="標楷體" w:hAnsi="標楷體" w:cs="BiauKai"/>
          <w:sz w:val="24"/>
          <w:szCs w:val="24"/>
        </w:rPr>
        <w:t>另</w:t>
      </w:r>
      <w:r w:rsidRPr="008879D5">
        <w:rPr>
          <w:rFonts w:ascii="標楷體" w:eastAsia="標楷體" w:hAnsi="標楷體" w:cs="BiauKai"/>
          <w:b/>
          <w:color w:val="FF00FF"/>
          <w:sz w:val="24"/>
          <w:szCs w:val="24"/>
          <w:u w:val="single"/>
        </w:rPr>
        <w:t>【本土語言】(至少一節)、</w:t>
      </w:r>
      <w:r w:rsidRPr="008879D5">
        <w:rPr>
          <w:rFonts w:ascii="標楷體" w:eastAsia="標楷體" w:hAnsi="標楷體" w:cs="BiauKai"/>
          <w:b/>
          <w:color w:val="385623"/>
          <w:sz w:val="24"/>
          <w:szCs w:val="24"/>
          <w:u w:val="single"/>
        </w:rPr>
        <w:t>【交通安全教育】、</w:t>
      </w:r>
      <w:r w:rsidRPr="008879D5">
        <w:rPr>
          <w:rFonts w:ascii="標楷體" w:eastAsia="標楷體" w:hAnsi="標楷體" w:cs="BiauKai"/>
          <w:b/>
          <w:color w:val="FF6600"/>
          <w:sz w:val="24"/>
          <w:szCs w:val="24"/>
          <w:u w:val="single"/>
        </w:rPr>
        <w:t>【</w:t>
      </w:r>
      <w:r w:rsidRPr="008879D5">
        <w:rPr>
          <w:rFonts w:ascii="標楷體" w:eastAsia="標楷體" w:hAnsi="標楷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879D5">
        <w:rPr>
          <w:rFonts w:ascii="標楷體" w:eastAsia="標楷體" w:hAnsi="標楷體" w:cs="BiauKai" w:hint="eastAsia"/>
          <w:b/>
          <w:color w:val="FF6600"/>
          <w:sz w:val="24"/>
          <w:szCs w:val="24"/>
          <w:u w:val="single"/>
        </w:rPr>
        <w:t>-永續</w:t>
      </w:r>
      <w:r w:rsidRPr="008879D5">
        <w:rPr>
          <w:rFonts w:ascii="標楷體" w:eastAsia="標楷體" w:hAnsi="標楷體" w:cs="新細明體" w:hint="eastAsia"/>
          <w:b/>
          <w:color w:val="FF6600"/>
          <w:sz w:val="24"/>
          <w:szCs w:val="24"/>
          <w:u w:val="single"/>
        </w:rPr>
        <w:t>海洋</w:t>
      </w:r>
      <w:r w:rsidRPr="008879D5">
        <w:rPr>
          <w:rFonts w:ascii="標楷體" w:eastAsia="標楷體" w:hAnsi="標楷體" w:cs="BiauKai"/>
          <w:b/>
          <w:color w:val="FF6600"/>
          <w:sz w:val="24"/>
          <w:szCs w:val="24"/>
          <w:u w:val="single"/>
        </w:rPr>
        <w:t>】</w:t>
      </w:r>
      <w:r w:rsidRPr="008879D5">
        <w:rPr>
          <w:rFonts w:ascii="標楷體" w:eastAsia="標楷體" w:hAnsi="標楷體" w:cs="BiauKai"/>
          <w:sz w:val="24"/>
          <w:szCs w:val="24"/>
        </w:rPr>
        <w:t>、</w:t>
      </w:r>
      <w:proofErr w:type="gramStart"/>
      <w:r w:rsidRPr="008879D5">
        <w:rPr>
          <w:rFonts w:ascii="標楷體" w:eastAsia="標楷體" w:hAnsi="標楷體" w:cs="BiauKai"/>
          <w:sz w:val="24"/>
          <w:szCs w:val="24"/>
          <w:highlight w:val="magenta"/>
        </w:rPr>
        <w:t>、</w:t>
      </w:r>
      <w:proofErr w:type="gramEnd"/>
      <w:r w:rsidRPr="008879D5">
        <w:rPr>
          <w:rFonts w:ascii="標楷體" w:eastAsia="標楷體" w:hAnsi="標楷體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RPr="008879D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gramStart"/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週</w:t>
            </w:r>
            <w:proofErr w:type="gramEnd"/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核心素養</w:t>
            </w:r>
          </w:p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Gungsuh"/>
                <w:sz w:val="22"/>
                <w:szCs w:val="22"/>
              </w:rPr>
              <w:t>備註</w:t>
            </w:r>
          </w:p>
        </w:tc>
      </w:tr>
      <w:tr w:rsidR="007E2255" w:rsidRPr="008879D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C82B22">
            <w:pP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C82B22">
            <w:pPr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8879D5">
              <w:rPr>
                <w:rFonts w:ascii="標楷體" w:eastAsia="標楷體" w:hAnsi="標楷體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Pr="008879D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</w:tr>
      <w:tr w:rsidR="00A870B7" w:rsidRPr="008879D5" w:rsidTr="003E06F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一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2/13-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2/1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學期準備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瞭解課程目標</w:t>
            </w:r>
          </w:p>
          <w:p w:rsidR="00A870B7" w:rsidRDefault="00A870B7" w:rsidP="00A870B7">
            <w:pPr>
              <w:spacing w:line="0" w:lineRule="atLeast"/>
              <w:ind w:left="85" w:firstLine="0"/>
              <w:jc w:val="left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認識並尊重不同的文化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說明上課規則與筆記</w:t>
            </w:r>
          </w:p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分享國際時事議題</w:t>
            </w:r>
          </w:p>
          <w:p w:rsidR="00A870B7" w:rsidRDefault="00A870B7" w:rsidP="00A870B7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課堂參與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2/13開學日</w:t>
            </w:r>
          </w:p>
          <w:p w:rsidR="00A870B7" w:rsidRPr="008879D5" w:rsidRDefault="00A870B7" w:rsidP="00A870B7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課輔(才藝)班開始上課</w:t>
            </w:r>
          </w:p>
          <w:p w:rsidR="00A870B7" w:rsidRPr="008879D5" w:rsidRDefault="00A870B7" w:rsidP="00A870B7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  <w:p w:rsidR="00A870B7" w:rsidRPr="008879D5" w:rsidRDefault="00A870B7" w:rsidP="00A870B7">
            <w:pPr>
              <w:ind w:left="20"/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2/18學校日</w:t>
            </w: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二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2/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19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2/2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方式會隨著社會變遷而</w:t>
            </w:r>
          </w:p>
          <w:p w:rsidR="00A870B7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1.能了解米飯料理以及米飯為主食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的國家，在地理上的關係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能了解香料料理以及香料國家在地理上的關係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1.介紹米飯為主的國家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2.認識米飯為主食的環境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3.介紹香料的料理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lastRenderedPageBreak/>
              <w:t>4.香料與咖哩的食物呈現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口頭評量</w:t>
            </w: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A870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proofErr w:type="gramStart"/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三</w:t>
            </w:r>
            <w:proofErr w:type="gramEnd"/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2/2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6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 w:hint="eastAsia"/>
                <w:color w:val="0D0D0D"/>
              </w:rPr>
              <w:t>3</w:t>
            </w:r>
            <w:r w:rsidRPr="008879D5">
              <w:rPr>
                <w:rFonts w:ascii="標楷體" w:eastAsia="標楷體" w:hAnsi="標楷體" w:cs="Arial"/>
                <w:color w:val="0D0D0D"/>
              </w:rPr>
              <w:t>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1.能了解烤肉料理為主食的國家，在地理位置上的關係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2.能了解橄欖油料理的國家，在文化背景的關係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1.介紹Kepab的文化背景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2.認識以Kepab為主的國家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3.認識橄欖油使用的國家在文化特色上的關聯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2/28和平紀念日放假一日</w:t>
            </w: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四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3/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5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3/1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方式會隨著社會變遷而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1.能了解玉米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餅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料理為主食的國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家，在地理位置以及文化上的關連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2.能了解熱狗料理背後移民文化的呈現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1.介紹玉米餅的文化背景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2.認識以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玉米餅為主食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的國家</w:t>
            </w:r>
          </w:p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lastRenderedPageBreak/>
              <w:t>3.認識熱狗的料理方式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4.</w:t>
            </w: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了解熱狗</w:t>
            </w: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的出現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lastRenderedPageBreak/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A870B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五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3/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12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3/1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剩食行動</w:t>
            </w:r>
            <w:proofErr w:type="gramEnd"/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1.能認識各國的特色食物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2.能比較食物料理的異同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3.能尊重並包容不同的飲食習慣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1.複習各國特色食物與地區的關係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挑戰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剩食桌遊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六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3/1</w:t>
            </w:r>
            <w:r w:rsidRPr="008879D5">
              <w:rPr>
                <w:rFonts w:ascii="標楷體" w:eastAsia="標楷體" w:hAnsi="標楷體" w:cs="Arial" w:hint="eastAsia"/>
              </w:rPr>
              <w:t>9</w:t>
            </w:r>
            <w:r w:rsidRPr="008879D5">
              <w:rPr>
                <w:rFonts w:ascii="標楷體" w:eastAsia="標楷體" w:hAnsi="標楷體" w:cs="Arial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3/</w:t>
            </w:r>
            <w:r w:rsidRPr="008879D5"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剩食行動</w:t>
            </w:r>
            <w:proofErr w:type="gramEnd"/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方式會隨著社會變遷而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1.能觀察營養餐的使用狀況。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2.能說出造成營養午餐浪費的原因。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lastRenderedPageBreak/>
              <w:t>1.能寫出觀察學習單。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能和小組共同想出營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養午餐浪費的原因。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七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3/2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6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 w:hint="eastAsia"/>
                <w:color w:val="0D0D0D"/>
              </w:rPr>
              <w:t>4</w:t>
            </w:r>
            <w:r w:rsidRPr="008879D5">
              <w:rPr>
                <w:rFonts w:ascii="標楷體" w:eastAsia="標楷體" w:hAnsi="標楷體" w:cs="Arial"/>
                <w:color w:val="0D0D0D"/>
              </w:rPr>
              <w:t>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剩食行動</w:t>
            </w:r>
            <w:proofErr w:type="gramEnd"/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A870B7" w:rsidRPr="00F3498E" w:rsidRDefault="00A870B7" w:rsidP="00A870B7">
            <w:pPr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1.能認識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剩食再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利用的3R。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1.能認識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剩食再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利用3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R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687BA3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課堂參與</w:t>
            </w:r>
          </w:p>
          <w:p w:rsidR="00A870B7" w:rsidRPr="00687BA3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八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 w:hint="eastAsia"/>
                <w:color w:val="0D0D0D"/>
              </w:rPr>
              <w:t>4</w:t>
            </w:r>
            <w:r w:rsidRPr="008879D5">
              <w:rPr>
                <w:rFonts w:ascii="標楷體" w:eastAsia="標楷體" w:hAnsi="標楷體" w:cs="Arial"/>
                <w:color w:val="0D0D0D"/>
              </w:rPr>
              <w:t>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2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4/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剩食行動</w:t>
            </w:r>
            <w:proofErr w:type="gramEnd"/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方式會隨著社會變遷而</w:t>
            </w:r>
          </w:p>
          <w:p w:rsidR="00A870B7" w:rsidRDefault="00A870B7" w:rsidP="00A870B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1.能利用所學習到的3R想出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解決剩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食浪費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3R的方式。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lastRenderedPageBreak/>
              <w:t>1.能與小組合作。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687BA3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實作評量</w:t>
            </w:r>
          </w:p>
          <w:p w:rsidR="00A870B7" w:rsidRPr="00687BA3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4/4 兒童節</w:t>
            </w:r>
          </w:p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4/5清明節</w:t>
            </w:r>
          </w:p>
        </w:tc>
      </w:tr>
      <w:tr w:rsidR="00A870B7" w:rsidRPr="008879D5" w:rsidTr="00616A2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bookmarkStart w:id="0" w:name="_GoBack" w:colFirst="1" w:colLast="1"/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九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4/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9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4/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roofErr w:type="gramStart"/>
            <w:r w:rsidRPr="00293DE9">
              <w:rPr>
                <w:rFonts w:ascii="標楷體" w:eastAsia="標楷體" w:hAnsi="標楷體" w:cs="微軟正黑體" w:hint="eastAsia"/>
                <w:sz w:val="26"/>
                <w:szCs w:val="26"/>
              </w:rPr>
              <w:t>剩食行動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A870B7" w:rsidRDefault="00A870B7" w:rsidP="00A870B7">
            <w:pPr>
              <w:tabs>
                <w:tab w:val="left" w:pos="2137"/>
                <w:tab w:val="left" w:pos="1440"/>
                <w:tab w:val="left" w:pos="2160"/>
              </w:tabs>
              <w:spacing w:line="0" w:lineRule="atLeast"/>
              <w:ind w:firstLine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1.能了解什麼是糧食危機(SDGs)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2.了解糧食危機彼此之間的相關性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3.了解臺灣面臨的糧食危機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1.介紹糧食浪費的現況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2.介紹全球糧食缺乏的國家與現況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3.臺灣目前糧食浪費的現況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616A2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十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4/1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6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4/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roofErr w:type="gramStart"/>
            <w:r w:rsidRPr="00293DE9">
              <w:rPr>
                <w:rFonts w:ascii="標楷體" w:eastAsia="標楷體" w:hAnsi="標楷體" w:cs="微軟正黑體" w:hint="eastAsia"/>
                <w:sz w:val="26"/>
                <w:szCs w:val="26"/>
              </w:rPr>
              <w:t>剩食行動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3d-Ⅱ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探究問題發生的原因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與影響，並尋求解決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問題的可能做法。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3d-Ⅱ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-3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評估與選擇可能的做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A870B7" w:rsidRPr="00F3498E" w:rsidRDefault="00A870B7" w:rsidP="00A870B7">
            <w:pPr>
              <w:pStyle w:val="Af1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方式會隨著社會變遷而</w:t>
            </w:r>
          </w:p>
          <w:p w:rsidR="00A870B7" w:rsidRDefault="00A870B7" w:rsidP="00A870B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1.能了解臺灣和全球議題的相關性</w:t>
            </w:r>
          </w:p>
          <w:p w:rsidR="00A870B7" w:rsidRDefault="00A870B7" w:rsidP="00A870B7">
            <w:pPr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lastRenderedPageBreak/>
              <w:t>2.能針對全球糧食危機討論可行的做法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1.小組討論糧食浪費與糧食缺乏的解決方式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2.討論自己做得到的解決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方法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3.嘗試執行討論的成果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小組討論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彈性課程</w:t>
            </w:r>
          </w:p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sz w:val="16"/>
                <w:szCs w:val="16"/>
              </w:rPr>
              <w:t>4/20、4/21期中評量</w:t>
            </w:r>
          </w:p>
        </w:tc>
      </w:tr>
      <w:bookmarkEnd w:id="0"/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十一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4/</w:t>
            </w:r>
            <w:r w:rsidRPr="008879D5">
              <w:rPr>
                <w:rFonts w:ascii="標楷體" w:eastAsia="標楷體" w:hAnsi="標楷體" w:cs="Arial" w:hint="eastAsia"/>
              </w:rPr>
              <w:t>23</w:t>
            </w:r>
            <w:r w:rsidRPr="008879D5">
              <w:rPr>
                <w:rFonts w:ascii="標楷體" w:eastAsia="標楷體" w:hAnsi="標楷體" w:cs="Arial"/>
              </w:rPr>
              <w:t>-4/</w:t>
            </w:r>
            <w:r w:rsidRPr="008879D5">
              <w:rPr>
                <w:rFonts w:ascii="標楷體" w:eastAsia="標楷體" w:hAnsi="標楷體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Bb-Ⅱ-1 居民的生活空間與生活</w:t>
            </w:r>
          </w:p>
          <w:p w:rsidR="00A870B7" w:rsidRPr="00F3498E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方式具有 地區 性的 差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1.了解臺灣的民間信仰「廟宇」建築以及背後的文化特色</w:t>
            </w:r>
          </w:p>
          <w:p w:rsidR="00A870B7" w:rsidRDefault="00A870B7" w:rsidP="00A870B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2.了解日本的神社建築以及文化特色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1.透過大熊的故事了解臺灣的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的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廟宇特色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2.認識臺灣的民間信仰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3.認識日本的神社建築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4.認識臺灣的日本神社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十二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4/</w:t>
            </w:r>
            <w:r w:rsidRPr="008879D5">
              <w:rPr>
                <w:rFonts w:ascii="標楷體" w:eastAsia="標楷體" w:hAnsi="標楷體" w:cs="Arial" w:hint="eastAsia"/>
              </w:rPr>
              <w:t>30</w:t>
            </w:r>
            <w:r w:rsidRPr="008879D5">
              <w:rPr>
                <w:rFonts w:ascii="標楷體" w:eastAsia="標楷體" w:hAnsi="標楷體" w:cs="Arial"/>
              </w:rPr>
              <w:t>-</w:t>
            </w:r>
            <w:r w:rsidRPr="008879D5">
              <w:rPr>
                <w:rFonts w:ascii="標楷體" w:eastAsia="標楷體" w:hAnsi="標楷體" w:cs="Arial" w:hint="eastAsia"/>
              </w:rPr>
              <w:t>5</w:t>
            </w:r>
            <w:r w:rsidRPr="008879D5">
              <w:rPr>
                <w:rFonts w:ascii="標楷體" w:eastAsia="標楷體" w:hAnsi="標楷體" w:cs="Arial"/>
              </w:rPr>
              <w:t>/</w:t>
            </w:r>
            <w:r w:rsidRPr="008879D5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r w:rsidRPr="00914227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 xml:space="preserve">體認人們對生活事物與環境 有不同 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lastRenderedPageBreak/>
              <w:t>Bb-Ⅱ-1 居民的生活空間與生活</w:t>
            </w:r>
          </w:p>
          <w:p w:rsidR="00A870B7" w:rsidRPr="00F3498E" w:rsidRDefault="00A870B7" w:rsidP="00A870B7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lastRenderedPageBreak/>
              <w:t>方式具有 地區 性的 差</w:t>
            </w:r>
          </w:p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F13565" w:rsidRDefault="00A870B7" w:rsidP="00A870B7">
            <w:pPr>
              <w:tabs>
                <w:tab w:val="left" w:pos="2137"/>
                <w:tab w:val="left" w:pos="1440"/>
                <w:tab w:val="left" w:pos="2160"/>
              </w:tabs>
              <w:spacing w:line="0" w:lineRule="atLeast"/>
              <w:ind w:firstLine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1.</w:t>
            </w:r>
            <w:r w:rsidRPr="00F13565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了解伊斯蘭教的建築「清真寺」以及它的文化背景</w:t>
            </w:r>
          </w:p>
          <w:p w:rsidR="00A870B7" w:rsidRDefault="00A870B7" w:rsidP="00A870B7">
            <w:pPr>
              <w:tabs>
                <w:tab w:val="left" w:pos="2137"/>
                <w:tab w:val="left" w:pos="1440"/>
                <w:tab w:val="left" w:pos="2160"/>
              </w:tabs>
              <w:spacing w:line="0" w:lineRule="atLeast"/>
              <w:ind w:firstLine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2.</w:t>
            </w:r>
            <w:r w:rsidRPr="00F13565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認識臺灣多元化的信仰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1.透過大熊的故事認識清真寺的建築特色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2.了解伊斯蘭教的宗教特色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3.認識臺灣的清真寺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十三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5/</w:t>
            </w:r>
            <w:r w:rsidRPr="008879D5">
              <w:rPr>
                <w:rFonts w:ascii="標楷體" w:eastAsia="標楷體" w:hAnsi="標楷體" w:cs="Arial" w:hint="eastAsia"/>
              </w:rPr>
              <w:t>7</w:t>
            </w:r>
            <w:r w:rsidRPr="008879D5">
              <w:rPr>
                <w:rFonts w:ascii="標楷體" w:eastAsia="標楷體" w:hAnsi="標楷體" w:cs="Arial"/>
              </w:rPr>
              <w:t>-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5/</w:t>
            </w:r>
            <w:r w:rsidRPr="008879D5"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r w:rsidRPr="00914227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Bb-Ⅱ-1 居民的生活空間與生活</w:t>
            </w:r>
          </w:p>
          <w:p w:rsidR="00A870B7" w:rsidRPr="00F3498E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方式具有 地區 性的 差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left="71" w:firstLine="0"/>
              <w:rPr>
                <w:rFonts w:ascii="標楷體" w:eastAsia="標楷體" w:hAnsi="標楷體" w:cs="Arial Unicode MS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1.了解基督教的建築「教堂」以及它的文化背景</w:t>
            </w:r>
          </w:p>
          <w:p w:rsidR="00A870B7" w:rsidRDefault="00A870B7" w:rsidP="00A870B7">
            <w:pPr>
              <w:spacing w:line="0" w:lineRule="atLeast"/>
              <w:ind w:left="71" w:firstLine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2.認識北投區多元化的信仰中心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1.透過大熊的故事認識教堂的建築特色</w:t>
            </w:r>
          </w:p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2.了解基督教的宗教特色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3.認識北投區的教堂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十四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5/</w:t>
            </w:r>
            <w:r w:rsidRPr="008879D5">
              <w:rPr>
                <w:rFonts w:ascii="標楷體" w:eastAsia="標楷體" w:hAnsi="標楷體" w:cs="Arial" w:hint="eastAsia"/>
              </w:rPr>
              <w:t>14</w:t>
            </w:r>
            <w:r w:rsidRPr="008879D5">
              <w:rPr>
                <w:rFonts w:ascii="標楷體" w:eastAsia="標楷體" w:hAnsi="標楷體" w:cs="Arial"/>
              </w:rPr>
              <w:t>-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5/</w:t>
            </w:r>
            <w:r w:rsidRPr="008879D5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r w:rsidRPr="00914227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Pr="00F3498E" w:rsidRDefault="00A870B7" w:rsidP="00A870B7">
            <w:pPr>
              <w:pStyle w:val="ae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Bb-Ⅱ-1 居民的生活空間與生活</w:t>
            </w:r>
          </w:p>
          <w:p w:rsidR="00A870B7" w:rsidRPr="00F3498E" w:rsidRDefault="00A870B7" w:rsidP="00A870B7">
            <w:pPr>
              <w:pStyle w:val="ae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方式具有 地區 性的 差</w:t>
            </w:r>
          </w:p>
          <w:p w:rsidR="00A870B7" w:rsidRDefault="00A870B7" w:rsidP="00A870B7">
            <w:pPr>
              <w:pStyle w:val="ae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1.能認識不同的宗教建築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2.能簡單了解世界不同宗教的特色</w:t>
            </w:r>
          </w:p>
          <w:p w:rsidR="00A870B7" w:rsidRDefault="00A870B7" w:rsidP="00A870B7">
            <w:pPr>
              <w:pStyle w:val="Af1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3.能尊重並包容臺灣的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多元文化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pStyle w:val="Af1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1.複習不同的宗教建築特色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2.完成大熊的建築學習單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學習單評量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870B7" w:rsidRDefault="00A870B7" w:rsidP="00A870B7">
            <w:pPr>
              <w:spacing w:line="0" w:lineRule="atLeast"/>
              <w:ind w:firstLine="0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十五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5</w:t>
            </w:r>
            <w:r w:rsidRPr="008879D5">
              <w:rPr>
                <w:rFonts w:ascii="標楷體" w:eastAsia="標楷體" w:hAnsi="標楷體" w:cs="Arial" w:hint="eastAsia"/>
              </w:rPr>
              <w:t>/21</w:t>
            </w:r>
            <w:r w:rsidRPr="008879D5">
              <w:rPr>
                <w:rFonts w:ascii="標楷體" w:eastAsia="標楷體" w:hAnsi="標楷體" w:cs="Arial"/>
              </w:rPr>
              <w:t>-5/2</w:t>
            </w:r>
            <w:r w:rsidRPr="008879D5"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687BA3" w:rsidRDefault="00A870B7" w:rsidP="00A870B7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2b-Ⅱ-1體認人們對生活事物與環境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感受與欣賞不同文化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認識與體驗各國文化</w:t>
            </w:r>
          </w:p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認識人類聲音的變化（因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紐特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人、蒙古人）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A870B7" w:rsidRDefault="00A870B7" w:rsidP="00A870B7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</w:t>
            </w:r>
          </w:p>
          <w:p w:rsidR="00A870B7" w:rsidRDefault="00A870B7" w:rsidP="00A870B7">
            <w:pPr>
              <w:snapToGrid w:val="0"/>
              <w:spacing w:line="0" w:lineRule="atLeast"/>
              <w:ind w:right="57" w:firstLine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5/27遊藝會</w:t>
            </w: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十六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5/2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8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6</w:t>
            </w:r>
            <w:r w:rsidRPr="008879D5">
              <w:rPr>
                <w:rFonts w:ascii="標楷體" w:eastAsia="標楷體" w:hAnsi="標楷體" w:cs="Arial"/>
                <w:color w:val="0D0D0D"/>
              </w:rPr>
              <w:t>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687BA3" w:rsidRDefault="00A870B7" w:rsidP="00A870B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Default="00A870B7" w:rsidP="00A870B7">
            <w:pPr>
              <w:ind w:right="113"/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認識並了解臺灣的八部合音</w:t>
            </w:r>
          </w:p>
          <w:p w:rsidR="00A870B7" w:rsidRDefault="00A870B7" w:rsidP="00A870B7">
            <w:pPr>
              <w:snapToGri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認識人類聲音的變化（布農族）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課堂參與</w:t>
            </w:r>
          </w:p>
          <w:p w:rsidR="00A870B7" w:rsidRDefault="00A870B7" w:rsidP="00A870B7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napToGri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5/29遊藝會補假一日</w:t>
            </w: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十七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 w:hint="eastAsia"/>
                <w:color w:val="0D0D0D"/>
              </w:rPr>
              <w:t>6</w:t>
            </w:r>
            <w:r w:rsidRPr="008879D5">
              <w:rPr>
                <w:rFonts w:ascii="標楷體" w:eastAsia="標楷體" w:hAnsi="標楷體" w:cs="Arial"/>
                <w:color w:val="0D0D0D"/>
              </w:rPr>
              <w:t>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4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6/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687BA3" w:rsidRDefault="00A870B7" w:rsidP="00A870B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Default="00A870B7" w:rsidP="00A870B7">
            <w:pPr>
              <w:ind w:right="57"/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認識並了解藝術的不同展現</w:t>
            </w:r>
          </w:p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認識不同的藝術故事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利用故事引導課程</w:t>
            </w:r>
          </w:p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認識人類聲音的變化（歌劇、合唱團）</w:t>
            </w:r>
          </w:p>
          <w:p w:rsidR="00A870B7" w:rsidRDefault="00A870B7" w:rsidP="00A870B7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用聲音說不同的故事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A870B7" w:rsidRDefault="00A870B7" w:rsidP="00A870B7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六</w:t>
            </w:r>
            <w:proofErr w:type="gramEnd"/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十八</w:t>
            </w:r>
          </w:p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6/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11</w:t>
            </w:r>
            <w:r w:rsidRPr="008879D5">
              <w:rPr>
                <w:rFonts w:ascii="標楷體" w:eastAsia="標楷體" w:hAnsi="標楷體" w:cs="Arial"/>
                <w:color w:val="0D0D0D"/>
              </w:rPr>
              <w:t>-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  <w:color w:val="0D0D0D"/>
              </w:rPr>
              <w:t>6/1</w:t>
            </w:r>
            <w:r w:rsidRPr="008879D5">
              <w:rPr>
                <w:rFonts w:ascii="標楷體" w:eastAsia="標楷體" w:hAnsi="標楷體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F3498E" w:rsidRDefault="00A870B7" w:rsidP="00A870B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Default="00A870B7" w:rsidP="00A870B7">
            <w:pPr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認識並了解藝術的不同呈現</w:t>
            </w:r>
          </w:p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能比較眾多文化特色的差異性與普遍性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認識人類聲音的變化（人聲樂團、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Ｂ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ＢＯＸ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）</w:t>
            </w:r>
          </w:p>
          <w:p w:rsidR="00A870B7" w:rsidRDefault="00A870B7" w:rsidP="00A870B7">
            <w:pPr>
              <w:spacing w:line="0" w:lineRule="atLeast"/>
              <w:ind w:left="57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將聲音轉化成不同屬性的樂器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A870B7" w:rsidRDefault="00A870B7" w:rsidP="00A870B7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lastRenderedPageBreak/>
              <w:t>十九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6/1</w:t>
            </w:r>
            <w:r w:rsidRPr="008879D5">
              <w:rPr>
                <w:rFonts w:ascii="標楷體" w:eastAsia="標楷體" w:hAnsi="標楷體" w:cs="Arial" w:hint="eastAsia"/>
              </w:rPr>
              <w:t>8</w:t>
            </w:r>
            <w:r w:rsidRPr="008879D5">
              <w:rPr>
                <w:rFonts w:ascii="標楷體" w:eastAsia="標楷體" w:hAnsi="標楷體" w:cs="Arial"/>
              </w:rPr>
              <w:t>-6/</w:t>
            </w:r>
            <w:r w:rsidRPr="008879D5">
              <w:rPr>
                <w:rFonts w:ascii="標楷體" w:eastAsia="標楷體" w:hAnsi="標楷體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F3498E" w:rsidRDefault="00A870B7" w:rsidP="00A870B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Default="00A870B7" w:rsidP="00A870B7">
            <w:pPr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認識與體驗各國文化</w:t>
            </w:r>
          </w:p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A870B7" w:rsidRDefault="00A870B7" w:rsidP="00A870B7">
            <w:pPr>
              <w:pStyle w:val="ae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認識人類聲音的變化（因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紐特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人、蒙古人）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pStyle w:val="ae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A870B7" w:rsidRDefault="00A870B7" w:rsidP="00A870B7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/>
                <w:color w:val="767171"/>
                <w:sz w:val="16"/>
                <w:szCs w:val="16"/>
              </w:rPr>
              <w:t>6/20-21</w:t>
            </w:r>
          </w:p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期末評量</w:t>
            </w:r>
          </w:p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</w:p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6/22端午節放假一日</w:t>
            </w:r>
          </w:p>
        </w:tc>
      </w:tr>
      <w:tr w:rsidR="00A870B7" w:rsidRPr="008879D5" w:rsidTr="003E06F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8879D5" w:rsidRDefault="00A870B7" w:rsidP="00A8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標楷體" w:eastAsia="標楷體" w:hAnsi="標楷體" w:cs="Arial"/>
                <w:color w:val="0D0D0D"/>
              </w:rPr>
            </w:pPr>
            <w:r w:rsidRPr="008879D5">
              <w:rPr>
                <w:rFonts w:ascii="標楷體" w:eastAsia="標楷體" w:hAnsi="標楷體" w:cs="Arial Unicode MS"/>
                <w:color w:val="0D0D0D"/>
              </w:rPr>
              <w:t>二十</w:t>
            </w:r>
          </w:p>
          <w:p w:rsidR="00A870B7" w:rsidRPr="008879D5" w:rsidRDefault="00A870B7" w:rsidP="00A870B7">
            <w:pPr>
              <w:spacing w:line="280" w:lineRule="auto"/>
              <w:ind w:left="-100" w:right="-100"/>
              <w:jc w:val="center"/>
              <w:rPr>
                <w:rFonts w:ascii="標楷體" w:eastAsia="標楷體" w:hAnsi="標楷體" w:cs="Arial"/>
              </w:rPr>
            </w:pPr>
            <w:r w:rsidRPr="008879D5">
              <w:rPr>
                <w:rFonts w:ascii="標楷體" w:eastAsia="標楷體" w:hAnsi="標楷體" w:cs="Arial"/>
              </w:rPr>
              <w:t>6/</w:t>
            </w:r>
            <w:r w:rsidRPr="008879D5">
              <w:rPr>
                <w:rFonts w:ascii="標楷體" w:eastAsia="標楷體" w:hAnsi="標楷體" w:cs="Arial" w:hint="eastAsia"/>
              </w:rPr>
              <w:t>25</w:t>
            </w:r>
            <w:r w:rsidRPr="008879D5">
              <w:rPr>
                <w:rFonts w:ascii="標楷體" w:eastAsia="標楷體" w:hAnsi="標楷體" w:cs="Arial"/>
              </w:rPr>
              <w:t>-6/</w:t>
            </w:r>
            <w:r w:rsidRPr="008879D5"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Default="00A870B7" w:rsidP="00A870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B7" w:rsidRPr="00F3498E" w:rsidRDefault="00A870B7" w:rsidP="00A870B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A870B7" w:rsidRPr="00F3498E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A870B7" w:rsidRDefault="00A870B7" w:rsidP="00A870B7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A870B7" w:rsidRPr="00F3498E" w:rsidRDefault="00A870B7" w:rsidP="00A870B7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A870B7" w:rsidRDefault="00A870B7" w:rsidP="00A870B7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認識並了解臺灣的八部合音</w:t>
            </w:r>
          </w:p>
          <w:p w:rsidR="00A870B7" w:rsidRDefault="00A870B7" w:rsidP="00A870B7">
            <w:pPr>
              <w:snapToGri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利用故事引導課程</w:t>
            </w:r>
          </w:p>
          <w:p w:rsidR="00A870B7" w:rsidRDefault="00A870B7" w:rsidP="00A870B7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認識人類聲音的變化（布農族）</w:t>
            </w:r>
          </w:p>
          <w:p w:rsidR="00A870B7" w:rsidRDefault="00A870B7" w:rsidP="00A870B7">
            <w:pPr>
              <w:spacing w:line="0" w:lineRule="atLeast"/>
              <w:ind w:left="57" w:right="57" w:firstLine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口頭評量</w:t>
            </w:r>
          </w:p>
          <w:p w:rsidR="00A870B7" w:rsidRDefault="00A870B7" w:rsidP="00A870B7">
            <w:pPr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課堂參與</w:t>
            </w:r>
          </w:p>
          <w:p w:rsidR="00A870B7" w:rsidRDefault="00A870B7" w:rsidP="00A870B7">
            <w:pPr>
              <w:spacing w:line="0" w:lineRule="atLeast"/>
              <w:ind w:left="-22" w:hanging="7"/>
              <w:rPr>
                <w:rFonts w:ascii="標楷體" w:eastAsia="標楷體" w:hAnsi="標楷體" w:cs="標楷體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70B7" w:rsidRDefault="00A870B7" w:rsidP="00A870B7">
            <w:pPr>
              <w:snapToGri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、課後社團結束</w:t>
            </w:r>
          </w:p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6/30休業式</w:t>
            </w:r>
          </w:p>
          <w:p w:rsidR="00A870B7" w:rsidRPr="008879D5" w:rsidRDefault="00A870B7" w:rsidP="00A870B7">
            <w:pPr>
              <w:rPr>
                <w:rFonts w:ascii="標楷體" w:eastAsia="標楷體" w:hAnsi="標楷體"/>
                <w:color w:val="767171"/>
                <w:sz w:val="16"/>
                <w:szCs w:val="16"/>
              </w:rPr>
            </w:pPr>
            <w:r w:rsidRPr="008879D5">
              <w:rPr>
                <w:rFonts w:ascii="標楷體" w:eastAsia="標楷體" w:hAnsi="標楷體" w:hint="eastAsia"/>
                <w:color w:val="767171"/>
                <w:sz w:val="16"/>
                <w:szCs w:val="16"/>
              </w:rPr>
              <w:t>7/1暑假開始</w:t>
            </w:r>
          </w:p>
        </w:tc>
      </w:tr>
    </w:tbl>
    <w:p w:rsidR="007E2255" w:rsidRPr="008879D5" w:rsidRDefault="007E2255">
      <w:pPr>
        <w:rPr>
          <w:rFonts w:ascii="標楷體" w:eastAsia="標楷體" w:hAnsi="標楷體"/>
        </w:rPr>
      </w:pPr>
    </w:p>
    <w:p w:rsidR="007E2255" w:rsidRPr="008879D5" w:rsidRDefault="007E2255">
      <w:pPr>
        <w:rPr>
          <w:rFonts w:ascii="標楷體" w:eastAsia="標楷體" w:hAnsi="標楷體"/>
        </w:rPr>
      </w:pPr>
    </w:p>
    <w:sectPr w:rsidR="007E2255" w:rsidRPr="008879D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88" w:rsidRDefault="008C6E88" w:rsidP="005C1840">
      <w:r>
        <w:separator/>
      </w:r>
    </w:p>
  </w:endnote>
  <w:endnote w:type="continuationSeparator" w:id="0">
    <w:p w:rsidR="008C6E88" w:rsidRDefault="008C6E88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EF" w:rsidRDefault="004A0BEF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870B7" w:rsidRPr="00A870B7">
      <w:rPr>
        <w:noProof/>
        <w:lang w:val="zh-TW"/>
      </w:rPr>
      <w:t>18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88" w:rsidRDefault="008C6E88" w:rsidP="005C1840">
      <w:r>
        <w:separator/>
      </w:r>
    </w:p>
  </w:footnote>
  <w:footnote w:type="continuationSeparator" w:id="0">
    <w:p w:rsidR="008C6E88" w:rsidRDefault="008C6E88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EF" w:rsidRDefault="004A0BEF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BA5"/>
    <w:multiLevelType w:val="hybridMultilevel"/>
    <w:tmpl w:val="C41CF2FA"/>
    <w:lvl w:ilvl="0" w:tplc="0826E0C2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16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22B76C">
      <w:start w:val="1"/>
      <w:numFmt w:val="bullet"/>
      <w:lvlText w:val="•"/>
      <w:lvlJc w:val="left"/>
      <w:pPr>
        <w:tabs>
          <w:tab w:val="left" w:pos="2857"/>
          <w:tab w:val="left" w:pos="2160"/>
        </w:tabs>
        <w:ind w:left="2206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1CA849A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28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A0CBE6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34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861F90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40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6348444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46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A4ADE4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52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E9C9134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58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04EE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64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421C7"/>
    <w:rsid w:val="00081CB3"/>
    <w:rsid w:val="000F3060"/>
    <w:rsid w:val="000F715D"/>
    <w:rsid w:val="00135B2F"/>
    <w:rsid w:val="001B316C"/>
    <w:rsid w:val="001D7170"/>
    <w:rsid w:val="001E0A76"/>
    <w:rsid w:val="00227E79"/>
    <w:rsid w:val="00250232"/>
    <w:rsid w:val="0026318A"/>
    <w:rsid w:val="00270A38"/>
    <w:rsid w:val="00385A89"/>
    <w:rsid w:val="003C06DD"/>
    <w:rsid w:val="00467104"/>
    <w:rsid w:val="004A0BEF"/>
    <w:rsid w:val="004B3420"/>
    <w:rsid w:val="004F1137"/>
    <w:rsid w:val="004F13B0"/>
    <w:rsid w:val="00500F84"/>
    <w:rsid w:val="0051476B"/>
    <w:rsid w:val="0053112C"/>
    <w:rsid w:val="00552470"/>
    <w:rsid w:val="005A0BEF"/>
    <w:rsid w:val="005C1840"/>
    <w:rsid w:val="006047B1"/>
    <w:rsid w:val="00613410"/>
    <w:rsid w:val="0061487C"/>
    <w:rsid w:val="0062255A"/>
    <w:rsid w:val="00661993"/>
    <w:rsid w:val="006A3C96"/>
    <w:rsid w:val="006C6F27"/>
    <w:rsid w:val="006E6BB2"/>
    <w:rsid w:val="00744201"/>
    <w:rsid w:val="00777492"/>
    <w:rsid w:val="007D1E07"/>
    <w:rsid w:val="007E2255"/>
    <w:rsid w:val="00807B7E"/>
    <w:rsid w:val="00837B45"/>
    <w:rsid w:val="008879D5"/>
    <w:rsid w:val="008927F1"/>
    <w:rsid w:val="008C6E88"/>
    <w:rsid w:val="008D5C5C"/>
    <w:rsid w:val="009028DA"/>
    <w:rsid w:val="0093491B"/>
    <w:rsid w:val="009A0AFC"/>
    <w:rsid w:val="009A2841"/>
    <w:rsid w:val="00A870B7"/>
    <w:rsid w:val="00A93FBA"/>
    <w:rsid w:val="00B71A20"/>
    <w:rsid w:val="00B91AB6"/>
    <w:rsid w:val="00BE369C"/>
    <w:rsid w:val="00C51283"/>
    <w:rsid w:val="00C70627"/>
    <w:rsid w:val="00C82B22"/>
    <w:rsid w:val="00CF70F1"/>
    <w:rsid w:val="00D12D35"/>
    <w:rsid w:val="00D73870"/>
    <w:rsid w:val="00E12A1A"/>
    <w:rsid w:val="00E73AB2"/>
    <w:rsid w:val="00EB1C2B"/>
    <w:rsid w:val="00ED185D"/>
    <w:rsid w:val="00ED7FBF"/>
    <w:rsid w:val="00F0754D"/>
    <w:rsid w:val="00F80E81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E878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185D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No Spacing"/>
    <w:uiPriority w:val="1"/>
    <w:qFormat/>
    <w:rsid w:val="00135B2F"/>
    <w:rPr>
      <w:rFonts w:eastAsia="新細明體"/>
      <w:color w:val="000000"/>
    </w:rPr>
  </w:style>
  <w:style w:type="paragraph" w:styleId="ae">
    <w:name w:val="Body Text"/>
    <w:link w:val="af"/>
    <w:rsid w:val="008879D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  <w:ind w:firstLine="0"/>
      <w:jc w:val="center"/>
      <w:outlineLvl w:val="0"/>
    </w:pPr>
    <w:rPr>
      <w:rFonts w:ascii="新細明體" w:eastAsia="新細明體" w:hAnsi="新細明體" w:cs="新細明體"/>
      <w:color w:val="000000"/>
      <w:kern w:val="2"/>
      <w:position w:val="-2"/>
      <w:u w:color="000000"/>
      <w:bdr w:val="nil"/>
    </w:rPr>
  </w:style>
  <w:style w:type="character" w:customStyle="1" w:styleId="af">
    <w:name w:val="本文 字元"/>
    <w:basedOn w:val="a0"/>
    <w:link w:val="ae"/>
    <w:rsid w:val="008879D5"/>
    <w:rPr>
      <w:rFonts w:ascii="新細明體" w:eastAsia="新細明體" w:hAnsi="新細明體" w:cs="新細明體"/>
      <w:color w:val="000000"/>
      <w:kern w:val="2"/>
      <w:position w:val="-2"/>
      <w:u w:color="000000"/>
      <w:bdr w:val="nil"/>
    </w:rPr>
  </w:style>
  <w:style w:type="paragraph" w:styleId="af0">
    <w:name w:val="List Paragraph"/>
    <w:basedOn w:val="a"/>
    <w:uiPriority w:val="34"/>
    <w:qFormat/>
    <w:rsid w:val="00777492"/>
    <w:pPr>
      <w:ind w:leftChars="200" w:left="480"/>
    </w:pPr>
  </w:style>
  <w:style w:type="paragraph" w:customStyle="1" w:styleId="Af1">
    <w:name w:val="內文 A"/>
    <w:rsid w:val="00467104"/>
    <w:pPr>
      <w:widowControl w:val="0"/>
      <w:ind w:firstLine="0"/>
      <w:jc w:val="left"/>
    </w:pPr>
    <w:rPr>
      <w:rFonts w:eastAsia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2022-06-16T03:03:00Z</dcterms:created>
  <dcterms:modified xsi:type="dcterms:W3CDTF">2022-06-17T00:55:00Z</dcterms:modified>
</cp:coreProperties>
</file>