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081" w:rsidRDefault="009A11A0">
      <w:pPr>
        <w:jc w:val="center"/>
        <w:rPr>
          <w:rFonts w:ascii="BiauKai" w:eastAsia="BiauKai" w:hAnsi="BiauKai" w:cs="BiauKai"/>
          <w:b/>
          <w:sz w:val="28"/>
          <w:szCs w:val="28"/>
        </w:rPr>
      </w:pPr>
      <w:bookmarkStart w:id="0" w:name="_GoBack"/>
      <w:bookmarkEnd w:id="0"/>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11</w:t>
      </w:r>
      <w:r w:rsidR="00122618">
        <w:rPr>
          <w:rFonts w:ascii="BiauKai" w:eastAsia="BiauKai" w:hAnsi="BiauKai" w:cs="BiauKai"/>
          <w:color w:val="FF0000"/>
          <w:sz w:val="28"/>
          <w:szCs w:val="28"/>
          <w:u w:val="single"/>
        </w:rPr>
        <w:t>1</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sdt>
        <w:sdtPr>
          <w:tag w:val="goog_rdk_0"/>
          <w:id w:val="-2027549806"/>
        </w:sdtPr>
        <w:sdtEndPr/>
        <w:sdtContent>
          <w:r>
            <w:rPr>
              <w:rFonts w:ascii="Gungsuh" w:eastAsia="Gungsuh" w:hAnsi="Gungsuh" w:cs="Gungsuh"/>
              <w:sz w:val="28"/>
              <w:szCs w:val="28"/>
              <w:u w:val="single"/>
            </w:rPr>
            <w:t>三</w:t>
          </w:r>
        </w:sdtContent>
      </w:sdt>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 xml:space="preserve">學期 </w:t>
      </w:r>
      <w:r w:rsidR="00A54ACE">
        <w:rPr>
          <w:rFonts w:asciiTheme="minorEastAsia" w:eastAsiaTheme="minorEastAsia" w:hAnsiTheme="minorEastAsia" w:cs="BiauKai" w:hint="eastAsia"/>
          <w:b/>
          <w:sz w:val="28"/>
          <w:szCs w:val="28"/>
        </w:rPr>
        <w:t>自然與生活科技</w:t>
      </w:r>
      <w:r>
        <w:rPr>
          <w:rFonts w:ascii="BiauKai" w:eastAsia="BiauKai" w:hAnsi="BiauKai" w:cs="BiauKai"/>
          <w:b/>
          <w:sz w:val="28"/>
          <w:szCs w:val="28"/>
        </w:rPr>
        <w:t>領域教學計畫  編寫者：</w:t>
      </w:r>
      <w:r w:rsidR="00A54ACE">
        <w:rPr>
          <w:rFonts w:asciiTheme="minorEastAsia" w:eastAsiaTheme="minorEastAsia" w:hAnsiTheme="minorEastAsia" w:cs="BiauKai" w:hint="eastAsia"/>
          <w:sz w:val="28"/>
          <w:szCs w:val="28"/>
          <w:u w:val="single"/>
        </w:rPr>
        <w:t>三年級教學團隊</w:t>
      </w:r>
    </w:p>
    <w:tbl>
      <w:tblPr>
        <w:tblStyle w:val="ad"/>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4448"/>
        <w:gridCol w:w="4449"/>
        <w:gridCol w:w="4558"/>
      </w:tblGrid>
      <w:tr w:rsidR="00356081">
        <w:trPr>
          <w:trHeight w:val="423"/>
        </w:trPr>
        <w:tc>
          <w:tcPr>
            <w:tcW w:w="2422" w:type="dxa"/>
            <w:vAlign w:val="center"/>
          </w:tcPr>
          <w:p w:rsidR="00356081" w:rsidRDefault="009A11A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gridSpan w:val="3"/>
          </w:tcPr>
          <w:p w:rsidR="00570045" w:rsidRPr="00493048" w:rsidRDefault="00570045" w:rsidP="00570045">
            <w:pPr>
              <w:pStyle w:val="10"/>
              <w:adjustRightInd w:val="0"/>
              <w:spacing w:line="400" w:lineRule="exact"/>
              <w:ind w:leftChars="250" w:left="740" w:hangingChars="100" w:hanging="240"/>
              <w:contextualSpacing/>
              <w:jc w:val="left"/>
              <w:rPr>
                <w:rFonts w:ascii="標楷體" w:eastAsia="標楷體" w:hAnsi="標楷體"/>
                <w:sz w:val="24"/>
                <w:szCs w:val="24"/>
              </w:rPr>
            </w:pPr>
            <w:r w:rsidRPr="00493048">
              <w:rPr>
                <w:rFonts w:ascii="標楷體" w:eastAsia="標楷體" w:hAnsi="標楷體" w:hint="eastAsia"/>
                <w:sz w:val="24"/>
                <w:szCs w:val="24"/>
              </w:rPr>
              <w:t>1.發揚十二年國教總綱的精神，及《十二年國教自然科學領域課綱》與《自然科學領域課程手冊》所揭櫫的要點。</w:t>
            </w:r>
          </w:p>
          <w:p w:rsidR="00570045" w:rsidRPr="00493048" w:rsidRDefault="00570045" w:rsidP="00570045">
            <w:pPr>
              <w:pStyle w:val="10"/>
              <w:adjustRightInd w:val="0"/>
              <w:spacing w:line="400" w:lineRule="exact"/>
              <w:ind w:leftChars="250" w:left="740" w:hangingChars="100" w:hanging="240"/>
              <w:contextualSpacing/>
              <w:jc w:val="left"/>
              <w:rPr>
                <w:rFonts w:ascii="標楷體" w:eastAsia="標楷體" w:hAnsi="標楷體"/>
                <w:sz w:val="24"/>
                <w:szCs w:val="24"/>
              </w:rPr>
            </w:pPr>
            <w:r w:rsidRPr="00493048">
              <w:rPr>
                <w:rFonts w:ascii="標楷體" w:eastAsia="標楷體" w:hAnsi="標楷體" w:hint="eastAsia"/>
                <w:sz w:val="24"/>
                <w:szCs w:val="24"/>
              </w:rPr>
              <w:t>2.站在九年一貫課綱的基礎上，精進轉化到十二年國教課綱的精神與內涵。</w:t>
            </w:r>
          </w:p>
          <w:p w:rsidR="00570045" w:rsidRPr="00493048" w:rsidRDefault="00570045" w:rsidP="00570045">
            <w:pPr>
              <w:pStyle w:val="10"/>
              <w:adjustRightInd w:val="0"/>
              <w:spacing w:line="400" w:lineRule="exact"/>
              <w:ind w:leftChars="250" w:left="740" w:hangingChars="100" w:hanging="240"/>
              <w:contextualSpacing/>
              <w:jc w:val="left"/>
              <w:rPr>
                <w:rFonts w:ascii="標楷體" w:eastAsia="標楷體" w:hAnsi="標楷體"/>
                <w:sz w:val="24"/>
                <w:szCs w:val="24"/>
              </w:rPr>
            </w:pPr>
            <w:r w:rsidRPr="00493048">
              <w:rPr>
                <w:rFonts w:ascii="標楷體" w:eastAsia="標楷體" w:hAnsi="標楷體" w:hint="eastAsia"/>
                <w:sz w:val="24"/>
                <w:szCs w:val="24"/>
              </w:rPr>
              <w:t>3.符合大部分學生該學的、能學的內容為主，搭配延伸學習的教材為輔。</w:t>
            </w:r>
          </w:p>
          <w:p w:rsidR="00570045" w:rsidRPr="00493048" w:rsidRDefault="00570045" w:rsidP="00570045">
            <w:pPr>
              <w:pStyle w:val="10"/>
              <w:adjustRightInd w:val="0"/>
              <w:spacing w:line="400" w:lineRule="exact"/>
              <w:ind w:leftChars="250" w:left="740" w:hangingChars="100" w:hanging="240"/>
              <w:contextualSpacing/>
              <w:jc w:val="left"/>
              <w:rPr>
                <w:rFonts w:ascii="標楷體" w:eastAsia="標楷體" w:hAnsi="標楷體"/>
                <w:sz w:val="24"/>
                <w:szCs w:val="24"/>
              </w:rPr>
            </w:pPr>
            <w:r w:rsidRPr="00493048">
              <w:rPr>
                <w:rFonts w:ascii="標楷體" w:eastAsia="標楷體" w:hAnsi="標楷體" w:hint="eastAsia"/>
                <w:sz w:val="24"/>
                <w:szCs w:val="24"/>
              </w:rPr>
              <w:t>4.以課綱的學習內容為主要架構，搭配學習表現為輔，同時透過課綱所揭示的內容，作為縱向核心素養的連結。</w:t>
            </w:r>
          </w:p>
          <w:p w:rsidR="00570045" w:rsidRPr="00493048" w:rsidRDefault="00570045" w:rsidP="00570045">
            <w:pPr>
              <w:pStyle w:val="10"/>
              <w:adjustRightInd w:val="0"/>
              <w:spacing w:line="400" w:lineRule="exact"/>
              <w:ind w:leftChars="250" w:left="740" w:hangingChars="100" w:hanging="240"/>
              <w:contextualSpacing/>
              <w:jc w:val="left"/>
              <w:rPr>
                <w:rFonts w:ascii="標楷體" w:eastAsia="標楷體" w:hAnsi="標楷體"/>
                <w:sz w:val="24"/>
                <w:szCs w:val="24"/>
              </w:rPr>
            </w:pPr>
            <w:r w:rsidRPr="00493048">
              <w:rPr>
                <w:rFonts w:ascii="標楷體" w:eastAsia="標楷體" w:hAnsi="標楷體" w:hint="eastAsia"/>
                <w:sz w:val="24"/>
                <w:szCs w:val="24"/>
              </w:rPr>
              <w:t>5.在課綱跨領域(科)、大概念及議題融入的課程統整發展揭示下，在學習活動中同時關注跨領域(科)，以及議題融入的可能，提供整冊相關跨科大概念的統整，建立學生橫向統整的核心素養。</w:t>
            </w:r>
          </w:p>
          <w:p w:rsidR="00570045" w:rsidRPr="00493048" w:rsidRDefault="00570045" w:rsidP="00570045">
            <w:pPr>
              <w:pStyle w:val="10"/>
              <w:adjustRightInd w:val="0"/>
              <w:spacing w:line="400" w:lineRule="exact"/>
              <w:ind w:leftChars="250" w:left="740" w:hangingChars="100" w:hanging="240"/>
              <w:contextualSpacing/>
              <w:jc w:val="left"/>
              <w:rPr>
                <w:rFonts w:ascii="標楷體" w:eastAsia="標楷體" w:hAnsi="標楷體"/>
                <w:sz w:val="24"/>
                <w:szCs w:val="24"/>
              </w:rPr>
            </w:pPr>
            <w:r w:rsidRPr="00493048">
              <w:rPr>
                <w:rFonts w:ascii="標楷體" w:eastAsia="標楷體" w:hAnsi="標楷體" w:hint="eastAsia"/>
                <w:sz w:val="24"/>
                <w:szCs w:val="24"/>
              </w:rPr>
              <w:t>6.以「生活進、生活出」的探究與實作策略為主，在課綱的課程目標下選擇學生將要探究的新經驗，並且依照貼近學生生活情境脈絡下組織這些新經驗。</w:t>
            </w:r>
          </w:p>
          <w:p w:rsidR="00570045" w:rsidRPr="00493048" w:rsidRDefault="00570045" w:rsidP="00570045">
            <w:pPr>
              <w:pStyle w:val="10"/>
              <w:adjustRightInd w:val="0"/>
              <w:spacing w:line="400" w:lineRule="exact"/>
              <w:ind w:leftChars="250" w:left="740" w:hangingChars="100" w:hanging="240"/>
              <w:contextualSpacing/>
              <w:jc w:val="left"/>
              <w:rPr>
                <w:rFonts w:ascii="標楷體" w:eastAsia="標楷體" w:hAnsi="標楷體"/>
                <w:sz w:val="24"/>
                <w:szCs w:val="24"/>
              </w:rPr>
            </w:pPr>
            <w:r w:rsidRPr="00493048">
              <w:rPr>
                <w:rFonts w:ascii="標楷體" w:eastAsia="標楷體" w:hAnsi="標楷體" w:hint="eastAsia"/>
                <w:sz w:val="24"/>
                <w:szCs w:val="24"/>
              </w:rPr>
              <w:t>7.激發學生探究自然的好奇心與興趣，讓每一位學生都能快樂學自然。當學生喜歡上自然課時，才能有主動學習的意願進而提升學習效果。</w:t>
            </w:r>
          </w:p>
          <w:p w:rsidR="00570045" w:rsidRPr="00493048" w:rsidRDefault="00570045" w:rsidP="00570045">
            <w:pPr>
              <w:pStyle w:val="10"/>
              <w:adjustRightInd w:val="0"/>
              <w:spacing w:line="400" w:lineRule="exact"/>
              <w:ind w:leftChars="250" w:left="740" w:hangingChars="100" w:hanging="240"/>
              <w:contextualSpacing/>
              <w:jc w:val="left"/>
              <w:rPr>
                <w:rFonts w:ascii="標楷體" w:eastAsia="標楷體" w:hAnsi="標楷體"/>
                <w:sz w:val="24"/>
                <w:szCs w:val="24"/>
              </w:rPr>
            </w:pPr>
            <w:r w:rsidRPr="00493048">
              <w:rPr>
                <w:rFonts w:ascii="標楷體" w:eastAsia="標楷體" w:hAnsi="標楷體" w:hint="eastAsia"/>
                <w:sz w:val="24"/>
                <w:szCs w:val="24"/>
              </w:rPr>
              <w:t>8.兼顧科學探究方法與態度的學習，在相關的探究活動中編輯一致性的探究方法體例，讓學生不斷經歷科學家探究自然的方法(找到問題：察覺現象、提出問題；規畫：預測或假設、計畫(實驗設計或觀察規畫)、觀察或實驗操作；傳達：討論、結論)，並依照學習階段與先備經驗增減探究方法的細緻性，期待學生養成如科學家探究自然現象的精神與態度，建立終身學習的科學素養。</w:t>
            </w:r>
          </w:p>
          <w:p w:rsidR="00356081" w:rsidRPr="00570045" w:rsidRDefault="00570045" w:rsidP="00570045">
            <w:pPr>
              <w:pStyle w:val="10"/>
              <w:adjustRightInd w:val="0"/>
              <w:spacing w:line="400" w:lineRule="exact"/>
              <w:ind w:leftChars="250" w:left="740" w:hangingChars="100" w:hanging="240"/>
              <w:contextualSpacing/>
              <w:jc w:val="left"/>
              <w:rPr>
                <w:rFonts w:ascii="BiauKai" w:eastAsia="BiauKai" w:hAnsi="BiauKai" w:cs="BiauKai"/>
                <w:sz w:val="26"/>
                <w:szCs w:val="26"/>
              </w:rPr>
            </w:pPr>
            <w:r w:rsidRPr="00493048">
              <w:rPr>
                <w:rFonts w:ascii="標楷體" w:eastAsia="標楷體" w:hAnsi="標楷體" w:hint="eastAsia"/>
                <w:sz w:val="24"/>
                <w:szCs w:val="24"/>
              </w:rPr>
              <w:t>9.關注實驗室內外的安全教育、實驗或觀察記錄的技巧、科普閱讀能力的養成、性平議題的檢視，增進學生全方位科學素養的養成。</w:t>
            </w:r>
          </w:p>
        </w:tc>
      </w:tr>
      <w:tr w:rsidR="00356081">
        <w:trPr>
          <w:trHeight w:val="423"/>
        </w:trPr>
        <w:tc>
          <w:tcPr>
            <w:tcW w:w="2422" w:type="dxa"/>
            <w:vAlign w:val="center"/>
          </w:tcPr>
          <w:p w:rsidR="00356081" w:rsidRDefault="009A11A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學習背景分析及銜接處理</w:t>
            </w:r>
          </w:p>
        </w:tc>
        <w:tc>
          <w:tcPr>
            <w:tcW w:w="13455" w:type="dxa"/>
            <w:gridSpan w:val="3"/>
          </w:tcPr>
          <w:p w:rsidR="00570045" w:rsidRPr="00570045" w:rsidRDefault="00570045" w:rsidP="00570045">
            <w:pPr>
              <w:widowControl w:val="0"/>
              <w:spacing w:line="400" w:lineRule="exact"/>
              <w:ind w:leftChars="250" w:left="500" w:firstLine="0"/>
              <w:contextualSpacing/>
              <w:mirrorIndents/>
              <w:jc w:val="left"/>
              <w:rPr>
                <w:rFonts w:ascii="標楷體" w:eastAsia="標楷體" w:hAnsi="標楷體"/>
                <w:color w:val="auto"/>
                <w:kern w:val="2"/>
                <w:sz w:val="24"/>
                <w:szCs w:val="24"/>
              </w:rPr>
            </w:pPr>
            <w:r w:rsidRPr="00570045">
              <w:rPr>
                <w:rFonts w:ascii="標楷體" w:eastAsia="標楷體" w:hAnsi="標楷體" w:hint="eastAsia"/>
                <w:color w:val="auto"/>
                <w:kern w:val="2"/>
                <w:sz w:val="24"/>
                <w:szCs w:val="24"/>
              </w:rPr>
              <w:t>1.對身邊的生物和非生物、動物和植物有基本的認知。</w:t>
            </w:r>
          </w:p>
          <w:p w:rsidR="00570045" w:rsidRPr="00570045" w:rsidRDefault="00570045" w:rsidP="00570045">
            <w:pPr>
              <w:widowControl w:val="0"/>
              <w:spacing w:line="400" w:lineRule="exact"/>
              <w:ind w:leftChars="250" w:left="500" w:firstLine="0"/>
              <w:contextualSpacing/>
              <w:mirrorIndents/>
              <w:jc w:val="left"/>
              <w:rPr>
                <w:rFonts w:ascii="標楷體" w:eastAsia="標楷體" w:hAnsi="標楷體"/>
                <w:color w:val="auto"/>
                <w:kern w:val="2"/>
                <w:sz w:val="24"/>
                <w:szCs w:val="24"/>
              </w:rPr>
            </w:pPr>
            <w:r w:rsidRPr="00570045">
              <w:rPr>
                <w:rFonts w:ascii="標楷體" w:eastAsia="標楷體" w:hAnsi="標楷體" w:hint="eastAsia"/>
                <w:color w:val="auto"/>
                <w:kern w:val="2"/>
                <w:sz w:val="24"/>
                <w:szCs w:val="24"/>
              </w:rPr>
              <w:t>2.認識植物的根、莖、葉、花、果實和種子等各部位名稱，作為辨識植物的基礎概念。</w:t>
            </w:r>
          </w:p>
          <w:p w:rsidR="00570045" w:rsidRPr="00570045" w:rsidRDefault="00570045" w:rsidP="00570045">
            <w:pPr>
              <w:widowControl w:val="0"/>
              <w:spacing w:line="400" w:lineRule="exact"/>
              <w:ind w:leftChars="250" w:left="500" w:firstLine="0"/>
              <w:contextualSpacing/>
              <w:mirrorIndents/>
              <w:jc w:val="left"/>
              <w:rPr>
                <w:rFonts w:ascii="標楷體" w:eastAsia="標楷體" w:hAnsi="標楷體"/>
                <w:color w:val="auto"/>
                <w:kern w:val="2"/>
                <w:sz w:val="24"/>
                <w:szCs w:val="24"/>
              </w:rPr>
            </w:pPr>
            <w:r w:rsidRPr="00570045">
              <w:rPr>
                <w:rFonts w:ascii="標楷體" w:eastAsia="標楷體" w:hAnsi="標楷體" w:hint="eastAsia"/>
                <w:color w:val="auto"/>
                <w:kern w:val="2"/>
                <w:sz w:val="24"/>
                <w:szCs w:val="24"/>
              </w:rPr>
              <w:t>3.察覺生活中有各種力的現象。</w:t>
            </w:r>
          </w:p>
          <w:p w:rsidR="00570045" w:rsidRPr="00570045" w:rsidRDefault="00570045" w:rsidP="00570045">
            <w:pPr>
              <w:widowControl w:val="0"/>
              <w:spacing w:line="400" w:lineRule="exact"/>
              <w:ind w:leftChars="250" w:left="500" w:firstLine="0"/>
              <w:contextualSpacing/>
              <w:mirrorIndents/>
              <w:jc w:val="left"/>
              <w:rPr>
                <w:rFonts w:ascii="標楷體" w:eastAsia="標楷體" w:hAnsi="標楷體"/>
                <w:color w:val="auto"/>
                <w:kern w:val="2"/>
                <w:sz w:val="24"/>
                <w:szCs w:val="24"/>
              </w:rPr>
            </w:pPr>
            <w:r w:rsidRPr="00570045">
              <w:rPr>
                <w:rFonts w:ascii="標楷體" w:eastAsia="標楷體" w:hAnsi="標楷體" w:hint="eastAsia"/>
                <w:color w:val="auto"/>
                <w:kern w:val="2"/>
                <w:sz w:val="24"/>
                <w:szCs w:val="24"/>
              </w:rPr>
              <w:t>4.探討磁鐵的特性，能簡單敘述看過的磁力現象。</w:t>
            </w:r>
          </w:p>
          <w:p w:rsidR="00570045" w:rsidRPr="00570045" w:rsidRDefault="00570045" w:rsidP="00570045">
            <w:pPr>
              <w:widowControl w:val="0"/>
              <w:spacing w:line="400" w:lineRule="exact"/>
              <w:ind w:leftChars="250" w:left="500" w:firstLine="0"/>
              <w:contextualSpacing/>
              <w:mirrorIndents/>
              <w:jc w:val="left"/>
              <w:rPr>
                <w:rFonts w:ascii="標楷體" w:eastAsia="標楷體" w:hAnsi="標楷體"/>
                <w:color w:val="auto"/>
                <w:kern w:val="2"/>
                <w:sz w:val="24"/>
                <w:szCs w:val="24"/>
              </w:rPr>
            </w:pPr>
            <w:r w:rsidRPr="00570045">
              <w:rPr>
                <w:rFonts w:ascii="標楷體" w:eastAsia="標楷體" w:hAnsi="標楷體" w:hint="eastAsia"/>
                <w:color w:val="auto"/>
                <w:kern w:val="2"/>
                <w:sz w:val="24"/>
                <w:szCs w:val="24"/>
              </w:rPr>
              <w:lastRenderedPageBreak/>
              <w:t>5.察覺風的存在。</w:t>
            </w:r>
          </w:p>
          <w:p w:rsidR="00570045" w:rsidRPr="00570045" w:rsidRDefault="00570045" w:rsidP="00570045">
            <w:pPr>
              <w:widowControl w:val="0"/>
              <w:spacing w:line="400" w:lineRule="exact"/>
              <w:ind w:leftChars="250" w:left="500" w:firstLine="0"/>
              <w:contextualSpacing/>
              <w:mirrorIndents/>
              <w:jc w:val="left"/>
              <w:rPr>
                <w:rFonts w:ascii="標楷體" w:eastAsia="標楷體" w:hAnsi="標楷體"/>
                <w:color w:val="auto"/>
                <w:kern w:val="2"/>
                <w:sz w:val="24"/>
                <w:szCs w:val="24"/>
              </w:rPr>
            </w:pPr>
            <w:r w:rsidRPr="00570045">
              <w:rPr>
                <w:rFonts w:ascii="標楷體" w:eastAsia="標楷體" w:hAnsi="標楷體" w:hint="eastAsia"/>
                <w:color w:val="auto"/>
                <w:kern w:val="2"/>
                <w:sz w:val="24"/>
                <w:szCs w:val="24"/>
              </w:rPr>
              <w:t>6.認識應用空氣特性的物品。</w:t>
            </w:r>
          </w:p>
          <w:p w:rsidR="00356081" w:rsidRDefault="00570045" w:rsidP="00570045">
            <w:pPr>
              <w:pBdr>
                <w:top w:val="nil"/>
                <w:left w:val="nil"/>
                <w:bottom w:val="nil"/>
                <w:right w:val="nil"/>
                <w:between w:val="nil"/>
              </w:pBdr>
              <w:tabs>
                <w:tab w:val="center" w:pos="4153"/>
                <w:tab w:val="right" w:pos="8306"/>
              </w:tabs>
              <w:rPr>
                <w:rFonts w:ascii="BiauKai" w:eastAsia="BiauKai" w:hAnsi="BiauKai" w:cs="BiauKai"/>
                <w:sz w:val="26"/>
                <w:szCs w:val="26"/>
              </w:rPr>
            </w:pPr>
            <w:r w:rsidRPr="00570045">
              <w:rPr>
                <w:rFonts w:ascii="標楷體" w:eastAsia="標楷體" w:hAnsi="標楷體" w:hint="eastAsia"/>
                <w:color w:val="auto"/>
                <w:kern w:val="2"/>
                <w:sz w:val="24"/>
                <w:szCs w:val="24"/>
              </w:rPr>
              <w:t>7.認識生活中常用的調味品和粉末材料。</w:t>
            </w:r>
          </w:p>
        </w:tc>
      </w:tr>
      <w:tr w:rsidR="00356081">
        <w:trPr>
          <w:trHeight w:val="423"/>
        </w:trPr>
        <w:tc>
          <w:tcPr>
            <w:tcW w:w="2422" w:type="dxa"/>
            <w:vAlign w:val="center"/>
          </w:tcPr>
          <w:p w:rsidR="00356081" w:rsidRDefault="009A11A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lastRenderedPageBreak/>
              <w:t>學期學習目標</w:t>
            </w:r>
          </w:p>
        </w:tc>
        <w:tc>
          <w:tcPr>
            <w:tcW w:w="13455" w:type="dxa"/>
            <w:gridSpan w:val="3"/>
          </w:tcPr>
          <w:p w:rsidR="00570045" w:rsidRPr="00493048" w:rsidRDefault="00570045" w:rsidP="00570045">
            <w:pPr>
              <w:pStyle w:val="10"/>
              <w:spacing w:line="400" w:lineRule="exact"/>
              <w:ind w:leftChars="250" w:left="500" w:right="57"/>
              <w:contextualSpacing/>
              <w:jc w:val="left"/>
              <w:rPr>
                <w:rFonts w:ascii="標楷體" w:eastAsia="標楷體" w:hAnsi="標楷體"/>
                <w:sz w:val="24"/>
                <w:szCs w:val="24"/>
              </w:rPr>
            </w:pPr>
            <w:r w:rsidRPr="00493048">
              <w:rPr>
                <w:rFonts w:ascii="標楷體" w:eastAsia="標楷體" w:hAnsi="標楷體" w:hint="eastAsia"/>
                <w:sz w:val="24"/>
                <w:szCs w:val="24"/>
              </w:rPr>
              <w:t>1.認識生物與非生物、動物與植物。</w:t>
            </w:r>
          </w:p>
          <w:p w:rsidR="00570045" w:rsidRPr="00493048" w:rsidRDefault="00570045" w:rsidP="00570045">
            <w:pPr>
              <w:pStyle w:val="10"/>
              <w:spacing w:line="400" w:lineRule="exact"/>
              <w:ind w:leftChars="250" w:left="500" w:right="57"/>
              <w:contextualSpacing/>
              <w:jc w:val="left"/>
              <w:rPr>
                <w:rFonts w:ascii="標楷體" w:eastAsia="標楷體" w:hAnsi="標楷體"/>
                <w:sz w:val="24"/>
                <w:szCs w:val="24"/>
              </w:rPr>
            </w:pPr>
            <w:r w:rsidRPr="00493048">
              <w:rPr>
                <w:rFonts w:ascii="標楷體" w:eastAsia="標楷體" w:hAnsi="標楷體" w:hint="eastAsia"/>
                <w:sz w:val="24"/>
                <w:szCs w:val="24"/>
              </w:rPr>
              <w:t>2.認識植物身體根、莖、葉、花、果實和種子各部位構造與其對植物的功能。</w:t>
            </w:r>
          </w:p>
          <w:p w:rsidR="00570045" w:rsidRPr="00493048" w:rsidRDefault="00570045" w:rsidP="00570045">
            <w:pPr>
              <w:pStyle w:val="10"/>
              <w:spacing w:line="400" w:lineRule="exact"/>
              <w:ind w:leftChars="250" w:left="500" w:right="57"/>
              <w:contextualSpacing/>
              <w:jc w:val="left"/>
              <w:rPr>
                <w:rFonts w:ascii="標楷體" w:eastAsia="標楷體" w:hAnsi="標楷體"/>
                <w:sz w:val="24"/>
                <w:szCs w:val="24"/>
              </w:rPr>
            </w:pPr>
            <w:r w:rsidRPr="00493048">
              <w:rPr>
                <w:rFonts w:ascii="標楷體" w:eastAsia="標楷體" w:hAnsi="標楷體" w:hint="eastAsia"/>
                <w:sz w:val="24"/>
                <w:szCs w:val="24"/>
              </w:rPr>
              <w:t>3.了解植物與人類和其他生物的生活關係密切。</w:t>
            </w:r>
          </w:p>
          <w:p w:rsidR="00570045" w:rsidRPr="00493048" w:rsidRDefault="00570045" w:rsidP="00570045">
            <w:pPr>
              <w:pStyle w:val="10"/>
              <w:spacing w:line="400" w:lineRule="exact"/>
              <w:ind w:leftChars="250" w:left="500" w:right="57"/>
              <w:contextualSpacing/>
              <w:jc w:val="left"/>
              <w:rPr>
                <w:rFonts w:ascii="標楷體" w:eastAsia="標楷體" w:hAnsi="標楷體"/>
                <w:sz w:val="24"/>
                <w:szCs w:val="24"/>
              </w:rPr>
            </w:pPr>
            <w:r w:rsidRPr="00493048">
              <w:rPr>
                <w:rFonts w:ascii="標楷體" w:eastAsia="標楷體" w:hAnsi="標楷體" w:hint="eastAsia"/>
                <w:sz w:val="24"/>
                <w:szCs w:val="24"/>
              </w:rPr>
              <w:t>4.由生活情境中察覺物體受力所產生的各種變化。</w:t>
            </w:r>
          </w:p>
          <w:p w:rsidR="00570045" w:rsidRPr="00493048" w:rsidRDefault="00570045" w:rsidP="00570045">
            <w:pPr>
              <w:pStyle w:val="10"/>
              <w:spacing w:line="400" w:lineRule="exact"/>
              <w:ind w:leftChars="250" w:left="500" w:right="57"/>
              <w:contextualSpacing/>
              <w:jc w:val="left"/>
              <w:rPr>
                <w:rFonts w:ascii="標楷體" w:eastAsia="標楷體" w:hAnsi="標楷體"/>
                <w:sz w:val="24"/>
                <w:szCs w:val="24"/>
              </w:rPr>
            </w:pPr>
            <w:r w:rsidRPr="00493048">
              <w:rPr>
                <w:rFonts w:ascii="標楷體" w:eastAsia="標楷體" w:hAnsi="標楷體" w:hint="eastAsia"/>
                <w:sz w:val="24"/>
                <w:szCs w:val="24"/>
              </w:rPr>
              <w:t>5.透過學習活動了解如何表示力的大小、方向和作用點。</w:t>
            </w:r>
          </w:p>
          <w:p w:rsidR="00570045" w:rsidRPr="00493048" w:rsidRDefault="00570045" w:rsidP="00570045">
            <w:pPr>
              <w:pStyle w:val="10"/>
              <w:spacing w:line="400" w:lineRule="exact"/>
              <w:ind w:leftChars="250" w:left="500" w:right="57"/>
              <w:contextualSpacing/>
              <w:jc w:val="left"/>
              <w:rPr>
                <w:rFonts w:ascii="標楷體" w:eastAsia="標楷體" w:hAnsi="標楷體"/>
                <w:sz w:val="24"/>
                <w:szCs w:val="24"/>
              </w:rPr>
            </w:pPr>
            <w:r w:rsidRPr="00493048">
              <w:rPr>
                <w:rFonts w:ascii="標楷體" w:eastAsia="標楷體" w:hAnsi="標楷體" w:hint="eastAsia"/>
                <w:sz w:val="24"/>
                <w:szCs w:val="24"/>
              </w:rPr>
              <w:t>6.由操作活動中學習磁力具有強弱，以及磁鐵具有同極相吸、異極相斥的特性。</w:t>
            </w:r>
          </w:p>
          <w:p w:rsidR="00570045" w:rsidRPr="00493048" w:rsidRDefault="00570045" w:rsidP="00570045">
            <w:pPr>
              <w:pStyle w:val="10"/>
              <w:spacing w:line="400" w:lineRule="exact"/>
              <w:ind w:leftChars="250" w:left="500" w:right="57"/>
              <w:contextualSpacing/>
              <w:jc w:val="left"/>
              <w:rPr>
                <w:rFonts w:ascii="標楷體" w:eastAsia="標楷體" w:hAnsi="標楷體"/>
                <w:sz w:val="24"/>
                <w:szCs w:val="24"/>
              </w:rPr>
            </w:pPr>
            <w:r w:rsidRPr="00493048">
              <w:rPr>
                <w:rFonts w:ascii="標楷體" w:eastAsia="標楷體" w:hAnsi="標楷體" w:hint="eastAsia"/>
                <w:sz w:val="24"/>
                <w:szCs w:val="24"/>
              </w:rPr>
              <w:t>7.能指出生活經驗中各種不同形式的力，包含浮力、水能傳送動力、彈力、風力等。</w:t>
            </w:r>
          </w:p>
          <w:p w:rsidR="00570045" w:rsidRPr="00493048" w:rsidRDefault="00570045" w:rsidP="00570045">
            <w:pPr>
              <w:pStyle w:val="10"/>
              <w:spacing w:line="400" w:lineRule="exact"/>
              <w:ind w:leftChars="250" w:left="500" w:right="57"/>
              <w:contextualSpacing/>
              <w:jc w:val="left"/>
              <w:rPr>
                <w:rFonts w:ascii="標楷體" w:eastAsia="標楷體" w:hAnsi="標楷體"/>
                <w:sz w:val="24"/>
                <w:szCs w:val="24"/>
              </w:rPr>
            </w:pPr>
            <w:r w:rsidRPr="00493048">
              <w:rPr>
                <w:rFonts w:ascii="標楷體" w:eastAsia="標楷體" w:hAnsi="標楷體" w:hint="eastAsia"/>
                <w:sz w:val="24"/>
                <w:szCs w:val="24"/>
              </w:rPr>
              <w:t>8.能透過情境引導，認識地球上有許多物質，除了能看見的石頭、水之外，還有看不見的空氣。</w:t>
            </w:r>
          </w:p>
          <w:p w:rsidR="00570045" w:rsidRPr="00493048" w:rsidRDefault="00570045" w:rsidP="00570045">
            <w:pPr>
              <w:pStyle w:val="10"/>
              <w:spacing w:line="400" w:lineRule="exact"/>
              <w:ind w:leftChars="250" w:left="500" w:right="57"/>
              <w:contextualSpacing/>
              <w:jc w:val="left"/>
              <w:rPr>
                <w:rFonts w:ascii="標楷體" w:eastAsia="標楷體" w:hAnsi="標楷體"/>
                <w:sz w:val="24"/>
                <w:szCs w:val="24"/>
              </w:rPr>
            </w:pPr>
            <w:r w:rsidRPr="00493048">
              <w:rPr>
                <w:rFonts w:ascii="標楷體" w:eastAsia="標楷體" w:hAnsi="標楷體" w:hint="eastAsia"/>
                <w:sz w:val="24"/>
                <w:szCs w:val="24"/>
              </w:rPr>
              <w:t>9.知道空氣無所不在、占有空間、沒有固定形狀，而且流動會形成風，還具有可以被壓縮等特性與生活的應用。</w:t>
            </w:r>
          </w:p>
          <w:p w:rsidR="00570045" w:rsidRPr="00493048" w:rsidRDefault="00570045" w:rsidP="00570045">
            <w:pPr>
              <w:pStyle w:val="10"/>
              <w:spacing w:line="400" w:lineRule="exact"/>
              <w:ind w:leftChars="250" w:left="500" w:right="57"/>
              <w:contextualSpacing/>
              <w:jc w:val="left"/>
              <w:rPr>
                <w:rFonts w:ascii="標楷體" w:eastAsia="標楷體" w:hAnsi="標楷體"/>
                <w:sz w:val="24"/>
                <w:szCs w:val="24"/>
              </w:rPr>
            </w:pPr>
            <w:r w:rsidRPr="00493048">
              <w:rPr>
                <w:rFonts w:ascii="標楷體" w:eastAsia="標楷體" w:hAnsi="標楷體" w:hint="eastAsia"/>
                <w:sz w:val="24"/>
                <w:szCs w:val="24"/>
              </w:rPr>
              <w:t>10.能利用空氣的特性設計簡易空氣發射器。</w:t>
            </w:r>
          </w:p>
          <w:p w:rsidR="00570045" w:rsidRPr="00493048" w:rsidRDefault="00570045" w:rsidP="00570045">
            <w:pPr>
              <w:pStyle w:val="10"/>
              <w:spacing w:line="400" w:lineRule="exact"/>
              <w:ind w:leftChars="250" w:left="500" w:right="57"/>
              <w:contextualSpacing/>
              <w:jc w:val="left"/>
              <w:rPr>
                <w:rFonts w:ascii="標楷體" w:eastAsia="標楷體" w:hAnsi="標楷體"/>
                <w:sz w:val="24"/>
                <w:szCs w:val="24"/>
              </w:rPr>
            </w:pPr>
            <w:r w:rsidRPr="00493048">
              <w:rPr>
                <w:rFonts w:ascii="標楷體" w:eastAsia="標楷體" w:hAnsi="標楷體" w:hint="eastAsia"/>
                <w:sz w:val="24"/>
                <w:szCs w:val="24"/>
              </w:rPr>
              <w:t>11.知道乾淨空氣對生物的重要性，能在生活中實踐維護空氣乾淨的做法。</w:t>
            </w:r>
          </w:p>
          <w:p w:rsidR="00570045" w:rsidRPr="00493048" w:rsidRDefault="00570045" w:rsidP="00570045">
            <w:pPr>
              <w:pStyle w:val="10"/>
              <w:spacing w:line="400" w:lineRule="exact"/>
              <w:ind w:leftChars="250" w:left="500" w:right="57"/>
              <w:contextualSpacing/>
              <w:jc w:val="left"/>
              <w:rPr>
                <w:rFonts w:ascii="標楷體" w:eastAsia="標楷體" w:hAnsi="標楷體"/>
                <w:sz w:val="24"/>
                <w:szCs w:val="24"/>
              </w:rPr>
            </w:pPr>
            <w:r w:rsidRPr="00493048">
              <w:rPr>
                <w:rFonts w:ascii="標楷體" w:eastAsia="標楷體" w:hAnsi="標楷體" w:hint="eastAsia"/>
                <w:sz w:val="24"/>
                <w:szCs w:val="24"/>
              </w:rPr>
              <w:t>12.知道物質各有特性，例如顏色、是否能溶於水中等。</w:t>
            </w:r>
          </w:p>
          <w:p w:rsidR="00570045" w:rsidRPr="00493048" w:rsidRDefault="00570045" w:rsidP="00570045">
            <w:pPr>
              <w:pStyle w:val="10"/>
              <w:spacing w:line="400" w:lineRule="exact"/>
              <w:ind w:leftChars="250" w:left="500" w:right="57"/>
              <w:contextualSpacing/>
              <w:jc w:val="left"/>
              <w:rPr>
                <w:rFonts w:ascii="標楷體" w:eastAsia="標楷體" w:hAnsi="標楷體"/>
                <w:sz w:val="24"/>
                <w:szCs w:val="24"/>
              </w:rPr>
            </w:pPr>
            <w:r w:rsidRPr="00493048">
              <w:rPr>
                <w:rFonts w:ascii="標楷體" w:eastAsia="標楷體" w:hAnsi="標楷體" w:hint="eastAsia"/>
                <w:sz w:val="24"/>
                <w:szCs w:val="24"/>
              </w:rPr>
              <w:t>13.察覺物質溶解的量是有限的，提高溫度，物質在水中溶解的量會增加。</w:t>
            </w:r>
          </w:p>
          <w:p w:rsidR="00570045" w:rsidRPr="00493048" w:rsidRDefault="00570045" w:rsidP="00570045">
            <w:pPr>
              <w:pStyle w:val="10"/>
              <w:spacing w:line="400" w:lineRule="exact"/>
              <w:ind w:leftChars="250" w:left="500" w:right="57"/>
              <w:contextualSpacing/>
              <w:jc w:val="left"/>
              <w:rPr>
                <w:rFonts w:ascii="標楷體" w:eastAsia="標楷體" w:hAnsi="標楷體"/>
                <w:sz w:val="24"/>
                <w:szCs w:val="24"/>
              </w:rPr>
            </w:pPr>
            <w:r w:rsidRPr="00493048">
              <w:rPr>
                <w:rFonts w:ascii="標楷體" w:eastAsia="標楷體" w:hAnsi="標楷體" w:hint="eastAsia"/>
                <w:sz w:val="24"/>
                <w:szCs w:val="24"/>
              </w:rPr>
              <w:t>14.某些花卉或菜葉會因接觸到不同酸鹼溶液而改變顏色，可用來判斷水溶液的酸鹼性。</w:t>
            </w:r>
          </w:p>
          <w:p w:rsidR="00570045" w:rsidRPr="00493048" w:rsidRDefault="00570045" w:rsidP="00570045">
            <w:pPr>
              <w:pStyle w:val="10"/>
              <w:spacing w:line="400" w:lineRule="exact"/>
              <w:ind w:leftChars="250" w:left="500" w:right="57"/>
              <w:contextualSpacing/>
              <w:jc w:val="left"/>
              <w:rPr>
                <w:rFonts w:ascii="標楷體" w:eastAsia="標楷體" w:hAnsi="標楷體"/>
                <w:sz w:val="24"/>
                <w:szCs w:val="24"/>
              </w:rPr>
            </w:pPr>
            <w:r w:rsidRPr="00493048">
              <w:rPr>
                <w:rFonts w:ascii="標楷體" w:eastAsia="標楷體" w:hAnsi="標楷體" w:hint="eastAsia"/>
                <w:sz w:val="24"/>
                <w:szCs w:val="24"/>
              </w:rPr>
              <w:t>15.能利用不同物質的不同特性，來區分並分辨物質。</w:t>
            </w:r>
          </w:p>
          <w:p w:rsidR="00356081" w:rsidRPr="00570045" w:rsidRDefault="00356081">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356081">
        <w:trPr>
          <w:trHeight w:val="423"/>
        </w:trPr>
        <w:tc>
          <w:tcPr>
            <w:tcW w:w="2422" w:type="dxa"/>
            <w:vAlign w:val="center"/>
          </w:tcPr>
          <w:p w:rsidR="00356081" w:rsidRDefault="009A11A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gridSpan w:val="3"/>
          </w:tcPr>
          <w:p w:rsidR="00356081" w:rsidRDefault="00570045" w:rsidP="00570045">
            <w:pPr>
              <w:pBdr>
                <w:top w:val="nil"/>
                <w:left w:val="nil"/>
                <w:bottom w:val="nil"/>
                <w:right w:val="nil"/>
                <w:between w:val="nil"/>
              </w:pBdr>
              <w:tabs>
                <w:tab w:val="center" w:pos="4153"/>
                <w:tab w:val="right" w:pos="8306"/>
              </w:tabs>
              <w:rPr>
                <w:rFonts w:ascii="BiauKai" w:eastAsia="BiauKai" w:hAnsi="BiauKai" w:cs="BiauKai"/>
                <w:sz w:val="26"/>
                <w:szCs w:val="26"/>
              </w:rPr>
            </w:pPr>
            <w:r>
              <w:rPr>
                <w:rFonts w:asciiTheme="minorEastAsia" w:eastAsiaTheme="minorEastAsia" w:hAnsiTheme="minorEastAsia" w:cs="BiauKai" w:hint="eastAsia"/>
                <w:sz w:val="26"/>
                <w:szCs w:val="26"/>
              </w:rPr>
              <w:t>康軒版學習教材</w:t>
            </w:r>
          </w:p>
        </w:tc>
      </w:tr>
      <w:tr w:rsidR="00356081">
        <w:trPr>
          <w:trHeight w:val="423"/>
        </w:trPr>
        <w:tc>
          <w:tcPr>
            <w:tcW w:w="2422" w:type="dxa"/>
            <w:vAlign w:val="center"/>
          </w:tcPr>
          <w:p w:rsidR="00356081" w:rsidRDefault="009A11A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總綱核心素養</w:t>
            </w:r>
          </w:p>
          <w:p w:rsidR="00356081" w:rsidRDefault="009A11A0">
            <w:pPr>
              <w:rPr>
                <w:rFonts w:ascii="BiauKai" w:eastAsia="BiauKai" w:hAnsi="BiauKai" w:cs="BiauKai"/>
                <w:sz w:val="24"/>
                <w:szCs w:val="24"/>
              </w:rPr>
            </w:pPr>
            <w:r>
              <w:rPr>
                <w:rFonts w:ascii="BiauKai" w:eastAsia="BiauKai" w:hAnsi="BiauKai" w:cs="BiauKai"/>
                <w:color w:val="FF0000"/>
                <w:sz w:val="18"/>
                <w:szCs w:val="18"/>
              </w:rPr>
              <w:t>依總綱核心素養項目標示■</w:t>
            </w:r>
          </w:p>
        </w:tc>
        <w:tc>
          <w:tcPr>
            <w:tcW w:w="4448" w:type="dxa"/>
          </w:tcPr>
          <w:p w:rsidR="00356081" w:rsidRDefault="009A11A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A1身心素質與自我精進</w:t>
            </w:r>
          </w:p>
          <w:p w:rsidR="00356081" w:rsidRDefault="009A11A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A2系統思考與解決問題</w:t>
            </w:r>
          </w:p>
          <w:p w:rsidR="00356081" w:rsidRDefault="009A11A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A3規劃執行與創新應變</w:t>
            </w:r>
          </w:p>
        </w:tc>
        <w:tc>
          <w:tcPr>
            <w:tcW w:w="4449" w:type="dxa"/>
          </w:tcPr>
          <w:p w:rsidR="00356081" w:rsidRDefault="009A11A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B1符號運用與溝通表達</w:t>
            </w:r>
          </w:p>
          <w:p w:rsidR="00356081" w:rsidRDefault="009A11A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B2科技資訊與媒體素養</w:t>
            </w:r>
          </w:p>
          <w:p w:rsidR="00356081" w:rsidRDefault="009A11A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B3藝術涵養與美感素養</w:t>
            </w:r>
          </w:p>
        </w:tc>
        <w:tc>
          <w:tcPr>
            <w:tcW w:w="4558" w:type="dxa"/>
          </w:tcPr>
          <w:p w:rsidR="00356081" w:rsidRDefault="009A11A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C1道德實踐與公民意識</w:t>
            </w:r>
          </w:p>
          <w:p w:rsidR="00356081" w:rsidRDefault="009A11A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C2人際關係與團隊合作</w:t>
            </w:r>
          </w:p>
          <w:p w:rsidR="00356081" w:rsidRDefault="009A11A0">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C3多元文化與國際理解</w:t>
            </w:r>
          </w:p>
        </w:tc>
      </w:tr>
    </w:tbl>
    <w:p w:rsidR="00356081" w:rsidRDefault="00356081">
      <w:pPr>
        <w:pBdr>
          <w:top w:val="nil"/>
          <w:left w:val="nil"/>
          <w:bottom w:val="nil"/>
          <w:right w:val="nil"/>
          <w:between w:val="nil"/>
        </w:pBdr>
        <w:tabs>
          <w:tab w:val="left" w:pos="8980"/>
        </w:tabs>
        <w:spacing w:line="360" w:lineRule="auto"/>
        <w:rPr>
          <w:rFonts w:ascii="BiauKai" w:eastAsia="BiauKai" w:hAnsi="BiauKai" w:cs="BiauKai"/>
          <w:sz w:val="24"/>
          <w:szCs w:val="24"/>
        </w:rPr>
      </w:pPr>
    </w:p>
    <w:p w:rsidR="00356081" w:rsidRDefault="009A11A0">
      <w:pPr>
        <w:ind w:firstLine="0"/>
        <w:rPr>
          <w:rFonts w:ascii="BiauKai" w:eastAsia="BiauKai" w:hAnsi="BiauKai" w:cs="BiauKai"/>
          <w:color w:val="FF0000"/>
          <w:sz w:val="24"/>
          <w:szCs w:val="24"/>
        </w:rPr>
      </w:pPr>
      <w:r>
        <w:rPr>
          <w:rFonts w:ascii="BiauKai" w:eastAsia="BiauKai" w:hAnsi="BiauKai" w:cs="BiauKai"/>
          <w:b/>
          <w:sz w:val="24"/>
          <w:szCs w:val="24"/>
        </w:rPr>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sidR="002C044E" w:rsidRPr="00C51283">
        <w:rPr>
          <w:rFonts w:ascii="BiauKai" w:eastAsia="BiauKai" w:hAnsi="BiauKai" w:cs="BiauKai"/>
          <w:color w:val="FF9966"/>
          <w:sz w:val="24"/>
          <w:szCs w:val="24"/>
          <w:highlight w:val="cyan"/>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sidR="002C044E" w:rsidRPr="00C51283">
        <w:rPr>
          <w:rFonts w:ascii="BiauKai" w:eastAsia="BiauKai" w:hAnsi="BiauKai" w:cs="BiauKai"/>
          <w:color w:val="FF9966"/>
          <w:sz w:val="24"/>
          <w:szCs w:val="24"/>
          <w:highlight w:val="green"/>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1"/>
          <w:id w:val="465783041"/>
        </w:sdtPr>
        <w:sdtEndPr/>
        <w:sdtContent>
          <w:r>
            <w:rPr>
              <w:rFonts w:ascii="Gungsuh" w:eastAsia="Gungsuh" w:hAnsi="Gungsuh" w:cs="Gungsuh"/>
              <w:color w:val="806000"/>
              <w:sz w:val="24"/>
              <w:szCs w:val="24"/>
            </w:rPr>
            <w:t>、</w:t>
          </w:r>
        </w:sdtContent>
      </w:sdt>
      <w:sdt>
        <w:sdtPr>
          <w:tag w:val="goog_rdk_2"/>
          <w:id w:val="-177199005"/>
        </w:sdtPr>
        <w:sdtEnd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保護海洋</w:t>
      </w:r>
      <w:r>
        <w:rPr>
          <w:rFonts w:ascii="BiauKai" w:eastAsia="BiauKai" w:hAnsi="BiauKai" w:cs="BiauKai"/>
          <w:b/>
          <w:color w:val="FF6600"/>
          <w:sz w:val="24"/>
          <w:szCs w:val="24"/>
          <w:u w:val="single"/>
        </w:rPr>
        <w:t>】</w:t>
      </w:r>
      <w:r w:rsidR="007A5E86" w:rsidRPr="00B92A55">
        <w:rPr>
          <w:rFonts w:ascii="BiauKai" w:eastAsia="BiauKai" w:hAnsi="BiauKai" w:cs="BiauKai"/>
          <w:sz w:val="24"/>
          <w:szCs w:val="24"/>
          <w:highlight w:val="magenta"/>
        </w:rPr>
        <w:t>、</w:t>
      </w:r>
      <w:r w:rsidR="007A5E86" w:rsidRPr="00B92A55">
        <w:rPr>
          <w:rFonts w:asciiTheme="minorEastAsia" w:hAnsiTheme="minorEastAsia" w:cs="BiauKai" w:hint="eastAsia"/>
          <w:sz w:val="24"/>
          <w:szCs w:val="24"/>
          <w:highlight w:val="magenta"/>
        </w:rPr>
        <w:t>【書法課程】</w:t>
      </w:r>
    </w:p>
    <w:tbl>
      <w:tblPr>
        <w:tblStyle w:val="ae"/>
        <w:tblW w:w="1622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560"/>
        <w:gridCol w:w="1559"/>
        <w:gridCol w:w="1666"/>
        <w:gridCol w:w="3114"/>
        <w:gridCol w:w="1417"/>
        <w:gridCol w:w="1559"/>
        <w:gridCol w:w="1784"/>
      </w:tblGrid>
      <w:tr w:rsidR="00356081">
        <w:trPr>
          <w:trHeight w:val="278"/>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356081" w:rsidRDefault="009A11A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356081" w:rsidRDefault="009A11A0">
            <w:pPr>
              <w:rPr>
                <w:rFonts w:ascii="BiauKai" w:eastAsia="BiauKai" w:hAnsi="BiauKai" w:cs="BiauKai"/>
                <w:sz w:val="24"/>
                <w:szCs w:val="24"/>
              </w:rPr>
            </w:pPr>
            <w:r>
              <w:rPr>
                <w:rFonts w:ascii="BiauKai" w:eastAsia="BiauKai" w:hAnsi="BiauKai" w:cs="BiauKai"/>
                <w:sz w:val="24"/>
                <w:szCs w:val="24"/>
              </w:rPr>
              <w:t>單元/主題名稱</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356081" w:rsidRDefault="009A11A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CCFFCC"/>
          </w:tcPr>
          <w:p w:rsidR="00356081" w:rsidRDefault="009A11A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學習重點</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356081" w:rsidRDefault="009A11A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核心素養</w:t>
            </w:r>
          </w:p>
          <w:p w:rsidR="00356081" w:rsidRDefault="009A11A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具體內涵</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56081" w:rsidRDefault="009A11A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56081" w:rsidRDefault="009A11A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56081" w:rsidRDefault="009A11A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融入議題</w:t>
            </w:r>
          </w:p>
        </w:tc>
        <w:tc>
          <w:tcPr>
            <w:tcW w:w="1784" w:type="dxa"/>
            <w:vMerge w:val="restart"/>
            <w:tcBorders>
              <w:top w:val="single" w:sz="8" w:space="0" w:color="000000"/>
              <w:right w:val="single" w:sz="8" w:space="0" w:color="000000"/>
            </w:tcBorders>
            <w:shd w:val="clear" w:color="auto" w:fill="CCFFCC"/>
            <w:vAlign w:val="center"/>
          </w:tcPr>
          <w:p w:rsidR="00356081" w:rsidRDefault="001A0ABA">
            <w:pPr>
              <w:pBdr>
                <w:top w:val="nil"/>
                <w:left w:val="nil"/>
                <w:bottom w:val="nil"/>
                <w:right w:val="nil"/>
                <w:between w:val="nil"/>
              </w:pBdr>
              <w:jc w:val="center"/>
              <w:rPr>
                <w:rFonts w:ascii="BiauKai" w:eastAsia="BiauKai" w:hAnsi="BiauKai" w:cs="BiauKai"/>
                <w:sz w:val="24"/>
                <w:szCs w:val="24"/>
              </w:rPr>
            </w:pPr>
            <w:sdt>
              <w:sdtPr>
                <w:tag w:val="goog_rdk_3"/>
                <w:id w:val="-1563009784"/>
              </w:sdtPr>
              <w:sdtEndPr/>
              <w:sdtContent>
                <w:r w:rsidR="009A11A0">
                  <w:rPr>
                    <w:rFonts w:ascii="Gungsuh" w:eastAsia="Gungsuh" w:hAnsi="Gungsuh" w:cs="Gungsuh"/>
                    <w:sz w:val="22"/>
                    <w:szCs w:val="22"/>
                  </w:rPr>
                  <w:t>備註</w:t>
                </w:r>
              </w:sdtContent>
            </w:sdt>
          </w:p>
        </w:tc>
      </w:tr>
      <w:tr w:rsidR="00356081">
        <w:trPr>
          <w:trHeight w:val="278"/>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356081" w:rsidRDefault="0035608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356081" w:rsidRDefault="0035608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356081" w:rsidRDefault="0035608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CCFFCC"/>
            <w:vAlign w:val="center"/>
          </w:tcPr>
          <w:p w:rsidR="00356081" w:rsidRDefault="009A11A0">
            <w:pPr>
              <w:jc w:val="center"/>
              <w:rPr>
                <w:rFonts w:ascii="BiauKai" w:eastAsia="BiauKai" w:hAnsi="BiauKai" w:cs="BiauKai"/>
                <w:sz w:val="24"/>
                <w:szCs w:val="24"/>
              </w:rPr>
            </w:pPr>
            <w:r>
              <w:rPr>
                <w:rFonts w:ascii="BiauKai" w:eastAsia="BiauKai" w:hAnsi="BiauKai" w:cs="BiauKai"/>
                <w:sz w:val="24"/>
                <w:szCs w:val="24"/>
              </w:rPr>
              <w:t>學習表現</w:t>
            </w:r>
          </w:p>
        </w:tc>
        <w:tc>
          <w:tcPr>
            <w:tcW w:w="155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20" w:type="dxa"/>
              <w:bottom w:w="100" w:type="dxa"/>
              <w:right w:w="20" w:type="dxa"/>
            </w:tcMar>
            <w:vAlign w:val="center"/>
          </w:tcPr>
          <w:p w:rsidR="00356081" w:rsidRDefault="009A11A0">
            <w:pPr>
              <w:jc w:val="center"/>
              <w:rPr>
                <w:rFonts w:ascii="BiauKai" w:eastAsia="BiauKai" w:hAnsi="BiauKai" w:cs="BiauKai"/>
                <w:sz w:val="24"/>
                <w:szCs w:val="24"/>
              </w:rPr>
            </w:pPr>
            <w:r>
              <w:rPr>
                <w:rFonts w:ascii="BiauKai" w:eastAsia="BiauKai" w:hAnsi="BiauKai" w:cs="BiauKai"/>
                <w:sz w:val="24"/>
                <w:szCs w:val="24"/>
              </w:rPr>
              <w:t>學習內容</w:t>
            </w:r>
          </w:p>
        </w:tc>
        <w:tc>
          <w:tcPr>
            <w:tcW w:w="1666" w:type="dxa"/>
            <w:vMerge/>
            <w:tcBorders>
              <w:top w:val="single" w:sz="4" w:space="0" w:color="000000"/>
              <w:left w:val="single" w:sz="4" w:space="0" w:color="000000"/>
              <w:right w:val="single" w:sz="4" w:space="0" w:color="000000"/>
            </w:tcBorders>
            <w:shd w:val="clear" w:color="auto" w:fill="CCFFCC"/>
            <w:vAlign w:val="center"/>
          </w:tcPr>
          <w:p w:rsidR="00356081" w:rsidRDefault="0035608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56081" w:rsidRDefault="0035608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56081" w:rsidRDefault="0035608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56081" w:rsidRDefault="0035608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356081" w:rsidRDefault="0035608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DE53A8">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DE53A8" w:rsidRPr="00A00D3B" w:rsidRDefault="00DE53A8" w:rsidP="00DE53A8">
            <w:pPr>
              <w:pBdr>
                <w:top w:val="nil"/>
                <w:left w:val="nil"/>
                <w:bottom w:val="nil"/>
                <w:right w:val="nil"/>
                <w:between w:val="nil"/>
              </w:pBdr>
              <w:ind w:right="-120" w:hanging="2"/>
              <w:jc w:val="center"/>
              <w:rPr>
                <w:rFonts w:asciiTheme="minorEastAsia" w:hAnsiTheme="minorEastAsia" w:cs="Arial"/>
                <w:color w:val="0D0D0D"/>
                <w:sz w:val="24"/>
                <w:szCs w:val="24"/>
              </w:rPr>
            </w:pPr>
            <w:r w:rsidRPr="00A00D3B">
              <w:rPr>
                <w:rFonts w:asciiTheme="minorEastAsia" w:hAnsiTheme="minorEastAsia" w:cs="PMingLiu"/>
                <w:color w:val="0D0D0D"/>
                <w:sz w:val="24"/>
                <w:szCs w:val="24"/>
              </w:rPr>
              <w:t>一</w:t>
            </w:r>
          </w:p>
          <w:p w:rsidR="00DE53A8" w:rsidRPr="00A00D3B" w:rsidRDefault="00DE53A8" w:rsidP="00DE53A8">
            <w:pPr>
              <w:pBdr>
                <w:top w:val="nil"/>
                <w:left w:val="nil"/>
                <w:bottom w:val="nil"/>
                <w:right w:val="nil"/>
                <w:between w:val="nil"/>
              </w:pBdr>
              <w:ind w:right="-160" w:hanging="2"/>
              <w:jc w:val="center"/>
              <w:rPr>
                <w:rFonts w:asciiTheme="minorEastAsia" w:hAnsiTheme="minorEastAsia" w:cs="Arial"/>
                <w:color w:val="0D0D0D"/>
                <w:sz w:val="24"/>
                <w:szCs w:val="24"/>
              </w:rPr>
            </w:pPr>
            <w:r w:rsidRPr="00A00D3B">
              <w:rPr>
                <w:rFonts w:asciiTheme="minorEastAsia" w:hAnsiTheme="minorEastAsia" w:cs="Arial"/>
                <w:color w:val="0D0D0D"/>
                <w:sz w:val="24"/>
                <w:szCs w:val="24"/>
              </w:rPr>
              <w:t>8/2</w:t>
            </w:r>
            <w:r w:rsidRPr="00A00D3B">
              <w:rPr>
                <w:rFonts w:asciiTheme="minorEastAsia" w:hAnsiTheme="minorEastAsia" w:cs="Arial" w:hint="eastAsia"/>
                <w:color w:val="0D0D0D"/>
                <w:sz w:val="24"/>
                <w:szCs w:val="24"/>
              </w:rPr>
              <w:t>8</w:t>
            </w:r>
            <w:r w:rsidRPr="00A00D3B">
              <w:rPr>
                <w:rFonts w:asciiTheme="minorEastAsia" w:hAnsiTheme="minorEastAsia" w:cs="Arial"/>
                <w:color w:val="0D0D0D"/>
                <w:sz w:val="24"/>
                <w:szCs w:val="24"/>
              </w:rPr>
              <w:t>-9/0</w:t>
            </w:r>
            <w:r w:rsidRPr="00A00D3B">
              <w:rPr>
                <w:rFonts w:asciiTheme="minorEastAsia" w:hAnsiTheme="minorEastAsia" w:cs="Arial" w:hint="eastAsia"/>
                <w:color w:val="0D0D0D"/>
                <w:sz w:val="24"/>
                <w:szCs w:val="24"/>
              </w:rPr>
              <w:t>3</w:t>
            </w:r>
          </w:p>
        </w:tc>
        <w:tc>
          <w:tcPr>
            <w:tcW w:w="2121" w:type="dxa"/>
            <w:tcBorders>
              <w:top w:val="single" w:sz="8" w:space="0" w:color="000000"/>
              <w:left w:val="single" w:sz="8" w:space="0" w:color="000000"/>
              <w:bottom w:val="single" w:sz="8" w:space="0" w:color="000000"/>
              <w:right w:val="single" w:sz="8" w:space="0" w:color="000000"/>
            </w:tcBorders>
          </w:tcPr>
          <w:p w:rsidR="00DE53A8" w:rsidRDefault="00DE53A8" w:rsidP="00DE53A8">
            <w:pPr>
              <w:rPr>
                <w:rFonts w:ascii="BiauKai" w:eastAsiaTheme="minorEastAsia" w:hAnsi="BiauKai" w:cs="BiauKai" w:hint="eastAsia"/>
              </w:rPr>
            </w:pPr>
            <w:r>
              <w:rPr>
                <w:rFonts w:ascii="BiauKai" w:eastAsiaTheme="minorEastAsia" w:hAnsi="BiauKai" w:cs="BiauKai" w:hint="eastAsia"/>
              </w:rPr>
              <w:t>一</w:t>
            </w:r>
            <w:r>
              <w:rPr>
                <w:rFonts w:asciiTheme="minorEastAsia" w:eastAsiaTheme="minorEastAsia" w:hAnsiTheme="minorEastAsia" w:cs="BiauKai" w:hint="eastAsia"/>
              </w:rPr>
              <w:t>、</w:t>
            </w:r>
            <w:r>
              <w:rPr>
                <w:rFonts w:ascii="BiauKai" w:eastAsiaTheme="minorEastAsia" w:hAnsi="BiauKai" w:cs="BiauKai" w:hint="eastAsia"/>
              </w:rPr>
              <w:t>多采多姿的植物</w:t>
            </w:r>
          </w:p>
          <w:p w:rsidR="00DE53A8" w:rsidRDefault="00DE53A8" w:rsidP="00DE53A8">
            <w:pPr>
              <w:rPr>
                <w:rFonts w:ascii="BiauKai" w:eastAsiaTheme="minorEastAsia" w:hAnsi="BiauKai" w:cs="BiauKai" w:hint="eastAsia"/>
                <w:color w:val="FF0000"/>
                <w:sz w:val="24"/>
                <w:szCs w:val="24"/>
              </w:rPr>
            </w:pPr>
            <w:r>
              <w:rPr>
                <w:rFonts w:ascii="BiauKai" w:eastAsia="BiauKai" w:hAnsi="BiauKai" w:cs="BiauKai"/>
                <w:color w:val="FF0000"/>
                <w:sz w:val="24"/>
                <w:szCs w:val="24"/>
              </w:rPr>
              <w:t>【性別平等】</w:t>
            </w:r>
          </w:p>
          <w:p w:rsidR="00DE53A8" w:rsidRDefault="00DE53A8" w:rsidP="00DE53A8">
            <w:pPr>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保護海洋</w:t>
            </w:r>
            <w:r>
              <w:rPr>
                <w:rFonts w:ascii="BiauKai" w:eastAsia="BiauKai" w:hAnsi="BiauKai" w:cs="BiauKai"/>
                <w:b/>
                <w:color w:val="FF6600"/>
                <w:sz w:val="24"/>
                <w:szCs w:val="24"/>
                <w:u w:val="single"/>
              </w:rPr>
              <w:t>】</w:t>
            </w:r>
          </w:p>
          <w:p w:rsidR="00DE53A8" w:rsidRPr="00E26329" w:rsidRDefault="00DE53A8" w:rsidP="00DE53A8">
            <w:pPr>
              <w:rPr>
                <w:rFonts w:ascii="BiauKai" w:eastAsiaTheme="minorEastAsia" w:hAnsi="BiauKai" w:cs="BiauKai" w:hint="eastAsia"/>
                <w:b/>
                <w:color w:val="FF6600"/>
                <w:sz w:val="24"/>
                <w:szCs w:val="24"/>
                <w:u w:val="single"/>
              </w:rPr>
            </w:pPr>
            <w:r>
              <w:rPr>
                <w:rFonts w:ascii="BiauKai" w:eastAsia="BiauKai" w:hAnsi="BiauKai" w:cs="BiauKai"/>
                <w:color w:val="339933"/>
                <w:sz w:val="24"/>
                <w:szCs w:val="24"/>
              </w:rPr>
              <w:t>【品德】</w:t>
            </w:r>
          </w:p>
          <w:p w:rsidR="00DE53A8" w:rsidRDefault="00DE53A8" w:rsidP="00DE53A8">
            <w:pPr>
              <w:rPr>
                <w:rFonts w:ascii="BiauKai" w:eastAsiaTheme="minorEastAsia" w:hAnsi="BiauKai" w:cs="BiauKai" w:hint="eastAsia"/>
                <w:color w:val="333399"/>
                <w:sz w:val="24"/>
                <w:szCs w:val="24"/>
              </w:rPr>
            </w:pPr>
            <w:r>
              <w:rPr>
                <w:rFonts w:ascii="BiauKai" w:eastAsia="BiauKai" w:hAnsi="BiauKai" w:cs="BiauKai"/>
                <w:color w:val="333399"/>
                <w:sz w:val="24"/>
                <w:szCs w:val="24"/>
              </w:rPr>
              <w:t>【閱讀素養】</w:t>
            </w:r>
          </w:p>
          <w:p w:rsidR="00DE53A8" w:rsidRPr="00E26329" w:rsidRDefault="00DE53A8" w:rsidP="00DE53A8">
            <w:pPr>
              <w:rPr>
                <w:rFonts w:ascii="BiauKai" w:eastAsiaTheme="minorEastAsia" w:hAnsi="BiauKai" w:cs="BiauKai" w:hint="eastAsia"/>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tc>
        <w:tc>
          <w:tcPr>
            <w:tcW w:w="591" w:type="dxa"/>
            <w:tcBorders>
              <w:top w:val="single" w:sz="8" w:space="0" w:color="000000"/>
              <w:left w:val="single" w:sz="8" w:space="0" w:color="000000"/>
              <w:bottom w:val="single" w:sz="8" w:space="0" w:color="000000"/>
              <w:right w:val="single" w:sz="8" w:space="0" w:color="000000"/>
            </w:tcBorders>
          </w:tcPr>
          <w:p w:rsidR="00DE53A8" w:rsidRPr="00271959" w:rsidRDefault="00DE53A8" w:rsidP="00DE53A8">
            <w:pPr>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tr-Ⅱ-1能知道觀察、記錄所得自然現象的結果是有其原因的，並依據習得的知識，說明自己的想法。</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tc-Ⅱ-1能簡單分辨或分類所觀察到的自然科學現象。</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ai-Ⅱ-2透過探討自然與物質世界的規律性，感受發現的樂趣。</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ah-Ⅱ-1透過各種感官了解生活週遭事物的屬性。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INa-Ⅱ-1自然界（包含生物與非生物）是由不同物質所組成。</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INb-Ⅱ-4生物體的構造與功能是互相配合的。</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INb-Ⅱ-6常見植物的外部形態主要由根、莖、葉、花、果實及種子所組成。</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INb-Ⅱ-7動植物體的外部形態和內部構造，與其生長、行為、繁衍後代和適應環境有關。</w:t>
            </w:r>
          </w:p>
        </w:tc>
        <w:tc>
          <w:tcPr>
            <w:tcW w:w="1666" w:type="dxa"/>
            <w:tcBorders>
              <w:top w:val="single" w:sz="4" w:space="0" w:color="000000"/>
              <w:left w:val="single" w:sz="4" w:space="0" w:color="000000"/>
              <w:bottom w:val="single" w:sz="4" w:space="0" w:color="000000"/>
              <w:right w:val="single" w:sz="4" w:space="0" w:color="000000"/>
            </w:tcBorders>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自-E-A1</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自-E-B3</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自-E-C2</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【活動1-1】校園大探索</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1.認識生物與非生物，生物有生命，非生物沒有生命。</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2.教師說明如何簡單分辨生物與非生物的方法，例如生物有生死、繁殖、能運動等，非生物則不行。</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3.生物中有些是動物，有些是植物。</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4.教師說明校園生物中，有的是動物如鳥、蝴蝶、蚯蚓等。牠們有的會飛、有的會動、有的須要吃東西、有的會長大、有的會繁殖後代等。</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5.教師說明校園生物中，有的是植物如花草樹木。因為它們大多不會動，不能跳也不會飛，不像動物一樣會吃東西，可是它們也需要水和空氣，也要晒太陽，而且它們也會長大，會繁殖後代。</w:t>
            </w:r>
          </w:p>
          <w:p w:rsidR="00DE53A8" w:rsidRPr="00493048" w:rsidRDefault="00DE53A8" w:rsidP="00DE53A8">
            <w:pPr>
              <w:spacing w:line="0" w:lineRule="atLeast"/>
              <w:ind w:left="57" w:right="57"/>
              <w:contextualSpacing/>
              <w:mirrorIndents/>
              <w:rPr>
                <w:rFonts w:ascii="標楷體" w:eastAsia="標楷體" w:hAnsi="標楷體"/>
              </w:rPr>
            </w:pP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【活動1-2】植物的身體</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1.教師帶學生探索校園的植物。</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2.認識植物身體外形具多樣性。</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3.教師說明不同植物的外形不一樣。透過觀察，引導學生說出下列的關鍵詞或概念，例如榕樹、樟樹等莖很硬，長得高大。</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4.有些矮小的植物，如長春花、牽牛花、軟枝黃蟬等，莖柔軟，隨風吹會彎曲等。</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5.了解植物身體外形不同，但大部分可以分成根、莖、葉、花、果實和種子等構造，使植物能適應環境，進行生長和繁殖。</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2.習作評量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【性別平等教育】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性E3覺察性別角色的刻板印象，了解家庭、學校與職業的分工，不應受性別的限制。</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【環境教育】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環E2覺知生物生命的美與價值，關懷動、植物的生命。</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環E3了解人與自然和諧共生，進而保護重要棲地。</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【品德教育】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品EJU1尊重生命。</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閱E1認識一般生活情境中需要使用的，以及學習學科基礎知識所應具備的字詞彙。</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【戶外教育】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戶E1善用教室外、戶外及校外教學，認識生活環境（自然或人為）。</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戶E2豐富自身與環境的互動經驗，培養對生活環境的覺知與敏感，體驗與珍惜環境的好。</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戶E3善用五官的感知，培養眼、耳、鼻、舌、觸覺及心靈對環境感受的能力。</w:t>
            </w:r>
          </w:p>
        </w:tc>
        <w:tc>
          <w:tcPr>
            <w:tcW w:w="1784" w:type="dxa"/>
            <w:tcBorders>
              <w:top w:val="single" w:sz="8" w:space="0" w:color="000000"/>
              <w:bottom w:val="single" w:sz="8" w:space="0" w:color="000000"/>
              <w:right w:val="single" w:sz="8" w:space="0" w:color="000000"/>
            </w:tcBorders>
            <w:vAlign w:val="center"/>
          </w:tcPr>
          <w:p w:rsidR="00DE53A8" w:rsidRDefault="00DE53A8" w:rsidP="00DE53A8">
            <w:pPr>
              <w:ind w:left="20"/>
              <w:rPr>
                <w:rFonts w:ascii="Gungsuh" w:eastAsia="Gungsuh" w:hAnsi="Gungsuh" w:cs="Gungsuh"/>
                <w:color w:val="767171"/>
                <w:sz w:val="16"/>
                <w:szCs w:val="16"/>
              </w:rPr>
            </w:pPr>
            <w:r>
              <w:rPr>
                <w:rFonts w:ascii="Gungsuh" w:eastAsia="Gungsuh" w:hAnsi="Gungsuh" w:cs="Gungsuh"/>
                <w:color w:val="767171"/>
                <w:sz w:val="16"/>
                <w:szCs w:val="16"/>
              </w:rPr>
              <w:lastRenderedPageBreak/>
              <w:t>8/27</w:t>
            </w:r>
            <w:r>
              <w:rPr>
                <w:rFonts w:ascii="PMingLiu" w:eastAsia="PMingLiu" w:hAnsi="PMingLiu" w:cs="PMingLiu"/>
                <w:color w:val="767171"/>
                <w:sz w:val="16"/>
                <w:szCs w:val="16"/>
              </w:rPr>
              <w:t>返校日</w:t>
            </w:r>
            <w:r>
              <w:rPr>
                <w:rFonts w:ascii="Gungsuh" w:eastAsia="Gungsuh" w:hAnsi="Gungsuh" w:cs="Gungsuh"/>
                <w:color w:val="767171"/>
                <w:sz w:val="16"/>
                <w:szCs w:val="16"/>
              </w:rPr>
              <w:t>8/30</w:t>
            </w:r>
            <w:r>
              <w:rPr>
                <w:rFonts w:ascii="PMingLiu" w:eastAsia="PMingLiu" w:hAnsi="PMingLiu" w:cs="PMingLiu"/>
                <w:color w:val="767171"/>
                <w:sz w:val="16"/>
                <w:szCs w:val="16"/>
              </w:rPr>
              <w:t>開學日，課後班開始</w:t>
            </w:r>
          </w:p>
          <w:p w:rsidR="00DE53A8" w:rsidRDefault="00DE53A8" w:rsidP="00DE53A8">
            <w:pPr>
              <w:ind w:left="20"/>
              <w:rPr>
                <w:rFonts w:ascii="Gungsuh" w:eastAsia="Gungsuh" w:hAnsi="Gungsuh" w:cs="Gungsuh"/>
                <w:color w:val="767171"/>
                <w:sz w:val="16"/>
                <w:szCs w:val="16"/>
              </w:rPr>
            </w:pPr>
            <w:r>
              <w:rPr>
                <w:rFonts w:ascii="Gungsuh" w:eastAsia="Gungsuh" w:hAnsi="Gungsuh" w:cs="Gungsuh"/>
                <w:color w:val="767171"/>
                <w:sz w:val="16"/>
                <w:szCs w:val="16"/>
              </w:rPr>
              <w:t>8/30</w:t>
            </w:r>
            <w:r>
              <w:rPr>
                <w:rFonts w:ascii="PMingLiu" w:eastAsia="PMingLiu" w:hAnsi="PMingLiu" w:cs="PMingLiu"/>
                <w:color w:val="767171"/>
                <w:sz w:val="16"/>
                <w:szCs w:val="16"/>
              </w:rPr>
              <w:t>、</w:t>
            </w:r>
            <w:r>
              <w:rPr>
                <w:rFonts w:ascii="Gungsuh" w:eastAsia="Gungsuh" w:hAnsi="Gungsuh" w:cs="Gungsuh"/>
                <w:color w:val="767171"/>
                <w:sz w:val="16"/>
                <w:szCs w:val="16"/>
              </w:rPr>
              <w:t>8/31</w:t>
            </w:r>
            <w:r>
              <w:rPr>
                <w:rFonts w:ascii="PMingLiu" w:eastAsia="PMingLiu" w:hAnsi="PMingLiu" w:cs="PMingLiu"/>
                <w:color w:val="767171"/>
                <w:sz w:val="16"/>
                <w:szCs w:val="16"/>
              </w:rPr>
              <w:t>新生訓練</w:t>
            </w:r>
          </w:p>
          <w:p w:rsidR="00DE53A8" w:rsidRDefault="00DE53A8" w:rsidP="00DE53A8">
            <w:pPr>
              <w:ind w:left="20"/>
              <w:rPr>
                <w:rFonts w:ascii="Gungsuh" w:eastAsia="Gungsuh" w:hAnsi="Gungsuh" w:cs="Gungsuh"/>
                <w:color w:val="767171"/>
                <w:sz w:val="16"/>
                <w:szCs w:val="16"/>
              </w:rPr>
            </w:pPr>
            <w:r>
              <w:rPr>
                <w:rFonts w:ascii="Gungsuh" w:eastAsia="Gungsuh" w:hAnsi="Gungsuh" w:cs="Gungsuh"/>
                <w:color w:val="767171"/>
                <w:sz w:val="16"/>
                <w:szCs w:val="16"/>
              </w:rPr>
              <w:t>9/01</w:t>
            </w:r>
            <w:r>
              <w:rPr>
                <w:rFonts w:ascii="PMingLiu" w:eastAsia="PMingLiu" w:hAnsi="PMingLiu" w:cs="PMingLiu"/>
                <w:color w:val="767171"/>
                <w:sz w:val="16"/>
                <w:szCs w:val="16"/>
              </w:rPr>
              <w:t>一年級課後班開始</w:t>
            </w:r>
          </w:p>
          <w:p w:rsidR="00DE53A8" w:rsidRDefault="00DE53A8" w:rsidP="00DE53A8">
            <w:pPr>
              <w:ind w:left="20"/>
              <w:rPr>
                <w:color w:val="767171"/>
                <w:sz w:val="16"/>
                <w:szCs w:val="16"/>
              </w:rPr>
            </w:pPr>
            <w:r>
              <w:rPr>
                <w:rFonts w:ascii="Gungsuh" w:eastAsia="Gungsuh" w:hAnsi="Gungsuh" w:cs="Gungsuh"/>
                <w:color w:val="767171"/>
                <w:sz w:val="16"/>
                <w:szCs w:val="16"/>
              </w:rPr>
              <w:t>9/04</w:t>
            </w:r>
            <w:r>
              <w:rPr>
                <w:rFonts w:ascii="PMingLiu" w:eastAsia="PMingLiu" w:hAnsi="PMingLiu" w:cs="PMingLiu"/>
                <w:color w:val="767171"/>
                <w:sz w:val="16"/>
                <w:szCs w:val="16"/>
              </w:rPr>
              <w:t>學校日</w:t>
            </w:r>
          </w:p>
        </w:tc>
      </w:tr>
      <w:tr w:rsidR="00DE53A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E53A8" w:rsidRPr="00A00D3B" w:rsidRDefault="00DE53A8" w:rsidP="00DE53A8">
            <w:pPr>
              <w:pBdr>
                <w:top w:val="nil"/>
                <w:left w:val="nil"/>
                <w:bottom w:val="nil"/>
                <w:right w:val="nil"/>
                <w:between w:val="nil"/>
              </w:pBdr>
              <w:ind w:right="-160" w:hanging="2"/>
              <w:rPr>
                <w:rFonts w:asciiTheme="minorEastAsia" w:hAnsiTheme="minorEastAsia" w:cs="Arial Unicode MS"/>
                <w:sz w:val="24"/>
                <w:szCs w:val="24"/>
              </w:rPr>
            </w:pPr>
            <w:r w:rsidRPr="00A00D3B">
              <w:rPr>
                <w:rFonts w:asciiTheme="minorEastAsia" w:hAnsiTheme="minorEastAsia" w:cs="微軟正黑體" w:hint="eastAsia"/>
                <w:sz w:val="24"/>
                <w:szCs w:val="24"/>
              </w:rPr>
              <w:lastRenderedPageBreak/>
              <w:t>二</w:t>
            </w:r>
          </w:p>
          <w:p w:rsidR="00DE53A8" w:rsidRPr="00A00D3B" w:rsidRDefault="00DE53A8" w:rsidP="00DE53A8">
            <w:pPr>
              <w:pBdr>
                <w:top w:val="nil"/>
                <w:left w:val="nil"/>
                <w:bottom w:val="nil"/>
                <w:right w:val="nil"/>
                <w:between w:val="nil"/>
              </w:pBdr>
              <w:ind w:right="-160" w:hanging="2"/>
              <w:jc w:val="center"/>
              <w:rPr>
                <w:rFonts w:asciiTheme="minorEastAsia" w:hAnsiTheme="minorEastAsia"/>
                <w:sz w:val="24"/>
                <w:szCs w:val="24"/>
              </w:rPr>
            </w:pPr>
            <w:r w:rsidRPr="00A00D3B">
              <w:rPr>
                <w:rFonts w:asciiTheme="minorEastAsia" w:hAnsiTheme="minorEastAsia" w:cs="Arial Unicode MS"/>
                <w:sz w:val="24"/>
                <w:szCs w:val="24"/>
              </w:rPr>
              <w:lastRenderedPageBreak/>
              <w:t>9/0</w:t>
            </w:r>
            <w:r w:rsidRPr="00A00D3B">
              <w:rPr>
                <w:rFonts w:asciiTheme="minorEastAsia" w:hAnsiTheme="minorEastAsia" w:cs="Arial Unicode MS" w:hint="eastAsia"/>
                <w:sz w:val="24"/>
                <w:szCs w:val="24"/>
              </w:rPr>
              <w:t>4</w:t>
            </w:r>
            <w:r w:rsidRPr="00A00D3B">
              <w:rPr>
                <w:rFonts w:asciiTheme="minorEastAsia" w:hAnsiTheme="minorEastAsia" w:cs="Arial Unicode MS"/>
                <w:sz w:val="24"/>
                <w:szCs w:val="24"/>
              </w:rPr>
              <w:t>-9/1</w:t>
            </w:r>
            <w:r w:rsidRPr="00A00D3B">
              <w:rPr>
                <w:rFonts w:asciiTheme="minorEastAsia" w:hAnsiTheme="minorEastAsia" w:cs="Arial Unicode MS" w:hint="eastAsia"/>
                <w:sz w:val="24"/>
                <w:szCs w:val="24"/>
              </w:rPr>
              <w:t>0</w:t>
            </w:r>
          </w:p>
        </w:tc>
        <w:tc>
          <w:tcPr>
            <w:tcW w:w="2121" w:type="dxa"/>
            <w:tcBorders>
              <w:top w:val="single" w:sz="8" w:space="0" w:color="000000"/>
              <w:left w:val="single" w:sz="8" w:space="0" w:color="000000"/>
              <w:bottom w:val="single" w:sz="8" w:space="0" w:color="000000"/>
              <w:right w:val="single" w:sz="8" w:space="0" w:color="000000"/>
            </w:tcBorders>
          </w:tcPr>
          <w:p w:rsidR="00DE53A8" w:rsidRDefault="00DE53A8" w:rsidP="00DE53A8">
            <w:pPr>
              <w:rPr>
                <w:rFonts w:ascii="BiauKai" w:eastAsiaTheme="minorEastAsia" w:hAnsi="BiauKai" w:cs="BiauKai" w:hint="eastAsia"/>
              </w:rPr>
            </w:pPr>
            <w:r>
              <w:rPr>
                <w:rFonts w:ascii="BiauKai" w:eastAsiaTheme="minorEastAsia" w:hAnsi="BiauKai" w:cs="BiauKai" w:hint="eastAsia"/>
              </w:rPr>
              <w:lastRenderedPageBreak/>
              <w:t>一</w:t>
            </w:r>
            <w:r>
              <w:rPr>
                <w:rFonts w:asciiTheme="minorEastAsia" w:eastAsiaTheme="minorEastAsia" w:hAnsiTheme="minorEastAsia" w:cs="BiauKai" w:hint="eastAsia"/>
              </w:rPr>
              <w:t>、</w:t>
            </w:r>
            <w:r>
              <w:rPr>
                <w:rFonts w:ascii="BiauKai" w:eastAsiaTheme="minorEastAsia" w:hAnsi="BiauKai" w:cs="BiauKai" w:hint="eastAsia"/>
              </w:rPr>
              <w:t>多采多姿的植物</w:t>
            </w:r>
          </w:p>
          <w:p w:rsidR="00DE53A8" w:rsidRDefault="00DE53A8" w:rsidP="00DE53A8">
            <w:pPr>
              <w:rPr>
                <w:rFonts w:ascii="BiauKai" w:eastAsiaTheme="minorEastAsia" w:hAnsi="BiauKai" w:cs="BiauKai" w:hint="eastAsia"/>
                <w:b/>
                <w:color w:val="FF6600"/>
                <w:sz w:val="24"/>
                <w:szCs w:val="24"/>
                <w:u w:val="single"/>
              </w:rPr>
            </w:pPr>
            <w:r>
              <w:rPr>
                <w:rFonts w:ascii="BiauKai" w:eastAsia="BiauKai" w:hAnsi="BiauKai" w:cs="BiauKai"/>
                <w:color w:val="FF0000"/>
                <w:sz w:val="24"/>
                <w:szCs w:val="24"/>
              </w:rPr>
              <w:lastRenderedPageBreak/>
              <w:t>【性別平等】</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保護海洋</w:t>
            </w:r>
            <w:r>
              <w:rPr>
                <w:rFonts w:ascii="BiauKai" w:eastAsia="BiauKai" w:hAnsi="BiauKai" w:cs="BiauKai"/>
                <w:b/>
                <w:color w:val="FF6600"/>
                <w:sz w:val="24"/>
                <w:szCs w:val="24"/>
                <w:u w:val="single"/>
              </w:rPr>
              <w:t>】</w:t>
            </w:r>
          </w:p>
          <w:p w:rsidR="00DE53A8" w:rsidRPr="00E26329" w:rsidRDefault="00DE53A8" w:rsidP="00DE53A8">
            <w:pPr>
              <w:rPr>
                <w:rFonts w:ascii="BiauKai" w:eastAsiaTheme="minorEastAsia" w:hAnsi="BiauKai" w:cs="BiauKai" w:hint="eastAsia"/>
                <w:b/>
                <w:color w:val="FF6600"/>
                <w:sz w:val="24"/>
                <w:szCs w:val="24"/>
                <w:u w:val="single"/>
              </w:rPr>
            </w:pPr>
            <w:r>
              <w:rPr>
                <w:rFonts w:ascii="BiauKai" w:eastAsia="BiauKai" w:hAnsi="BiauKai" w:cs="BiauKai"/>
                <w:color w:val="339933"/>
                <w:sz w:val="24"/>
                <w:szCs w:val="24"/>
              </w:rPr>
              <w:t>【品德】</w:t>
            </w:r>
          </w:p>
          <w:p w:rsidR="00DE53A8" w:rsidRDefault="00DE53A8" w:rsidP="00DE53A8">
            <w:pPr>
              <w:rPr>
                <w:rFonts w:ascii="BiauKai" w:eastAsiaTheme="minorEastAsia" w:hAnsi="BiauKai" w:cs="BiauKai" w:hint="eastAsia"/>
                <w:color w:val="333399"/>
                <w:sz w:val="24"/>
                <w:szCs w:val="24"/>
              </w:rPr>
            </w:pPr>
            <w:r>
              <w:rPr>
                <w:rFonts w:ascii="BiauKai" w:eastAsia="BiauKai" w:hAnsi="BiauKai" w:cs="BiauKai"/>
                <w:color w:val="333399"/>
                <w:sz w:val="24"/>
                <w:szCs w:val="24"/>
              </w:rPr>
              <w:t>【閱讀素養】</w:t>
            </w:r>
          </w:p>
          <w:p w:rsidR="00DE53A8" w:rsidRPr="00E26329" w:rsidRDefault="00DE53A8" w:rsidP="00DE53A8">
            <w:pPr>
              <w:rPr>
                <w:rFonts w:ascii="BiauKai" w:eastAsiaTheme="minorEastAsia" w:hAnsi="BiauKai" w:cs="BiauKai" w:hint="eastAsia"/>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tc>
        <w:tc>
          <w:tcPr>
            <w:tcW w:w="591" w:type="dxa"/>
            <w:tcBorders>
              <w:top w:val="single" w:sz="8" w:space="0" w:color="000000"/>
              <w:left w:val="single" w:sz="8" w:space="0" w:color="000000"/>
              <w:bottom w:val="single" w:sz="8" w:space="0" w:color="000000"/>
              <w:right w:val="single" w:sz="8" w:space="0" w:color="000000"/>
            </w:tcBorders>
          </w:tcPr>
          <w:p w:rsidR="00DE53A8" w:rsidRPr="00271959" w:rsidRDefault="00DE53A8" w:rsidP="00DE53A8">
            <w:pPr>
              <w:rPr>
                <w:rFonts w:ascii="BiauKai" w:eastAsiaTheme="minorEastAsia" w:hAnsi="BiauKai" w:cs="BiauKai" w:hint="eastAsia"/>
              </w:rPr>
            </w:pPr>
            <w:r>
              <w:rPr>
                <w:rFonts w:ascii="BiauKai" w:eastAsiaTheme="minorEastAsia" w:hAnsi="BiauKai" w:cs="BiauKai" w:hint="eastAsia"/>
              </w:rPr>
              <w:lastRenderedPageBreak/>
              <w:t>3</w:t>
            </w:r>
          </w:p>
        </w:tc>
        <w:tc>
          <w:tcPr>
            <w:tcW w:w="1560" w:type="dxa"/>
            <w:tcBorders>
              <w:top w:val="single" w:sz="8" w:space="0" w:color="000000"/>
              <w:left w:val="single" w:sz="8" w:space="0" w:color="000000"/>
              <w:bottom w:val="single" w:sz="8" w:space="0" w:color="000000"/>
              <w:right w:val="single" w:sz="8" w:space="0" w:color="000000"/>
            </w:tcBorders>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tr-Ⅱ-1能知道觀察、記錄</w:t>
            </w:r>
            <w:r w:rsidRPr="00493048">
              <w:rPr>
                <w:rFonts w:ascii="標楷體" w:eastAsia="標楷體" w:hAnsi="標楷體" w:hint="eastAsia"/>
              </w:rPr>
              <w:lastRenderedPageBreak/>
              <w:t>所得自然現象的結果是有其原因的，並依據習得的知識，說明自己的想法。</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tc-Ⅱ-1能簡單分辨或分類所觀察到的自然科學現象。</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ai-Ⅱ-2透過探討自然與物質世界的規律性，感受發現的樂趣。</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ah-Ⅱ-1透過各種感官了解生活週遭事物的屬性。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INb-Ⅱ-6常見植物的外部形態</w:t>
            </w:r>
            <w:r w:rsidRPr="00493048">
              <w:rPr>
                <w:rFonts w:ascii="標楷體" w:eastAsia="標楷體" w:hAnsi="標楷體" w:hint="eastAsia"/>
              </w:rPr>
              <w:lastRenderedPageBreak/>
              <w:t>主要由根、莖、葉、花、果實及種子所組成。</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INb-Ⅱ-4生物體的構造與功能是互相配合的。</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INb-Ⅱ-7動植物體的外部形態和內部構造，與其生長、行為、繁衍後代和適應環境有關。</w:t>
            </w:r>
          </w:p>
        </w:tc>
        <w:tc>
          <w:tcPr>
            <w:tcW w:w="1666" w:type="dxa"/>
            <w:tcBorders>
              <w:top w:val="single" w:sz="4" w:space="0" w:color="000000"/>
              <w:left w:val="single" w:sz="4" w:space="0" w:color="000000"/>
              <w:bottom w:val="single" w:sz="4" w:space="0" w:color="000000"/>
              <w:right w:val="single" w:sz="4" w:space="0" w:color="000000"/>
            </w:tcBorders>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自-E-A1</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自-E-B3</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自-E-C2</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【活動2-1】植物的葉</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1.教師帶學生到校園中觀察，並選擇一棵植物，記錄它的葉子在樹枝上的生長方式，須提醒學要詳細記錄葉子在枝條上的生長情形及葉子的特徵。</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2.教師須注意並指導學生進行正確記錄。</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3.教師介紹植物的葉子能幫助辨認植物和製造養分，再請學生觀察自己記錄下的植物的葉子有什麼特徵。</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4.教師指導學生認識不同植物的葉子特徵，可以用葉子特徵資料中所提到的葉形、葉緣及葉脈種類輔助說明。</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5.教師說明葉子在枝條上是交錯生長的，可以幫助植物獲取更多陽光。</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6.教師說明葉子會從枝條上的節長出來，葉子的生長情形稱為葉序，分為對生、互生和輪生等。</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7.教師說明葉子有不同的生長方式，都是為了替植物爭取陽光。</w:t>
            </w:r>
          </w:p>
          <w:p w:rsidR="00DE53A8" w:rsidRPr="00493048" w:rsidRDefault="00DE53A8" w:rsidP="00DE53A8">
            <w:pPr>
              <w:spacing w:line="0" w:lineRule="atLeast"/>
              <w:ind w:left="57" w:right="57"/>
              <w:contextualSpacing/>
              <w:mirrorIndents/>
              <w:rPr>
                <w:rFonts w:ascii="標楷體" w:eastAsia="標楷體" w:hAnsi="標楷體"/>
              </w:rPr>
            </w:pP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【活動2-2】植物的莖</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1.教師說明植物的莖可以支撐植物的身體，向著陽光方向生長，以爭取更多陽光。</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2.教師帶學生至校園中觀察植物的莖。</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3.教師指導學生認識植物莖的特徵，可分為：</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(1)木本莖：通常較粗壯，可以持續生長且長得較高，因此可以獲得更多的陽光。有些莖的表面會有明顯的紋路或特徵。</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(2)草本莖：通常較細，能支撐植物直立，會向四面八方長出較多的枝條，獲取更多的陽光。</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(3)藤本莖：通常較柔軟，無法支撐植物直立，需要依靠其他物體來攀爬，獲取更多的陽光。</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3.教師可請學生利用下課時間到校園裡找一找，有哪些植物是草本莖、木本莖和藤本莖，課堂上可以分享。</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3.習作評量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【性別平等教育】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性E3覺察性別角色的刻板印象，了解家庭、學校與職業的分工，不應受性別的限制。</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【環境教育】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環E2覺知生物生命的美與價值，關懷動、植物的生命。</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環E3了解人與自然和諧共生，進而保護重要棲地。</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【品德教育】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品EJU1尊重生命。</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【戶外教育】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戶E1善用教室外、戶外及校外教學，認識生活環境（自然或人為）。</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戶E2豐富自身與環境的互動經驗，培養對生活環境的覺知與敏感，體驗與珍惜環境的好。</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戶E3善用五官的感知，培養眼、耳、鼻、舌、觸覺及心靈對環境感受的能力。</w:t>
            </w:r>
          </w:p>
        </w:tc>
        <w:tc>
          <w:tcPr>
            <w:tcW w:w="1784" w:type="dxa"/>
            <w:tcBorders>
              <w:top w:val="single" w:sz="8" w:space="0" w:color="000000"/>
              <w:bottom w:val="single" w:sz="8" w:space="0" w:color="000000"/>
              <w:right w:val="single" w:sz="8" w:space="0" w:color="000000"/>
            </w:tcBorders>
            <w:vAlign w:val="center"/>
          </w:tcPr>
          <w:p w:rsidR="00DE53A8" w:rsidRDefault="00DE53A8" w:rsidP="00DE53A8">
            <w:pPr>
              <w:rPr>
                <w:color w:val="767171"/>
                <w:sz w:val="16"/>
                <w:szCs w:val="16"/>
              </w:rPr>
            </w:pPr>
            <w:r>
              <w:rPr>
                <w:color w:val="767171"/>
                <w:sz w:val="16"/>
                <w:szCs w:val="16"/>
              </w:rPr>
              <w:lastRenderedPageBreak/>
              <w:t>9/11</w:t>
            </w:r>
            <w:r>
              <w:rPr>
                <w:rFonts w:ascii="PMingLiu" w:eastAsia="PMingLiu" w:hAnsi="PMingLiu" w:cs="PMingLiu"/>
                <w:color w:val="767171"/>
                <w:sz w:val="16"/>
                <w:szCs w:val="16"/>
              </w:rPr>
              <w:t>補</w:t>
            </w:r>
            <w:r>
              <w:rPr>
                <w:color w:val="767171"/>
                <w:sz w:val="16"/>
                <w:szCs w:val="16"/>
              </w:rPr>
              <w:t>9/20(</w:t>
            </w:r>
            <w:r>
              <w:rPr>
                <w:rFonts w:ascii="PMingLiu" w:eastAsia="PMingLiu" w:hAnsi="PMingLiu" w:cs="PMingLiu"/>
                <w:color w:val="767171"/>
                <w:sz w:val="16"/>
                <w:szCs w:val="16"/>
              </w:rPr>
              <w:t>一</w:t>
            </w:r>
            <w:r>
              <w:rPr>
                <w:color w:val="767171"/>
                <w:sz w:val="16"/>
                <w:szCs w:val="16"/>
              </w:rPr>
              <w:t>)</w:t>
            </w:r>
            <w:r>
              <w:rPr>
                <w:rFonts w:ascii="PMingLiu" w:eastAsia="PMingLiu" w:hAnsi="PMingLiu" w:cs="PMingLiu"/>
                <w:color w:val="767171"/>
                <w:sz w:val="16"/>
                <w:szCs w:val="16"/>
              </w:rPr>
              <w:t>上班上課</w:t>
            </w:r>
          </w:p>
        </w:tc>
      </w:tr>
      <w:tr w:rsidR="00DE53A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E53A8" w:rsidRPr="00A00D3B" w:rsidRDefault="00DE53A8" w:rsidP="00DE53A8">
            <w:pPr>
              <w:pBdr>
                <w:top w:val="nil"/>
                <w:left w:val="nil"/>
                <w:bottom w:val="nil"/>
                <w:right w:val="nil"/>
                <w:between w:val="nil"/>
              </w:pBdr>
              <w:ind w:right="-120" w:hanging="2"/>
              <w:jc w:val="center"/>
              <w:rPr>
                <w:rFonts w:asciiTheme="minorEastAsia" w:hAnsiTheme="minorEastAsia" w:cs="PMingLiu"/>
                <w:color w:val="0D0D0D"/>
                <w:sz w:val="24"/>
                <w:szCs w:val="24"/>
              </w:rPr>
            </w:pPr>
            <w:r w:rsidRPr="00A00D3B">
              <w:rPr>
                <w:rFonts w:asciiTheme="minorEastAsia" w:hAnsiTheme="minorEastAsia" w:cs="新細明體" w:hint="eastAsia"/>
                <w:color w:val="0D0D0D"/>
                <w:sz w:val="24"/>
                <w:szCs w:val="24"/>
              </w:rPr>
              <w:lastRenderedPageBreak/>
              <w:t>三</w:t>
            </w:r>
          </w:p>
          <w:p w:rsidR="00DE53A8" w:rsidRPr="00A00D3B" w:rsidRDefault="00DE53A8" w:rsidP="00DE53A8">
            <w:pPr>
              <w:pBdr>
                <w:top w:val="nil"/>
                <w:left w:val="nil"/>
                <w:bottom w:val="nil"/>
                <w:right w:val="nil"/>
                <w:between w:val="nil"/>
              </w:pBdr>
              <w:ind w:right="-160" w:hanging="2"/>
              <w:jc w:val="center"/>
              <w:rPr>
                <w:rFonts w:asciiTheme="minorEastAsia" w:hAnsiTheme="minorEastAsia"/>
                <w:sz w:val="24"/>
                <w:szCs w:val="24"/>
              </w:rPr>
            </w:pPr>
            <w:r w:rsidRPr="00A00D3B">
              <w:rPr>
                <w:rFonts w:asciiTheme="minorEastAsia" w:hAnsiTheme="minorEastAsia" w:cs="PMingLiu"/>
                <w:color w:val="0D0D0D"/>
                <w:sz w:val="24"/>
                <w:szCs w:val="24"/>
              </w:rPr>
              <w:t>9/1</w:t>
            </w:r>
            <w:r>
              <w:rPr>
                <w:rFonts w:asciiTheme="minorEastAsia" w:hAnsiTheme="minorEastAsia" w:cs="PMingLiu" w:hint="eastAsia"/>
                <w:color w:val="0D0D0D"/>
                <w:sz w:val="24"/>
                <w:szCs w:val="24"/>
              </w:rPr>
              <w:t>1</w:t>
            </w:r>
            <w:r w:rsidRPr="00A00D3B">
              <w:rPr>
                <w:rFonts w:asciiTheme="minorEastAsia" w:hAnsiTheme="minorEastAsia" w:cs="PMingLiu"/>
                <w:color w:val="0D0D0D"/>
                <w:sz w:val="24"/>
                <w:szCs w:val="24"/>
              </w:rPr>
              <w:t>-9/1</w:t>
            </w:r>
            <w:r>
              <w:rPr>
                <w:rFonts w:asciiTheme="minorEastAsia" w:hAnsiTheme="minorEastAsia" w:cs="PMingLiu" w:hint="eastAsia"/>
                <w:color w:val="0D0D0D"/>
                <w:sz w:val="24"/>
                <w:szCs w:val="24"/>
              </w:rPr>
              <w:t>7</w:t>
            </w:r>
          </w:p>
        </w:tc>
        <w:tc>
          <w:tcPr>
            <w:tcW w:w="2121" w:type="dxa"/>
            <w:tcBorders>
              <w:top w:val="single" w:sz="8" w:space="0" w:color="000000"/>
              <w:left w:val="single" w:sz="8" w:space="0" w:color="000000"/>
              <w:bottom w:val="single" w:sz="8" w:space="0" w:color="000000"/>
              <w:right w:val="single" w:sz="8" w:space="0" w:color="000000"/>
            </w:tcBorders>
          </w:tcPr>
          <w:p w:rsidR="00DE53A8" w:rsidRDefault="00DE53A8" w:rsidP="00DE53A8">
            <w:pPr>
              <w:rPr>
                <w:rFonts w:ascii="BiauKai" w:eastAsiaTheme="minorEastAsia" w:hAnsi="BiauKai" w:cs="BiauKai" w:hint="eastAsia"/>
              </w:rPr>
            </w:pPr>
            <w:r>
              <w:rPr>
                <w:rFonts w:ascii="BiauKai" w:eastAsiaTheme="minorEastAsia" w:hAnsi="BiauKai" w:cs="BiauKai" w:hint="eastAsia"/>
              </w:rPr>
              <w:t>一</w:t>
            </w:r>
            <w:r>
              <w:rPr>
                <w:rFonts w:asciiTheme="minorEastAsia" w:eastAsiaTheme="minorEastAsia" w:hAnsiTheme="minorEastAsia" w:cs="BiauKai" w:hint="eastAsia"/>
              </w:rPr>
              <w:t>、</w:t>
            </w:r>
            <w:r>
              <w:rPr>
                <w:rFonts w:ascii="BiauKai" w:eastAsiaTheme="minorEastAsia" w:hAnsi="BiauKai" w:cs="BiauKai" w:hint="eastAsia"/>
              </w:rPr>
              <w:t>多采多姿的植物</w:t>
            </w:r>
          </w:p>
          <w:p w:rsidR="00DE53A8" w:rsidRDefault="00DE53A8" w:rsidP="00DE53A8">
            <w:pPr>
              <w:rPr>
                <w:rFonts w:ascii="BiauKai" w:eastAsiaTheme="minorEastAsia" w:hAnsi="BiauKai" w:cs="BiauKai" w:hint="eastAsia"/>
                <w:b/>
                <w:color w:val="FF6600"/>
                <w:sz w:val="24"/>
                <w:szCs w:val="24"/>
                <w:u w:val="single"/>
              </w:rPr>
            </w:pPr>
            <w:r>
              <w:rPr>
                <w:rFonts w:ascii="BiauKai" w:eastAsia="BiauKai" w:hAnsi="BiauKai" w:cs="BiauKai"/>
                <w:color w:val="FF0000"/>
                <w:sz w:val="24"/>
                <w:szCs w:val="24"/>
              </w:rPr>
              <w:t>【性別平等】</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保護海洋</w:t>
            </w:r>
            <w:r>
              <w:rPr>
                <w:rFonts w:ascii="BiauKai" w:eastAsia="BiauKai" w:hAnsi="BiauKai" w:cs="BiauKai"/>
                <w:b/>
                <w:color w:val="FF6600"/>
                <w:sz w:val="24"/>
                <w:szCs w:val="24"/>
                <w:u w:val="single"/>
              </w:rPr>
              <w:t>】</w:t>
            </w:r>
          </w:p>
          <w:p w:rsidR="00DE53A8" w:rsidRPr="00E26329" w:rsidRDefault="00DE53A8" w:rsidP="00DE53A8">
            <w:pPr>
              <w:rPr>
                <w:rFonts w:ascii="BiauKai" w:eastAsiaTheme="minorEastAsia" w:hAnsi="BiauKai" w:cs="BiauKai" w:hint="eastAsia"/>
                <w:b/>
                <w:color w:val="FF6600"/>
                <w:sz w:val="24"/>
                <w:szCs w:val="24"/>
                <w:u w:val="single"/>
              </w:rPr>
            </w:pPr>
            <w:r>
              <w:rPr>
                <w:rFonts w:ascii="BiauKai" w:eastAsia="BiauKai" w:hAnsi="BiauKai" w:cs="BiauKai"/>
                <w:color w:val="339933"/>
                <w:sz w:val="24"/>
                <w:szCs w:val="24"/>
              </w:rPr>
              <w:t>【品德】</w:t>
            </w:r>
          </w:p>
          <w:p w:rsidR="00DE53A8" w:rsidRDefault="00DE53A8" w:rsidP="00DE53A8">
            <w:pPr>
              <w:rPr>
                <w:rFonts w:ascii="BiauKai" w:eastAsiaTheme="minorEastAsia" w:hAnsi="BiauKai" w:cs="BiauKai" w:hint="eastAsia"/>
                <w:color w:val="333399"/>
                <w:sz w:val="24"/>
                <w:szCs w:val="24"/>
              </w:rPr>
            </w:pPr>
            <w:r>
              <w:rPr>
                <w:rFonts w:ascii="BiauKai" w:eastAsia="BiauKai" w:hAnsi="BiauKai" w:cs="BiauKai"/>
                <w:color w:val="333399"/>
                <w:sz w:val="24"/>
                <w:szCs w:val="24"/>
              </w:rPr>
              <w:t>【閱讀素養】</w:t>
            </w:r>
          </w:p>
          <w:p w:rsidR="00DE53A8" w:rsidRPr="00E26329" w:rsidRDefault="00DE53A8" w:rsidP="00DE53A8">
            <w:pPr>
              <w:rPr>
                <w:rFonts w:ascii="BiauKai" w:eastAsiaTheme="minorEastAsia" w:hAnsi="BiauKai" w:cs="BiauKai" w:hint="eastAsia"/>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tc>
        <w:tc>
          <w:tcPr>
            <w:tcW w:w="591" w:type="dxa"/>
            <w:tcBorders>
              <w:top w:val="single" w:sz="8" w:space="0" w:color="000000"/>
              <w:left w:val="single" w:sz="8" w:space="0" w:color="000000"/>
              <w:bottom w:val="single" w:sz="8" w:space="0" w:color="000000"/>
              <w:right w:val="single" w:sz="8" w:space="0" w:color="000000"/>
            </w:tcBorders>
          </w:tcPr>
          <w:p w:rsidR="00DE53A8" w:rsidRPr="00271959" w:rsidRDefault="00DE53A8" w:rsidP="00DE53A8">
            <w:pPr>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tr-Ⅱ-1能知道觀察、記錄所得自然現象的結果是有其原因的，並依據習得的知識，說明自己的想法。</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tc-Ⅱ-1能簡單分辨或分類所觀察到的自然科學現象。</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ai-Ⅱ-2透過探討自然與物質世界的規律</w:t>
            </w:r>
            <w:r w:rsidRPr="00493048">
              <w:rPr>
                <w:rFonts w:ascii="標楷體" w:eastAsia="標楷體" w:hAnsi="標楷體" w:hint="eastAsia"/>
              </w:rPr>
              <w:lastRenderedPageBreak/>
              <w:t>性，感受發現的樂趣。</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ah-Ⅱ-1透過各種感官了解生活週遭事物的屬性。</w:t>
            </w:r>
          </w:p>
          <w:p w:rsidR="00DE53A8" w:rsidRPr="00493048" w:rsidRDefault="00DE53A8" w:rsidP="00DE53A8">
            <w:pPr>
              <w:spacing w:line="0" w:lineRule="atLeast"/>
              <w:ind w:left="57" w:right="57"/>
              <w:contextualSpacing/>
              <w:mirrorIndents/>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INb-Ⅱ-4生物體的構造與功能是互相配合的。</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INb-Ⅱ-6常見植物的外部形態主要由根、莖、葉、花、果實及種子所組成。</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INb-Ⅱ-7動植物體的外部形態和內部構造，與其生長、行為、繁衍後代和適應環境有關。</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INf-Ⅱ-3自然的規律與變化對人類生活應用與美感的啟發。</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INg-Ⅱ-1自然環境中有許多資源。人類生存與生活需依賴自然環境中的各種資源，但自然資源都是有限的，需要珍惜使用。</w:t>
            </w:r>
          </w:p>
        </w:tc>
        <w:tc>
          <w:tcPr>
            <w:tcW w:w="1666" w:type="dxa"/>
            <w:tcBorders>
              <w:top w:val="single" w:sz="4" w:space="0" w:color="000000"/>
              <w:left w:val="single" w:sz="4" w:space="0" w:color="000000"/>
              <w:bottom w:val="single" w:sz="4" w:space="0" w:color="000000"/>
              <w:right w:val="single" w:sz="4" w:space="0" w:color="000000"/>
            </w:tcBorders>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自-E-A1</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自-E-B3</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自-E-C2</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【活動2-2】植物的莖</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1.教師說明植物的莖可以支撐植物的身體，向著陽光方向生長，以爭取更多陽光。</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2.教師帶學生至校園中觀察植物的莖。</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3.教師指導學生認識植物莖的特徵，可分為：</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(1)木本莖：通常較粗壯，可以持續生長且長得較高，因此可以獲得更多的陽光。有些莖的表面會有明顯的紋路或特徵。</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(2)草本莖：通常較細，能支撐植物直立，會向四面八方長出較多的枝條，獲取更多的陽光。</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(3)藤本莖：通常較柔軟，無法支撐植物直立，需要依靠其他物體來攀爬，獲取更多的陽光。</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3.教師可請學生利用下課時間到校園裡找一找，有哪些植物是草本莖、木本莖和藤本莖，課堂上可以做分享。</w:t>
            </w:r>
          </w:p>
          <w:p w:rsidR="00DE53A8" w:rsidRPr="00493048" w:rsidRDefault="00DE53A8" w:rsidP="00DE53A8">
            <w:pPr>
              <w:spacing w:line="0" w:lineRule="atLeast"/>
              <w:ind w:left="57" w:right="57"/>
              <w:contextualSpacing/>
              <w:mirrorIndents/>
              <w:rPr>
                <w:rFonts w:ascii="標楷體" w:eastAsia="標楷體" w:hAnsi="標楷體"/>
              </w:rPr>
            </w:pP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【活動2-3】植物的根</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1.教師說明大部分植物的根都長在土裡，可以幫助植物抓住土壤、固定植物身體，讓植物能向上生長獲取陽光。</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2.教師帶學生觀察榕樹和牛筋草的根有什麼不同。</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3.教師說明大部分植物的根都長在地下（有些長在地面、空氣和水裡），只有蔬菜比較有機會觀察到根。</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4.教師指導學生仔細觀察課本中蔥、蒜、小白菜、莧菜、菠菜等五種植物根的外形特徵，有什麼相同和不同的地方。</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5.教師亦可在學校裡找幾株植物，半小時前先充分澆水後，再引領學生用鏟子挖鬆泥土拔起來，將根洗乾淨後做觀察。請學生分辨挖取的植物根是屬於鬚根還是軸根。</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6.教師指導學生認識植物根的特徵，可分為：</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(1)軸根：有一條較粗的主根，例如莧菜、小白菜和菠菜。</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(2)鬚根：細細小小、長得像鬍鬚的根，例如蔥和蒜。</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7.教師說明植物的根大致可以分為鬚根和軸根兩類，軸根可以深入土壤，鬚根則能在土壤淺層生長。</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8.教師說明植物沒有足夠的水分時，整株植物會下垂，但澆水在土壤上後，就能恢復生氣，藉此討論水分是不是由根部吸收。</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9.進行「怎麼知道植物會吸水」實驗。</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10.實驗時須注意植物的根部完整性，避免植物根部受傷影響實驗結果。</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11.教師說明植物生長所需的水分是從根部吸收。</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2.習作評量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【性別平等教育】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性E3覺察性別角色的刻板印象，了解家庭、學校與職業的分工，不應受性別的限制。</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【環境教育】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環E2覺知生物生命的美與價值，關懷動、植物的生命。</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環E3了解人與自然和諧共生，</w:t>
            </w:r>
            <w:r w:rsidRPr="00493048">
              <w:rPr>
                <w:rFonts w:ascii="標楷體" w:eastAsia="標楷體" w:hAnsi="標楷體" w:hint="eastAsia"/>
              </w:rPr>
              <w:lastRenderedPageBreak/>
              <w:t>進而保護重要棲地。</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【品德教育】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品EJU1尊重生命。</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【戶外教育】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戶E1善用教室外、戶外及校外教學，認識生活環境（自然或人為）。</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戶E2豐富自身與環境的互動經驗，培養對生活環境的覺知與敏感，體驗與珍惜環境的好。</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戶E3善用五官的感知，培養</w:t>
            </w:r>
            <w:r w:rsidRPr="00493048">
              <w:rPr>
                <w:rFonts w:ascii="標楷體" w:eastAsia="標楷體" w:hAnsi="標楷體" w:hint="eastAsia"/>
              </w:rPr>
              <w:lastRenderedPageBreak/>
              <w:t>眼、耳、鼻、舌、觸覺及心靈對環境感受的能力。</w:t>
            </w:r>
          </w:p>
        </w:tc>
        <w:tc>
          <w:tcPr>
            <w:tcW w:w="1784" w:type="dxa"/>
            <w:tcBorders>
              <w:top w:val="single" w:sz="8" w:space="0" w:color="000000"/>
              <w:bottom w:val="single" w:sz="8" w:space="0" w:color="000000"/>
              <w:right w:val="single" w:sz="8" w:space="0" w:color="000000"/>
            </w:tcBorders>
            <w:vAlign w:val="center"/>
          </w:tcPr>
          <w:p w:rsidR="00DE53A8" w:rsidRDefault="00DE53A8" w:rsidP="00DE53A8">
            <w:pPr>
              <w:rPr>
                <w:color w:val="767171"/>
                <w:sz w:val="16"/>
                <w:szCs w:val="16"/>
              </w:rPr>
            </w:pPr>
          </w:p>
        </w:tc>
      </w:tr>
      <w:tr w:rsidR="00DE53A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E53A8" w:rsidRPr="00A00D3B" w:rsidRDefault="00DE53A8" w:rsidP="00DE53A8">
            <w:pPr>
              <w:pBdr>
                <w:top w:val="nil"/>
                <w:left w:val="nil"/>
                <w:bottom w:val="nil"/>
                <w:right w:val="nil"/>
                <w:between w:val="nil"/>
              </w:pBdr>
              <w:ind w:right="-120" w:hanging="2"/>
              <w:jc w:val="center"/>
              <w:rPr>
                <w:rFonts w:asciiTheme="minorEastAsia" w:hAnsiTheme="minorEastAsia" w:cs="PMingLiu"/>
                <w:color w:val="0D0D0D"/>
                <w:sz w:val="24"/>
                <w:szCs w:val="24"/>
              </w:rPr>
            </w:pPr>
            <w:r w:rsidRPr="00A00D3B">
              <w:rPr>
                <w:rFonts w:asciiTheme="minorEastAsia" w:hAnsiTheme="minorEastAsia" w:cs="新細明體" w:hint="eastAsia"/>
                <w:color w:val="0D0D0D"/>
                <w:sz w:val="24"/>
                <w:szCs w:val="24"/>
              </w:rPr>
              <w:lastRenderedPageBreak/>
              <w:t>四</w:t>
            </w:r>
          </w:p>
          <w:p w:rsidR="00DE53A8" w:rsidRPr="00A00D3B" w:rsidRDefault="00DE53A8" w:rsidP="00DE53A8">
            <w:pPr>
              <w:pBdr>
                <w:top w:val="nil"/>
                <w:left w:val="nil"/>
                <w:bottom w:val="nil"/>
                <w:right w:val="nil"/>
                <w:between w:val="nil"/>
              </w:pBdr>
              <w:ind w:right="-160" w:hanging="2"/>
              <w:jc w:val="center"/>
              <w:rPr>
                <w:rFonts w:asciiTheme="minorEastAsia" w:hAnsiTheme="minorEastAsia"/>
                <w:sz w:val="24"/>
                <w:szCs w:val="24"/>
              </w:rPr>
            </w:pPr>
            <w:r w:rsidRPr="00A00D3B">
              <w:rPr>
                <w:rFonts w:asciiTheme="minorEastAsia" w:hAnsiTheme="minorEastAsia" w:cs="PMingLiu"/>
                <w:color w:val="0D0D0D"/>
                <w:sz w:val="24"/>
                <w:szCs w:val="24"/>
              </w:rPr>
              <w:t>9/1</w:t>
            </w:r>
            <w:r>
              <w:rPr>
                <w:rFonts w:asciiTheme="minorEastAsia" w:hAnsiTheme="minorEastAsia" w:cs="PMingLiu" w:hint="eastAsia"/>
                <w:color w:val="0D0D0D"/>
                <w:sz w:val="24"/>
                <w:szCs w:val="24"/>
              </w:rPr>
              <w:t>8</w:t>
            </w:r>
            <w:r w:rsidRPr="00A00D3B">
              <w:rPr>
                <w:rFonts w:asciiTheme="minorEastAsia" w:hAnsiTheme="minorEastAsia" w:cs="PMingLiu"/>
                <w:color w:val="0D0D0D"/>
                <w:sz w:val="24"/>
                <w:szCs w:val="24"/>
              </w:rPr>
              <w:t>-9/2</w:t>
            </w:r>
            <w:r>
              <w:rPr>
                <w:rFonts w:asciiTheme="minorEastAsia" w:hAnsiTheme="minorEastAsia" w:cs="PMingLiu" w:hint="eastAsia"/>
                <w:color w:val="0D0D0D"/>
                <w:sz w:val="24"/>
                <w:szCs w:val="24"/>
              </w:rPr>
              <w:t>4</w:t>
            </w:r>
          </w:p>
        </w:tc>
        <w:tc>
          <w:tcPr>
            <w:tcW w:w="2121" w:type="dxa"/>
            <w:tcBorders>
              <w:top w:val="single" w:sz="8" w:space="0" w:color="000000"/>
              <w:left w:val="single" w:sz="8" w:space="0" w:color="000000"/>
              <w:bottom w:val="single" w:sz="8" w:space="0" w:color="000000"/>
              <w:right w:val="single" w:sz="8" w:space="0" w:color="000000"/>
            </w:tcBorders>
          </w:tcPr>
          <w:p w:rsidR="00DE53A8" w:rsidRDefault="00DE53A8" w:rsidP="00DE53A8">
            <w:pPr>
              <w:rPr>
                <w:rFonts w:ascii="BiauKai" w:eastAsiaTheme="minorEastAsia" w:hAnsi="BiauKai" w:cs="BiauKai" w:hint="eastAsia"/>
              </w:rPr>
            </w:pPr>
            <w:r>
              <w:rPr>
                <w:rFonts w:ascii="BiauKai" w:eastAsiaTheme="minorEastAsia" w:hAnsi="BiauKai" w:cs="BiauKai" w:hint="eastAsia"/>
              </w:rPr>
              <w:t>一</w:t>
            </w:r>
            <w:r>
              <w:rPr>
                <w:rFonts w:asciiTheme="minorEastAsia" w:eastAsiaTheme="minorEastAsia" w:hAnsiTheme="minorEastAsia" w:cs="BiauKai" w:hint="eastAsia"/>
              </w:rPr>
              <w:t>、</w:t>
            </w:r>
            <w:r>
              <w:rPr>
                <w:rFonts w:ascii="BiauKai" w:eastAsiaTheme="minorEastAsia" w:hAnsi="BiauKai" w:cs="BiauKai" w:hint="eastAsia"/>
              </w:rPr>
              <w:t>多采多姿的植物</w:t>
            </w:r>
          </w:p>
          <w:p w:rsidR="00DE53A8" w:rsidRDefault="00DE53A8" w:rsidP="00DE53A8">
            <w:pPr>
              <w:rPr>
                <w:rFonts w:ascii="BiauKai" w:eastAsiaTheme="minorEastAsia" w:hAnsi="BiauKai" w:cs="BiauKai" w:hint="eastAsia"/>
                <w:b/>
                <w:color w:val="FF6600"/>
                <w:sz w:val="24"/>
                <w:szCs w:val="24"/>
                <w:u w:val="single"/>
              </w:rPr>
            </w:pPr>
            <w:r>
              <w:rPr>
                <w:rFonts w:ascii="BiauKai" w:eastAsia="BiauKai" w:hAnsi="BiauKai" w:cs="BiauKai"/>
                <w:color w:val="FF0000"/>
                <w:sz w:val="24"/>
                <w:szCs w:val="24"/>
              </w:rPr>
              <w:t>【性別平等】</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保護海洋</w:t>
            </w:r>
            <w:r>
              <w:rPr>
                <w:rFonts w:ascii="BiauKai" w:eastAsia="BiauKai" w:hAnsi="BiauKai" w:cs="BiauKai"/>
                <w:b/>
                <w:color w:val="FF6600"/>
                <w:sz w:val="24"/>
                <w:szCs w:val="24"/>
                <w:u w:val="single"/>
              </w:rPr>
              <w:t>】</w:t>
            </w:r>
          </w:p>
          <w:p w:rsidR="00DE53A8" w:rsidRPr="001959CF" w:rsidRDefault="00DE53A8" w:rsidP="00DE53A8">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DE53A8" w:rsidRDefault="00DE53A8" w:rsidP="00DE53A8">
            <w:pPr>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DE53A8" w:rsidRPr="00E26329" w:rsidRDefault="00DE53A8" w:rsidP="00DE53A8">
            <w:pPr>
              <w:rPr>
                <w:rFonts w:ascii="BiauKai" w:eastAsiaTheme="minorEastAsia" w:hAnsi="BiauKai" w:cs="BiauKai" w:hint="eastAsia"/>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tc>
        <w:tc>
          <w:tcPr>
            <w:tcW w:w="591" w:type="dxa"/>
            <w:tcBorders>
              <w:top w:val="single" w:sz="8" w:space="0" w:color="000000"/>
              <w:left w:val="single" w:sz="8" w:space="0" w:color="000000"/>
              <w:bottom w:val="single" w:sz="8" w:space="0" w:color="000000"/>
              <w:right w:val="single" w:sz="8" w:space="0" w:color="000000"/>
            </w:tcBorders>
          </w:tcPr>
          <w:p w:rsidR="00DE53A8" w:rsidRPr="00271959" w:rsidRDefault="00DE53A8" w:rsidP="00DE53A8">
            <w:pPr>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ah-Ⅱ-1透過各種感官了解生活週遭事物的屬性。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INb-Ⅱ-6常見植物的外部形態主要由根、莖、葉、花、果實及種子所組成。</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INb-Ⅱ-7動植物體的外部形態和內部構造，與其生長、行為、繁衍後代和適應環境有關。</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INf-Ⅱ-3自然的規律與變化對人類生活應用與美感的啟發。</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INg-Ⅱ-1自然環境中有許多資源。人類生存與生活需依賴自然環境中的各種資源，但自然資源都是有限的，需要珍惜使用。</w:t>
            </w:r>
          </w:p>
        </w:tc>
        <w:tc>
          <w:tcPr>
            <w:tcW w:w="1666" w:type="dxa"/>
            <w:tcBorders>
              <w:top w:val="single" w:sz="4" w:space="0" w:color="000000"/>
              <w:left w:val="single" w:sz="4" w:space="0" w:color="000000"/>
              <w:bottom w:val="single" w:sz="4" w:space="0" w:color="000000"/>
              <w:right w:val="single" w:sz="4" w:space="0" w:color="000000"/>
            </w:tcBorders>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自-E-A1</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自-E-B3</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自-E-C2</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【活動2-3】植物的根</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1.教師說明大部分植物的根都長在土裡，可以幫助植物抓住土壤、固定植物身體，讓植物能向上生長獲取陽光。</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2.教師帶學生觀察榕樹和牛筋草的根有什麼不同。</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3.教師說明大部分植物的根都長在地下（有些長在地面、空氣和水裡），只有蔬菜比較有機會觀察到根。</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4.教師指導學生仔細觀察課本中蔥、蒜、小白菜、莧菜、菠菜等五種植物根的外形特徵，有什麼相同和不同的地方。</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5.教師亦可在學校裡找幾株植物，半小時前先充分澆水後，再引領學生用鏟子挖鬆泥土拔起來，將根洗乾淨後做觀察。請學生分辨挖取的植物根是屬於鬚根還是軸根。</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6.教師指導學生認識植物根的特徵，可分為：</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(1)軸根：有一條較粗的主根，例如莧菜、小白菜和菠菜。</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(2)鬚根：細細小小、長得像鬍鬚的根，例如蔥和蒜。</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7.教師說明植物的根大致可以分為鬚根和軸根兩類，軸根可以深入土壤，鬚根則能在土壤淺層生長。</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8.教師說明植物沒有足夠的水分時，整株植物會下垂，但澆水在土壤上後，就能恢復生氣，藉此討論水分是不是由根部吸收。</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9.進行「怎麼知道植物會吸水」實驗。</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10.實驗時須注意植物的根部完整性，避免植物根部受傷影響實驗結果。</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11.教師說明植物生長所需的水分是從根部吸收。</w:t>
            </w:r>
          </w:p>
          <w:p w:rsidR="00DE53A8" w:rsidRPr="00493048" w:rsidRDefault="00DE53A8" w:rsidP="00DE53A8">
            <w:pPr>
              <w:spacing w:line="0" w:lineRule="atLeast"/>
              <w:ind w:left="57" w:right="57"/>
              <w:contextualSpacing/>
              <w:mirrorIndents/>
              <w:rPr>
                <w:rFonts w:ascii="標楷體" w:eastAsia="標楷體" w:hAnsi="標楷體"/>
              </w:rPr>
            </w:pP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【活動3-1】植物的花</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1.配合校園實際情形，教師指導學生至校園中找一找，哪些植物正在開花？</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2.教師帶學生認識、欣賞四季中的植物之美。</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3.教師提問有沒有看過蜜蜂採蜜，引導學生發表對花的看法。</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4.教師亦可事先準備幾朵不同植物的花，建議具有花瓣、花萼、雄蕊和雌蕊的完全花，例如茶花、朱槿、金針花、月橘、洋紫荊、豔紫荊、番石榴花等。</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5.有些植物是單性花，雄花和雌花同株異花，或雄花缺雌蕊，或雌花缺雄蕊，是為不完全花。</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6.教師說明花的基本構造，包含花瓣、花萼、雄蕊和雌蕊，並知道它們的功能。</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7.可實際呈現植物的花，讓學生觀察哪些花的顏色鮮豔、有花蜜或特殊的氣味等，再說明這些特徵可以幫助植物吸引動物前來採食、繁衍後代。</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8.若時間較彈性，教師可帶學生選用花的各部位，分別夾在書本中，壓住待乾燥後組合成不同圖案，黏貼在卡紙上做成標本。</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2.習作評量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【性別平等教育】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性E3覺察性別角色的刻板印象，了解家庭、學校與職業的分工，不應受性別的限制。</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【環境教育】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環E2覺知生物生命的美與價值，關懷動、植物的生命。</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環E3了解人與自然和諧共生，</w:t>
            </w:r>
            <w:r w:rsidRPr="00493048">
              <w:rPr>
                <w:rFonts w:ascii="標楷體" w:eastAsia="標楷體" w:hAnsi="標楷體" w:hint="eastAsia"/>
              </w:rPr>
              <w:lastRenderedPageBreak/>
              <w:t>進而保護重要棲地。</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【品德教育】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品EJU1尊重生命。</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【戶外教育】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戶E1善用教室外、戶外及校外教學，認識生活環境（自然或人為）。</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戶E2豐富自身與環境的互動經驗，培養對生活環境的覺知與敏感，體驗與珍惜環境的好。</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戶E3善用五官的感知，培養</w:t>
            </w:r>
            <w:r w:rsidRPr="00493048">
              <w:rPr>
                <w:rFonts w:ascii="標楷體" w:eastAsia="標楷體" w:hAnsi="標楷體" w:hint="eastAsia"/>
              </w:rPr>
              <w:lastRenderedPageBreak/>
              <w:t>眼、耳、鼻、舌、觸覺及心靈對環境感受的能力。</w:t>
            </w:r>
          </w:p>
        </w:tc>
        <w:tc>
          <w:tcPr>
            <w:tcW w:w="1784" w:type="dxa"/>
            <w:tcBorders>
              <w:top w:val="single" w:sz="8" w:space="0" w:color="000000"/>
              <w:bottom w:val="single" w:sz="8" w:space="0" w:color="000000"/>
              <w:right w:val="single" w:sz="8" w:space="0" w:color="000000"/>
            </w:tcBorders>
            <w:vAlign w:val="center"/>
          </w:tcPr>
          <w:p w:rsidR="00DE53A8" w:rsidRDefault="00DE53A8" w:rsidP="00DE53A8">
            <w:pPr>
              <w:rPr>
                <w:rFonts w:ascii="Gungsuh" w:eastAsia="Gungsuh" w:hAnsi="Gungsuh" w:cs="Gungsuh"/>
                <w:color w:val="767171"/>
                <w:sz w:val="16"/>
                <w:szCs w:val="16"/>
              </w:rPr>
            </w:pPr>
            <w:r>
              <w:rPr>
                <w:rFonts w:ascii="Gungsuh" w:eastAsia="Gungsuh" w:hAnsi="Gungsuh" w:cs="Gungsuh"/>
                <w:color w:val="767171"/>
                <w:sz w:val="16"/>
                <w:szCs w:val="16"/>
              </w:rPr>
              <w:lastRenderedPageBreak/>
              <w:t>9/20</w:t>
            </w:r>
            <w:r>
              <w:rPr>
                <w:rFonts w:ascii="PMingLiu" w:eastAsia="PMingLiu" w:hAnsi="PMingLiu" w:cs="PMingLiu"/>
                <w:color w:val="767171"/>
                <w:sz w:val="16"/>
                <w:szCs w:val="16"/>
              </w:rPr>
              <w:t>調整放假</w:t>
            </w:r>
          </w:p>
          <w:p w:rsidR="00DE53A8" w:rsidRDefault="00DE53A8" w:rsidP="00DE53A8">
            <w:pPr>
              <w:rPr>
                <w:color w:val="767171"/>
                <w:sz w:val="16"/>
                <w:szCs w:val="16"/>
              </w:rPr>
            </w:pPr>
            <w:r>
              <w:rPr>
                <w:rFonts w:ascii="Gungsuh" w:eastAsia="Gungsuh" w:hAnsi="Gungsuh" w:cs="Gungsuh"/>
                <w:color w:val="767171"/>
                <w:sz w:val="16"/>
                <w:szCs w:val="16"/>
              </w:rPr>
              <w:t>9/21</w:t>
            </w:r>
            <w:r>
              <w:rPr>
                <w:rFonts w:ascii="PMingLiu" w:eastAsia="PMingLiu" w:hAnsi="PMingLiu" w:cs="PMingLiu"/>
                <w:color w:val="767171"/>
                <w:sz w:val="16"/>
                <w:szCs w:val="16"/>
              </w:rPr>
              <w:t>中秋節</w:t>
            </w:r>
          </w:p>
        </w:tc>
      </w:tr>
      <w:tr w:rsidR="00DE53A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E53A8" w:rsidRPr="00A00D3B" w:rsidRDefault="00DE53A8" w:rsidP="00DE53A8">
            <w:pPr>
              <w:pBdr>
                <w:top w:val="nil"/>
                <w:left w:val="nil"/>
                <w:bottom w:val="nil"/>
                <w:right w:val="nil"/>
                <w:between w:val="nil"/>
              </w:pBdr>
              <w:ind w:right="-120" w:hanging="2"/>
              <w:jc w:val="center"/>
              <w:rPr>
                <w:rFonts w:asciiTheme="minorEastAsia" w:hAnsiTheme="minorEastAsia" w:cs="PMingLiu"/>
                <w:color w:val="0D0D0D"/>
                <w:sz w:val="24"/>
                <w:szCs w:val="24"/>
              </w:rPr>
            </w:pPr>
            <w:r w:rsidRPr="00A00D3B">
              <w:rPr>
                <w:rFonts w:asciiTheme="minorEastAsia" w:hAnsiTheme="minorEastAsia" w:cs="新細明體" w:hint="eastAsia"/>
                <w:color w:val="0D0D0D"/>
                <w:sz w:val="24"/>
                <w:szCs w:val="24"/>
              </w:rPr>
              <w:lastRenderedPageBreak/>
              <w:t>五</w:t>
            </w:r>
          </w:p>
          <w:p w:rsidR="00DE53A8" w:rsidRPr="00A00D3B" w:rsidRDefault="00DE53A8" w:rsidP="00DE53A8">
            <w:pPr>
              <w:pBdr>
                <w:top w:val="nil"/>
                <w:left w:val="nil"/>
                <w:bottom w:val="nil"/>
                <w:right w:val="nil"/>
                <w:between w:val="nil"/>
              </w:pBdr>
              <w:ind w:right="-160" w:hanging="2"/>
              <w:jc w:val="center"/>
              <w:rPr>
                <w:rFonts w:asciiTheme="minorEastAsia" w:hAnsiTheme="minorEastAsia"/>
                <w:sz w:val="24"/>
                <w:szCs w:val="24"/>
              </w:rPr>
            </w:pPr>
            <w:r w:rsidRPr="00A00D3B">
              <w:rPr>
                <w:rFonts w:asciiTheme="minorEastAsia" w:hAnsiTheme="minorEastAsia" w:cs="PMingLiu"/>
                <w:color w:val="0D0D0D"/>
                <w:sz w:val="24"/>
                <w:szCs w:val="24"/>
              </w:rPr>
              <w:t>9/2</w:t>
            </w:r>
            <w:r>
              <w:rPr>
                <w:rFonts w:asciiTheme="minorEastAsia" w:hAnsiTheme="minorEastAsia" w:cs="PMingLiu" w:hint="eastAsia"/>
                <w:color w:val="0D0D0D"/>
                <w:sz w:val="24"/>
                <w:szCs w:val="24"/>
              </w:rPr>
              <w:t>5</w:t>
            </w:r>
            <w:r w:rsidRPr="00A00D3B">
              <w:rPr>
                <w:rFonts w:asciiTheme="minorEastAsia" w:hAnsiTheme="minorEastAsia" w:cs="PMingLiu"/>
                <w:color w:val="0D0D0D"/>
                <w:sz w:val="24"/>
                <w:szCs w:val="24"/>
              </w:rPr>
              <w:t>-10/0</w:t>
            </w:r>
            <w:r>
              <w:rPr>
                <w:rFonts w:asciiTheme="minorEastAsia" w:hAnsiTheme="minorEastAsia" w:cs="PMingLiu" w:hint="eastAsia"/>
                <w:color w:val="0D0D0D"/>
                <w:sz w:val="24"/>
                <w:szCs w:val="24"/>
              </w:rPr>
              <w:t>1</w:t>
            </w:r>
          </w:p>
        </w:tc>
        <w:tc>
          <w:tcPr>
            <w:tcW w:w="2121" w:type="dxa"/>
            <w:tcBorders>
              <w:top w:val="single" w:sz="8" w:space="0" w:color="000000"/>
              <w:left w:val="single" w:sz="8" w:space="0" w:color="000000"/>
              <w:bottom w:val="single" w:sz="8" w:space="0" w:color="000000"/>
              <w:right w:val="single" w:sz="8" w:space="0" w:color="000000"/>
            </w:tcBorders>
          </w:tcPr>
          <w:p w:rsidR="00DE53A8" w:rsidRDefault="00DE53A8" w:rsidP="00DE53A8">
            <w:pPr>
              <w:rPr>
                <w:rFonts w:ascii="BiauKai" w:eastAsiaTheme="minorEastAsia" w:hAnsi="BiauKai" w:cs="BiauKai" w:hint="eastAsia"/>
              </w:rPr>
            </w:pPr>
            <w:r>
              <w:rPr>
                <w:rFonts w:ascii="BiauKai" w:eastAsiaTheme="minorEastAsia" w:hAnsi="BiauKai" w:cs="BiauKai" w:hint="eastAsia"/>
              </w:rPr>
              <w:t>一</w:t>
            </w:r>
            <w:r>
              <w:rPr>
                <w:rFonts w:asciiTheme="minorEastAsia" w:eastAsiaTheme="minorEastAsia" w:hAnsiTheme="minorEastAsia" w:cs="BiauKai" w:hint="eastAsia"/>
              </w:rPr>
              <w:t>、</w:t>
            </w:r>
            <w:r>
              <w:rPr>
                <w:rFonts w:ascii="BiauKai" w:eastAsiaTheme="minorEastAsia" w:hAnsi="BiauKai" w:cs="BiauKai" w:hint="eastAsia"/>
              </w:rPr>
              <w:t>多采多姿的植物</w:t>
            </w:r>
          </w:p>
          <w:p w:rsidR="00DE53A8" w:rsidRDefault="00DE53A8" w:rsidP="00DE53A8">
            <w:pPr>
              <w:rPr>
                <w:rFonts w:asciiTheme="minorEastAsia" w:eastAsiaTheme="minorEastAsia" w:hAnsiTheme="minorEastAsia" w:cs="BiauKai"/>
              </w:rPr>
            </w:pPr>
            <w:r>
              <w:rPr>
                <w:rFonts w:asciiTheme="minorEastAsia" w:eastAsiaTheme="minorEastAsia" w:hAnsiTheme="minorEastAsia" w:cs="BiauKai" w:hint="eastAsia"/>
              </w:rPr>
              <w:t>二、生活中的力</w:t>
            </w:r>
            <w:r>
              <w:rPr>
                <w:rFonts w:ascii="新細明體" w:hAnsi="新細明體" w:cs="新細明體" w:hint="eastAsia"/>
                <w:color w:val="9966FF"/>
                <w:sz w:val="24"/>
                <w:szCs w:val="24"/>
              </w:rPr>
              <w:t>【生涯規劃】</w:t>
            </w:r>
          </w:p>
          <w:p w:rsidR="00DE53A8" w:rsidRDefault="00DE53A8" w:rsidP="00DE53A8">
            <w:pPr>
              <w:rPr>
                <w:rFonts w:ascii="BiauKai" w:eastAsiaTheme="minorEastAsia" w:hAnsi="BiauKai" w:cs="BiauKai" w:hint="eastAsia"/>
                <w:b/>
                <w:color w:val="FF6600"/>
                <w:sz w:val="24"/>
                <w:szCs w:val="24"/>
                <w:u w:val="single"/>
              </w:rPr>
            </w:pPr>
            <w:r>
              <w:rPr>
                <w:rFonts w:ascii="BiauKai" w:eastAsia="BiauKai" w:hAnsi="BiauKai" w:cs="BiauKai"/>
                <w:color w:val="FF0000"/>
                <w:sz w:val="24"/>
                <w:szCs w:val="24"/>
              </w:rPr>
              <w:t>【性別平等】</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保護海洋</w:t>
            </w:r>
            <w:r>
              <w:rPr>
                <w:rFonts w:ascii="BiauKai" w:eastAsia="BiauKai" w:hAnsi="BiauKai" w:cs="BiauKai"/>
                <w:b/>
                <w:color w:val="FF6600"/>
                <w:sz w:val="24"/>
                <w:szCs w:val="24"/>
                <w:u w:val="single"/>
              </w:rPr>
              <w:t>】</w:t>
            </w:r>
          </w:p>
          <w:p w:rsidR="00DE53A8" w:rsidRPr="001959CF" w:rsidRDefault="00DE53A8" w:rsidP="00DE53A8">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DE53A8" w:rsidRDefault="00DE53A8" w:rsidP="00DE53A8">
            <w:pPr>
              <w:rPr>
                <w:rFonts w:ascii="BiauKai" w:eastAsiaTheme="minorEastAsia" w:hAnsi="BiauKai" w:cs="BiauKai" w:hint="eastAsia"/>
                <w:color w:val="339933"/>
                <w:sz w:val="24"/>
                <w:szCs w:val="24"/>
              </w:rPr>
            </w:pPr>
            <w:r>
              <w:rPr>
                <w:rFonts w:ascii="BiauKai" w:eastAsia="BiauKai" w:hAnsi="BiauKai" w:cs="BiauKai"/>
                <w:color w:val="339933"/>
                <w:sz w:val="24"/>
                <w:szCs w:val="24"/>
              </w:rPr>
              <w:lastRenderedPageBreak/>
              <w:t>【品德】</w:t>
            </w:r>
          </w:p>
          <w:p w:rsidR="00DE53A8" w:rsidRDefault="00DE53A8" w:rsidP="00DE53A8">
            <w:pPr>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rsidR="00DE53A8" w:rsidRDefault="00DE53A8" w:rsidP="00DE53A8">
            <w:pPr>
              <w:rPr>
                <w:rFonts w:ascii="新細明體" w:hAnsi="新細明體" w:cs="新細明體"/>
                <w:color w:val="006699"/>
                <w:sz w:val="24"/>
                <w:szCs w:val="24"/>
              </w:rPr>
            </w:pPr>
            <w:r>
              <w:rPr>
                <w:rFonts w:ascii="新細明體" w:hAnsi="新細明體" w:cs="新細明體" w:hint="eastAsia"/>
                <w:color w:val="006699"/>
                <w:sz w:val="24"/>
                <w:szCs w:val="24"/>
              </w:rPr>
              <w:t>【科技】</w:t>
            </w:r>
          </w:p>
          <w:p w:rsidR="00DE53A8" w:rsidRPr="00E26329" w:rsidRDefault="00DE53A8" w:rsidP="00DE53A8">
            <w:pPr>
              <w:rPr>
                <w:rFonts w:ascii="BiauKai" w:eastAsiaTheme="minorEastAsia" w:hAnsi="BiauKai"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DE53A8" w:rsidRPr="00271959" w:rsidRDefault="00DE53A8" w:rsidP="00DE53A8">
            <w:pPr>
              <w:rPr>
                <w:rFonts w:ascii="BiauKai" w:eastAsiaTheme="minorEastAsia" w:hAnsi="BiauKai" w:cs="BiauKai" w:hint="eastAsia"/>
              </w:rPr>
            </w:pPr>
            <w:r>
              <w:rPr>
                <w:rFonts w:ascii="BiauKai" w:eastAsiaTheme="minorEastAsia" w:hAnsi="BiauKai" w:cs="BiauKai" w:hint="eastAsia"/>
              </w:rPr>
              <w:lastRenderedPageBreak/>
              <w:t>3</w:t>
            </w:r>
          </w:p>
        </w:tc>
        <w:tc>
          <w:tcPr>
            <w:tcW w:w="1560" w:type="dxa"/>
            <w:tcBorders>
              <w:top w:val="single" w:sz="8" w:space="0" w:color="000000"/>
              <w:left w:val="single" w:sz="8" w:space="0" w:color="000000"/>
              <w:bottom w:val="single" w:sz="8" w:space="0" w:color="000000"/>
              <w:right w:val="single" w:sz="8" w:space="0" w:color="000000"/>
            </w:tcBorders>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ah-Ⅱ-1透過各種感官了解生活週遭事物的屬性。</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tr-Ⅱ-1能知道觀察、記錄所得自然現象的結果是有其</w:t>
            </w:r>
            <w:r w:rsidRPr="00493048">
              <w:rPr>
                <w:rFonts w:ascii="標楷體" w:eastAsia="標楷體" w:hAnsi="標楷體" w:hint="eastAsia"/>
              </w:rPr>
              <w:lastRenderedPageBreak/>
              <w:t>原因的，並依據習得的知識，說明自己的想法。</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po-Ⅱ-1能從日常經驗、學習活動、自然環境，進行觀察，進而能察覺問題。</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pe-Ⅱ-2能正確安全操作適合學習階段的物品、器材儀器、科技設備及資源，並能觀測和記錄。</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pa-Ⅱ-2能從得到的資訊或數據，形成解釋、得到解答、解決問題。並能將自己的探究結果和他人的結果(例如：來自老師)相比較，檢查是否相近。</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ai-Ⅱ-1保持對自然現象的好奇心，透過不斷的探尋和</w:t>
            </w:r>
            <w:r w:rsidRPr="00493048">
              <w:rPr>
                <w:rFonts w:ascii="標楷體" w:eastAsia="標楷體" w:hAnsi="標楷體" w:hint="eastAsia"/>
              </w:rPr>
              <w:lastRenderedPageBreak/>
              <w:t>提問，常會有新發現。</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INb-Ⅱ-6常見植物的外部形態主要由根、莖、葉、花、果實及種子所組成。</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INb-Ⅱ-7動植物體的外部形態和內部構造，與</w:t>
            </w:r>
            <w:r w:rsidRPr="00493048">
              <w:rPr>
                <w:rFonts w:ascii="標楷體" w:eastAsia="標楷體" w:hAnsi="標楷體" w:hint="eastAsia"/>
              </w:rPr>
              <w:lastRenderedPageBreak/>
              <w:t>其生長、行為、繁衍後代和適應環境有關。</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INf-Ⅱ-3自然的規律與變化對人類生活應用與美感的啟發。</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INg-Ⅱ-1自然環境中有許多資源。人類生存與生活需依賴自然環境中的各種資源，但自然資源都是有限的，需要珍惜使用。</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INd-Ⅱ-8力有各種不同的形式。</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INd-Ⅱ-9施力可能會使物體改變運動情形或形狀；當物體受力變形時，有的可恢復原狀，有的不能恢復原狀。</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INc-Ⅱ-3力的表示法，包括大小、方向與作用點等。</w:t>
            </w:r>
          </w:p>
        </w:tc>
        <w:tc>
          <w:tcPr>
            <w:tcW w:w="1666" w:type="dxa"/>
            <w:tcBorders>
              <w:top w:val="single" w:sz="4" w:space="0" w:color="000000"/>
              <w:left w:val="single" w:sz="4" w:space="0" w:color="000000"/>
              <w:bottom w:val="single" w:sz="4" w:space="0" w:color="000000"/>
              <w:right w:val="single" w:sz="4" w:space="0" w:color="000000"/>
            </w:tcBorders>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自-E-A1</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自-E-B1</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自-E-B3</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自-E-C2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【活動3-2】果實和種子</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1.教師可以事先準備本文中的果實或當季水果（或請學生準備），在上課時用實物做具體的觀察。</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2.教師說明月橘開花到結果實，花朵授粉後，果實慢慢長大，顏</w:t>
            </w:r>
            <w:r w:rsidRPr="00493048">
              <w:rPr>
                <w:rFonts w:ascii="標楷體" w:eastAsia="標楷體" w:hAnsi="標楷體" w:hint="eastAsia"/>
              </w:rPr>
              <w:lastRenderedPageBreak/>
              <w:t>色由綠色逐漸轉為紅色，表示成熟。</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3.教師說明常吃的番石榴從開花到結果實，花朵授粉後，果實慢慢長大，顏色由較深的綠色逐漸變淺，表示成熟。</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4.教師說明植物開花後會結出果實，果實裡面有種子。</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5.配合龍眼、木瓜、臺灣欒樹或其他果實圖片，觀察植物的果實和種子，知道不同果實的大小、顏色、氣味、形狀和種子數量各有不同，但都是為了保護種子，也能用不同方式幫助傳播種子。</w:t>
            </w:r>
          </w:p>
          <w:p w:rsidR="00DE53A8" w:rsidRPr="00493048" w:rsidRDefault="00DE53A8" w:rsidP="00DE53A8">
            <w:pPr>
              <w:spacing w:line="0" w:lineRule="atLeast"/>
              <w:ind w:left="57" w:right="57"/>
              <w:contextualSpacing/>
              <w:mirrorIndents/>
              <w:rPr>
                <w:rFonts w:ascii="標楷體" w:eastAsia="標楷體" w:hAnsi="標楷體"/>
              </w:rPr>
            </w:pP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【活動3-3】植物與生活</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1.教師引導學生思考，我們生活上離不開植物，可從日常的食、衣、住、行、育和樂各方面，探討植物和我們生活的關係是如何密切。建議分組討論，讓學生逐一發表自己的感受，交換心得。</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2.了解植物與生活中的食、衣、住、行、育、樂等息息相關。</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3.教師說明植物也可以作為動物居住的環境，例如鳥會在樹上築巢。</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4.教師說明植物也是動物的食物來源，例如蜜蜂採蜜、草食動物吃草等。</w:t>
            </w:r>
          </w:p>
          <w:p w:rsidR="00DE53A8" w:rsidRPr="00493048" w:rsidRDefault="00DE53A8" w:rsidP="00DE53A8">
            <w:pPr>
              <w:spacing w:line="0" w:lineRule="atLeast"/>
              <w:ind w:left="57" w:right="57"/>
              <w:contextualSpacing/>
              <w:mirrorIndents/>
              <w:rPr>
                <w:rFonts w:ascii="標楷體" w:eastAsia="標楷體" w:hAnsi="標楷體"/>
              </w:rPr>
            </w:pP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【科學閱讀】植物莖大不同</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1.介紹3種植物特殊的莖，讓學生認識植物莖的形態是十分多樣的。</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2.教師歸納地錦的莖會長出小吸盤，可以吸附在牆面往上爬；玫瑰的莖上布滿了刺，可以保護玫瑰不被鳥類等動物啃食；九芎的莖非常的光滑，猴子等動物因而不愛攀爬，所以九芎又被稱為「猴不爬」。</w:t>
            </w:r>
          </w:p>
          <w:p w:rsidR="00DE53A8" w:rsidRPr="00493048" w:rsidRDefault="00DE53A8" w:rsidP="00DE53A8">
            <w:pPr>
              <w:spacing w:line="0" w:lineRule="atLeast"/>
              <w:ind w:left="57" w:right="57"/>
              <w:contextualSpacing/>
              <w:mirrorIndents/>
              <w:rPr>
                <w:rFonts w:ascii="標楷體" w:eastAsia="標楷體" w:hAnsi="標楷體"/>
              </w:rPr>
            </w:pP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【活動1-1】物體受力後的變化</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1.教師說明踢足球、踩扁飲料罐都是我們常見的用力動作，請學生發表生活中還有什麼時候會用力？</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2.老師請學生先思考、討論除了人用力可以移動物體，還有哪裡可以看到力的現象，老師可視學生回答提示布告欄上的海報為什麼能固定在布告欄上。</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3.引導學生認識生活中有各種力的現象和作用，教師接著提問力都能造成上述的改變嗎。</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4.進行「你推我擋的滾球」實驗。</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5.教師說明力的作用會造成物體形狀改變或位置移動。</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6.教師說明除了運動狀態可能會改變，物體受到力的作用時，還可能看到其他變化，並指導學生了解物體的形狀可能會改變，例如踩扁罐子。</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7.進行「物體受力形狀的變化」實驗。</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8.察覺有些物體形狀改變後，還能恢復原狀，有些則無法恢復原狀。</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【性別平等教育】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性E3覺察性別角色的刻板印象，了解家庭、學校與職業的分工，不應受性別的限制。</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【環境教育】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環E2覺知生物生命的美與價值，關懷動、植物的生命。</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環E3了解人與自然和諧共生，進而保護重要棲地。</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【品德教育】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品EJU1尊重生命。</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【戶外教育】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戶E1善用教室外、戶外及校外教學，認識生活環境（自然或人為）。</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戶E2豐富自身與環境的互動經驗，培養對生活環境的覺知與敏感，體驗與珍惜環境的好。</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戶E3善用五官的感知，培養眼、耳、鼻、舌、觸覺及心靈對環境感受的能力。</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【科技教育】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科E9具備與他人團隊合作的能力。</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【生涯規劃教育】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涯E12學習解決問題與做決定的能力。</w:t>
            </w:r>
          </w:p>
          <w:p w:rsidR="00DE53A8" w:rsidRPr="00493048" w:rsidRDefault="00DE53A8" w:rsidP="00DE53A8">
            <w:pPr>
              <w:spacing w:line="0" w:lineRule="atLeast"/>
              <w:ind w:left="57" w:right="57"/>
              <w:contextualSpacing/>
              <w:mirrorIndents/>
              <w:rPr>
                <w:rFonts w:ascii="標楷體" w:eastAsia="標楷體" w:hAnsi="標楷體"/>
              </w:rPr>
            </w:pPr>
          </w:p>
        </w:tc>
        <w:tc>
          <w:tcPr>
            <w:tcW w:w="1784" w:type="dxa"/>
            <w:tcBorders>
              <w:top w:val="single" w:sz="8" w:space="0" w:color="000000"/>
              <w:left w:val="nil"/>
              <w:bottom w:val="single" w:sz="8" w:space="0" w:color="000000"/>
              <w:right w:val="single" w:sz="8" w:space="0" w:color="000000"/>
            </w:tcBorders>
            <w:vAlign w:val="center"/>
          </w:tcPr>
          <w:p w:rsidR="00DE53A8" w:rsidRDefault="00DE53A8" w:rsidP="00DE53A8">
            <w:r>
              <w:rPr>
                <w:color w:val="767171"/>
                <w:sz w:val="16"/>
                <w:szCs w:val="16"/>
              </w:rPr>
              <w:lastRenderedPageBreak/>
              <w:t>1</w:t>
            </w:r>
          </w:p>
          <w:p w:rsidR="00DE53A8" w:rsidRDefault="00DE53A8" w:rsidP="00DE53A8">
            <w:pPr>
              <w:rPr>
                <w:color w:val="767171"/>
                <w:sz w:val="16"/>
                <w:szCs w:val="16"/>
              </w:rPr>
            </w:pPr>
          </w:p>
        </w:tc>
      </w:tr>
      <w:tr w:rsidR="00DE53A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E53A8" w:rsidRPr="00A00D3B" w:rsidRDefault="00DE53A8" w:rsidP="00DE53A8">
            <w:pPr>
              <w:pBdr>
                <w:top w:val="nil"/>
                <w:left w:val="nil"/>
                <w:bottom w:val="nil"/>
                <w:right w:val="nil"/>
                <w:between w:val="nil"/>
              </w:pBdr>
              <w:ind w:right="-120" w:hanging="2"/>
              <w:jc w:val="center"/>
              <w:rPr>
                <w:rFonts w:asciiTheme="minorEastAsia" w:hAnsiTheme="minorEastAsia" w:cs="PMingLiu"/>
                <w:color w:val="0D0D0D"/>
                <w:sz w:val="24"/>
                <w:szCs w:val="24"/>
              </w:rPr>
            </w:pPr>
            <w:r w:rsidRPr="00A00D3B">
              <w:rPr>
                <w:rFonts w:asciiTheme="minorEastAsia" w:hAnsiTheme="minorEastAsia" w:cs="新細明體" w:hint="eastAsia"/>
                <w:color w:val="0D0D0D"/>
                <w:sz w:val="24"/>
                <w:szCs w:val="24"/>
              </w:rPr>
              <w:lastRenderedPageBreak/>
              <w:t>六</w:t>
            </w:r>
          </w:p>
          <w:p w:rsidR="00DE53A8" w:rsidRPr="00A00D3B" w:rsidRDefault="00DE53A8" w:rsidP="00DE53A8">
            <w:pPr>
              <w:pBdr>
                <w:top w:val="nil"/>
                <w:left w:val="nil"/>
                <w:bottom w:val="nil"/>
                <w:right w:val="nil"/>
                <w:between w:val="nil"/>
              </w:pBdr>
              <w:ind w:right="-160" w:hanging="2"/>
              <w:jc w:val="center"/>
              <w:rPr>
                <w:rFonts w:asciiTheme="minorEastAsia" w:hAnsiTheme="minorEastAsia"/>
                <w:sz w:val="24"/>
                <w:szCs w:val="24"/>
              </w:rPr>
            </w:pPr>
            <w:r w:rsidRPr="00A00D3B">
              <w:rPr>
                <w:rFonts w:asciiTheme="minorEastAsia" w:hAnsiTheme="minorEastAsia" w:cs="PMingLiu"/>
                <w:color w:val="0D0D0D"/>
                <w:sz w:val="24"/>
                <w:szCs w:val="24"/>
              </w:rPr>
              <w:t>10/0</w:t>
            </w:r>
            <w:r>
              <w:rPr>
                <w:rFonts w:asciiTheme="minorEastAsia" w:hAnsiTheme="minorEastAsia" w:cs="PMingLiu" w:hint="eastAsia"/>
                <w:color w:val="0D0D0D"/>
                <w:sz w:val="24"/>
                <w:szCs w:val="24"/>
              </w:rPr>
              <w:t>2</w:t>
            </w:r>
            <w:r w:rsidRPr="00A00D3B">
              <w:rPr>
                <w:rFonts w:asciiTheme="minorEastAsia" w:hAnsiTheme="minorEastAsia" w:cs="PMingLiu"/>
                <w:color w:val="0D0D0D"/>
                <w:sz w:val="24"/>
                <w:szCs w:val="24"/>
              </w:rPr>
              <w:t>-10/0</w:t>
            </w:r>
            <w:r>
              <w:rPr>
                <w:rFonts w:asciiTheme="minorEastAsia" w:hAnsiTheme="minorEastAsia" w:cs="PMingLiu" w:hint="eastAsia"/>
                <w:color w:val="0D0D0D"/>
                <w:sz w:val="24"/>
                <w:szCs w:val="24"/>
              </w:rPr>
              <w:t>8</w:t>
            </w:r>
          </w:p>
        </w:tc>
        <w:tc>
          <w:tcPr>
            <w:tcW w:w="2121" w:type="dxa"/>
            <w:tcBorders>
              <w:top w:val="single" w:sz="8" w:space="0" w:color="000000"/>
              <w:left w:val="single" w:sz="8" w:space="0" w:color="000000"/>
              <w:bottom w:val="single" w:sz="8" w:space="0" w:color="000000"/>
              <w:right w:val="single" w:sz="8" w:space="0" w:color="000000"/>
            </w:tcBorders>
          </w:tcPr>
          <w:p w:rsidR="00DE53A8" w:rsidRDefault="00DE53A8" w:rsidP="00DE53A8">
            <w:pPr>
              <w:rPr>
                <w:rFonts w:ascii="BiauKai" w:eastAsiaTheme="minorEastAsia" w:hAnsi="BiauKai" w:cs="BiauKai" w:hint="eastAsia"/>
                <w:color w:val="FF0000"/>
                <w:sz w:val="24"/>
                <w:szCs w:val="24"/>
              </w:rPr>
            </w:pPr>
            <w:r>
              <w:rPr>
                <w:rFonts w:asciiTheme="minorEastAsia" w:eastAsiaTheme="minorEastAsia" w:hAnsiTheme="minorEastAsia" w:cs="BiauKai" w:hint="eastAsia"/>
              </w:rPr>
              <w:t>二、生活中的力</w:t>
            </w:r>
            <w:r>
              <w:rPr>
                <w:rFonts w:ascii="BiauKai" w:eastAsia="BiauKai" w:hAnsi="BiauKai" w:cs="BiauKai"/>
                <w:color w:val="FF0000"/>
                <w:sz w:val="24"/>
                <w:szCs w:val="24"/>
              </w:rPr>
              <w:t>【性別平等】</w:t>
            </w:r>
          </w:p>
          <w:p w:rsidR="00DE53A8" w:rsidRPr="001959CF" w:rsidRDefault="00DE53A8" w:rsidP="00DE53A8">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DE53A8" w:rsidRDefault="00DE53A8" w:rsidP="00DE53A8">
            <w:pPr>
              <w:rPr>
                <w:rFonts w:ascii="新細明體" w:hAnsi="新細明體" w:cs="新細明體"/>
                <w:color w:val="006699"/>
                <w:sz w:val="24"/>
                <w:szCs w:val="24"/>
              </w:rPr>
            </w:pPr>
            <w:r>
              <w:rPr>
                <w:rFonts w:ascii="新細明體" w:hAnsi="新細明體" w:cs="新細明體" w:hint="eastAsia"/>
                <w:color w:val="006699"/>
                <w:sz w:val="24"/>
                <w:szCs w:val="24"/>
              </w:rPr>
              <w:t>【科技】</w:t>
            </w:r>
          </w:p>
          <w:p w:rsidR="00DE53A8" w:rsidRPr="001959CF" w:rsidRDefault="00DE53A8" w:rsidP="00DE53A8">
            <w:pPr>
              <w:rPr>
                <w:rFonts w:ascii="BiauKai" w:eastAsiaTheme="minorEastAsia" w:hAnsi="BiauKai" w:cs="BiauKai" w:hint="eastAsia"/>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DE53A8" w:rsidRPr="00271959" w:rsidRDefault="00DE53A8" w:rsidP="00DE53A8">
            <w:pPr>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tr-Ⅱ-1能知道觀察、記錄所得自然現象的結果是有其原因的，並依據習得的知識，說明自己的想法。</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po-Ⅱ-1能從日常經驗、學習活動、自然環境，進行觀察，進而能察覺問題。</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pe-Ⅱ-2能正確安全操作適合學習階段的物品、器材儀器、科技設備及資源，並能觀測和記錄。</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pa-Ⅱ-2能從得到的資訊或數據，形成解釋、得到解答、解決問題。並能將自</w:t>
            </w:r>
            <w:r w:rsidRPr="00493048">
              <w:rPr>
                <w:rFonts w:ascii="標楷體" w:eastAsia="標楷體" w:hAnsi="標楷體" w:hint="eastAsia"/>
              </w:rPr>
              <w:lastRenderedPageBreak/>
              <w:t>己的探究結果和他人的結果(例如：來自老師)相比較，檢查是否相近。</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ai-Ⅱ-1保持對自然現象的好奇心，透過不斷的探尋和提問，常會有新發現。</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INd-Ⅱ-8力有各種不同的形式。</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INd-Ⅱ-9施力可能會使物體改變運動情形或形狀；當物體受力變形時，有的可恢復原狀，有的不能恢復原狀。</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INc-Ⅱ-3力的表示法，包括大小、方向與作用點等。</w:t>
            </w:r>
          </w:p>
        </w:tc>
        <w:tc>
          <w:tcPr>
            <w:tcW w:w="1666" w:type="dxa"/>
            <w:tcBorders>
              <w:top w:val="single" w:sz="4" w:space="0" w:color="000000"/>
              <w:left w:val="single" w:sz="4" w:space="0" w:color="000000"/>
              <w:bottom w:val="single" w:sz="4" w:space="0" w:color="000000"/>
              <w:right w:val="single" w:sz="4" w:space="0" w:color="000000"/>
            </w:tcBorders>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自-E-A1</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自-E-B1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【活動1-1】物體受力後的變化</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1.教師說明踢足球、踩扁飲料罐都是我們常見的用力動作，請學生發表生活中還有什麼時候會用力？</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2.老師請學生先思考、討論除了人用力可以移動物體，還有哪裡可以看到力的現象，老師可視學生回答提示布告欄上的海報為什麼能固定在布告欄上。</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3.引導學生認識生活中有各種力的現象和作用，教師接著提問力都能造成上述的改變嗎。</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4.進行「你推我擋的滾球」實驗。</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5.教師說明力的作用會造成物體形狀改變或位置移動。</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6.教師說明除了運動狀態可能會改變，物體受到力的作用時，還可能看到其他變化，並指導學生了解物體的形狀可能會改變，例如踩扁罐子。</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7.進行「物體受力形狀的變化」實驗。</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8.察覺有些物體形狀改變後，還能恢復原狀，有些則無法恢復原狀。</w:t>
            </w:r>
          </w:p>
          <w:p w:rsidR="00DE53A8" w:rsidRPr="00493048" w:rsidRDefault="00DE53A8" w:rsidP="00DE53A8">
            <w:pPr>
              <w:spacing w:line="0" w:lineRule="atLeast"/>
              <w:ind w:left="57" w:right="57"/>
              <w:contextualSpacing/>
              <w:mirrorIndents/>
              <w:rPr>
                <w:rFonts w:ascii="標楷體" w:eastAsia="標楷體" w:hAnsi="標楷體"/>
              </w:rPr>
            </w:pP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【活動1-2】怎麼表示力的大小和方向</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1.透過踢足球的情境圖與學生討論，如何將球踢入球門內。</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2.教師提問圖中的小朋友為什麼沒辦法將球踢進球門，請學生簡單討論後發表想法。</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3.教師說明力有大小和方向兩個要素，我們可以用簡單的符號來表示力的大小和方向，描述力對物體作用的情形，而施力的位置即為力的作用點。</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4.引導學生比較不同圖片中力的表示方式，判斷哪一顆球會被壓得比較扁，哪一顆球會往上移動，並說明原因。</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5.教師說明圖B的箭號線段較長，表示用較大的力量壓球，球形狀改變的程度會比較大，即會被壓得比較扁；圖D力的方向是向上，所以球會往上移動。</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6.教師歸納從力的大小、方向與作用點，可以知道力的作用對物體的影響，進而預測物體形狀或運動狀態的變化，而且透過符號，可以向他人傳達力對物體作用情形。</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7.教師引導學生察覺用力的方向與大小不同，物體運動的情形也不同。</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【性別平等教育】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性E3覺察性別角色的刻板印象，了解家庭、學校與職業的分工，不應受性別的限制。</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【科技教育】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科E9具備與他人團隊合作的能力。</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【生涯規劃教育】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涯E12學習解決問題與做決定的能力。</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w:t>
            </w:r>
            <w:r w:rsidRPr="00493048">
              <w:rPr>
                <w:rFonts w:ascii="標楷體" w:eastAsia="標楷體" w:hAnsi="標楷體" w:hint="eastAsia"/>
              </w:rPr>
              <w:lastRenderedPageBreak/>
              <w:t>本的閱讀理解能力。</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tc>
        <w:tc>
          <w:tcPr>
            <w:tcW w:w="1784" w:type="dxa"/>
            <w:tcBorders>
              <w:top w:val="single" w:sz="8" w:space="0" w:color="000000"/>
              <w:left w:val="nil"/>
              <w:bottom w:val="single" w:sz="8" w:space="0" w:color="000000"/>
              <w:right w:val="single" w:sz="8" w:space="0" w:color="000000"/>
            </w:tcBorders>
            <w:vAlign w:val="center"/>
          </w:tcPr>
          <w:p w:rsidR="00DE53A8" w:rsidRDefault="00DE53A8" w:rsidP="00DE53A8">
            <w:r>
              <w:lastRenderedPageBreak/>
              <w:t xml:space="preserve">     </w:t>
            </w:r>
          </w:p>
          <w:p w:rsidR="00DE53A8" w:rsidRDefault="00DE53A8" w:rsidP="00DE53A8">
            <w:pPr>
              <w:rPr>
                <w:color w:val="767171"/>
                <w:sz w:val="16"/>
                <w:szCs w:val="16"/>
              </w:rPr>
            </w:pPr>
            <w:r>
              <w:t xml:space="preserve">     </w:t>
            </w:r>
          </w:p>
        </w:tc>
      </w:tr>
      <w:tr w:rsidR="00DE53A8">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DE53A8" w:rsidRPr="00A00D3B" w:rsidRDefault="00DE53A8" w:rsidP="00DE53A8">
            <w:pPr>
              <w:pBdr>
                <w:top w:val="nil"/>
                <w:left w:val="nil"/>
                <w:bottom w:val="nil"/>
                <w:right w:val="nil"/>
                <w:between w:val="nil"/>
              </w:pBdr>
              <w:ind w:right="-120" w:hanging="2"/>
              <w:jc w:val="center"/>
              <w:rPr>
                <w:rFonts w:asciiTheme="minorEastAsia" w:hAnsiTheme="minorEastAsia" w:cs="PMingLiu"/>
                <w:color w:val="0D0D0D"/>
                <w:sz w:val="24"/>
                <w:szCs w:val="24"/>
              </w:rPr>
            </w:pPr>
            <w:r w:rsidRPr="00A00D3B">
              <w:rPr>
                <w:rFonts w:asciiTheme="minorEastAsia" w:hAnsiTheme="minorEastAsia" w:cs="新細明體" w:hint="eastAsia"/>
                <w:color w:val="0D0D0D"/>
                <w:sz w:val="24"/>
                <w:szCs w:val="24"/>
              </w:rPr>
              <w:lastRenderedPageBreak/>
              <w:t>七</w:t>
            </w:r>
          </w:p>
          <w:p w:rsidR="00DE53A8" w:rsidRPr="00A00D3B" w:rsidRDefault="00DE53A8" w:rsidP="00DE53A8">
            <w:pPr>
              <w:pBdr>
                <w:top w:val="nil"/>
                <w:left w:val="nil"/>
                <w:bottom w:val="nil"/>
                <w:right w:val="nil"/>
                <w:between w:val="nil"/>
              </w:pBdr>
              <w:ind w:right="-160" w:hanging="2"/>
              <w:jc w:val="center"/>
              <w:rPr>
                <w:rFonts w:asciiTheme="minorEastAsia" w:hAnsiTheme="minorEastAsia"/>
                <w:sz w:val="24"/>
                <w:szCs w:val="24"/>
              </w:rPr>
            </w:pPr>
            <w:r w:rsidRPr="00A00D3B">
              <w:rPr>
                <w:rFonts w:asciiTheme="minorEastAsia" w:hAnsiTheme="minorEastAsia" w:cs="PMingLiu"/>
                <w:color w:val="0D0D0D"/>
                <w:sz w:val="24"/>
                <w:szCs w:val="24"/>
              </w:rPr>
              <w:t>10/</w:t>
            </w:r>
            <w:r>
              <w:rPr>
                <w:rFonts w:asciiTheme="minorEastAsia" w:hAnsiTheme="minorEastAsia" w:cs="PMingLiu" w:hint="eastAsia"/>
                <w:color w:val="0D0D0D"/>
                <w:sz w:val="24"/>
                <w:szCs w:val="24"/>
              </w:rPr>
              <w:t>09</w:t>
            </w:r>
            <w:r w:rsidRPr="00A00D3B">
              <w:rPr>
                <w:rFonts w:asciiTheme="minorEastAsia" w:hAnsiTheme="minorEastAsia" w:cs="PMingLiu"/>
                <w:color w:val="0D0D0D"/>
                <w:sz w:val="24"/>
                <w:szCs w:val="24"/>
              </w:rPr>
              <w:t>-10/1</w:t>
            </w:r>
            <w:r>
              <w:rPr>
                <w:rFonts w:asciiTheme="minorEastAsia" w:hAnsiTheme="minorEastAsia" w:cs="PMingLiu" w:hint="eastAsia"/>
                <w:color w:val="0D0D0D"/>
                <w:sz w:val="24"/>
                <w:szCs w:val="24"/>
              </w:rPr>
              <w:t>5</w:t>
            </w:r>
          </w:p>
        </w:tc>
        <w:tc>
          <w:tcPr>
            <w:tcW w:w="2121" w:type="dxa"/>
            <w:tcBorders>
              <w:top w:val="single" w:sz="8" w:space="0" w:color="000000"/>
              <w:left w:val="single" w:sz="8" w:space="0" w:color="000000"/>
              <w:bottom w:val="single" w:sz="8" w:space="0" w:color="000000"/>
              <w:right w:val="single" w:sz="8" w:space="0" w:color="000000"/>
            </w:tcBorders>
          </w:tcPr>
          <w:p w:rsidR="00DE53A8" w:rsidRDefault="00DE53A8" w:rsidP="00DE53A8">
            <w:pPr>
              <w:rPr>
                <w:rFonts w:ascii="BiauKai" w:eastAsiaTheme="minorEastAsia" w:hAnsi="BiauKai" w:cs="BiauKai" w:hint="eastAsia"/>
                <w:color w:val="FF0000"/>
                <w:sz w:val="24"/>
                <w:szCs w:val="24"/>
              </w:rPr>
            </w:pPr>
            <w:r>
              <w:rPr>
                <w:rFonts w:asciiTheme="minorEastAsia" w:eastAsiaTheme="minorEastAsia" w:hAnsiTheme="minorEastAsia" w:cs="BiauKai" w:hint="eastAsia"/>
              </w:rPr>
              <w:t>二、生活中的力</w:t>
            </w:r>
            <w:r>
              <w:rPr>
                <w:rFonts w:ascii="BiauKai" w:eastAsia="BiauKai" w:hAnsi="BiauKai" w:cs="BiauKai"/>
                <w:color w:val="FF0000"/>
                <w:sz w:val="24"/>
                <w:szCs w:val="24"/>
              </w:rPr>
              <w:t>【性別平等】</w:t>
            </w:r>
          </w:p>
          <w:p w:rsidR="00DE53A8" w:rsidRPr="001959CF" w:rsidRDefault="00DE53A8" w:rsidP="00DE53A8">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DE53A8" w:rsidRDefault="00DE53A8" w:rsidP="00DE53A8">
            <w:pPr>
              <w:rPr>
                <w:rFonts w:ascii="新細明體" w:hAnsi="新細明體" w:cs="新細明體"/>
                <w:color w:val="006699"/>
                <w:sz w:val="24"/>
                <w:szCs w:val="24"/>
              </w:rPr>
            </w:pPr>
            <w:r>
              <w:rPr>
                <w:rFonts w:ascii="新細明體" w:hAnsi="新細明體" w:cs="新細明體" w:hint="eastAsia"/>
                <w:color w:val="006699"/>
                <w:sz w:val="24"/>
                <w:szCs w:val="24"/>
              </w:rPr>
              <w:t>【科技】</w:t>
            </w:r>
          </w:p>
          <w:p w:rsidR="00DE53A8" w:rsidRPr="001959CF" w:rsidRDefault="00DE53A8" w:rsidP="00DE53A8">
            <w:pPr>
              <w:rPr>
                <w:rFonts w:ascii="BiauKai" w:eastAsiaTheme="minorEastAsia" w:hAnsi="BiauKai" w:cs="BiauKai" w:hint="eastAsia"/>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DE53A8" w:rsidRPr="00271959" w:rsidRDefault="00DE53A8" w:rsidP="00DE53A8">
            <w:pPr>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tr-Ⅱ-1能知道觀察、記錄所得自然現象的結果是有其原因的，並依據習得的知識，說明自己的想法。</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tm-Ⅱ-1能經由觀察自然界現象之間的關係，理解簡單的概念模型，進而與其生活經驗連結。</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po-Ⅱ-1能從日常經驗、學習活動、自然環境，進行觀察，進而能察覺問題。</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pe-Ⅱ-1能了解一個因素改變可能造成的影響，進而預測活動的大致結果。在教師或教科書的指導或說明下，能了解探究的計畫。</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pe-Ⅱ-2能正確安全操作適</w:t>
            </w:r>
            <w:r w:rsidRPr="00493048">
              <w:rPr>
                <w:rFonts w:ascii="標楷體" w:eastAsia="標楷體" w:hAnsi="標楷體" w:hint="eastAsia"/>
              </w:rPr>
              <w:lastRenderedPageBreak/>
              <w:t>合學習階段的物品、器材儀器、科技設備及資源，並能觀測和記錄。</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pa-Ⅱ-1能運用簡單分類、製作圖表等方法，整理已有的資訊或數據。</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pa-Ⅱ-2能從得到的資訊或數據，形成解釋、得到解答、解決問題。並能將自己的探究結果和他人的結果(例如：來自老師)相比較，檢查是否相近。</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an-Ⅱ-1體會科學的探索都是由問題開始。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INe-Ⅱ-7磁鐵具有兩極，同極相斥，異極相吸；磁鐵會吸引含鐵的物體。磁力強弱可由吸起含鐵物質數量多寡得知。</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INb-Ⅱ-2物質性質上的差異性可用來區分或分離物質。</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INc-Ⅱ-1使用工具或自訂參考標準可量度與比較。</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INe-Ⅱ-1自然界的物體、生物、環境間常會相互影響。</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INa-Ⅱ-3物質各有其特性，並可以依其特性與用途進行分類。</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INb-Ⅱ-1物質或物體各有不同的功能或用途。</w:t>
            </w:r>
          </w:p>
        </w:tc>
        <w:tc>
          <w:tcPr>
            <w:tcW w:w="1666" w:type="dxa"/>
            <w:tcBorders>
              <w:top w:val="single" w:sz="4" w:space="0" w:color="000000"/>
              <w:left w:val="single" w:sz="4" w:space="0" w:color="000000"/>
              <w:bottom w:val="single" w:sz="4" w:space="0" w:color="000000"/>
              <w:right w:val="single" w:sz="4" w:space="0" w:color="000000"/>
            </w:tcBorders>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自-E-A1</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自-E-B1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【活動2-1】磁鐵好好玩</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1.教師說明磁鐵可以把便條紙固定冰箱門上，卻不能固定在木門上。引導學生思考能被磁鐵吸住的物品有什麼特性。</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2.進行「磁鐵能吸住哪些物品」實驗。</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3.教師需協助學生選擇適合的物品進行測試，避開磁性物質及電子產品。</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4.教師說明磁鐵能吸引鐵製的物品。</w:t>
            </w:r>
          </w:p>
          <w:p w:rsidR="00DE53A8" w:rsidRPr="00493048" w:rsidRDefault="00DE53A8" w:rsidP="00DE53A8">
            <w:pPr>
              <w:spacing w:line="0" w:lineRule="atLeast"/>
              <w:ind w:left="57" w:right="57"/>
              <w:contextualSpacing/>
              <w:mirrorIndents/>
              <w:rPr>
                <w:rFonts w:ascii="標楷體" w:eastAsia="標楷體" w:hAnsi="標楷體"/>
              </w:rPr>
            </w:pP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【活動2-2】磁鐵的兩極</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1.教師引導學生思考：力有大小，磁力也有嗎？接著討論同一個磁鐵的不同部位，磁力強弱是否都相同。</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2.進行「比較磁鐵不同部位的磁力強弱」實驗。</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3.教師提醒學生選擇適合用來測試磁鐵磁力強弱的物品，需要是重量都相同的鐵製品，才能比較數量，幫助判斷。</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4.教師說明磁鐵的不同部位磁力強弱不同，磁鐵兩端的磁力比較強，中間的磁力比較弱。</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5.教師可引導學生利用相同的方法測試，並了解其他形狀的磁鐵也是兩端的磁力比較強，中間的磁力比較弱。</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6.教師歸納磁鐵的兩端是磁力較強的部位，這兩個部位稱為磁極，分別是N極和S極。</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7.教師引導學生思考相同形狀、不同大小磁鐵的磁力大小相同嗎？磁鐵的大小與磁力的強弱是否有關，並指導學生選擇相同形狀、不同大小的磁鐵，比較磁鐵能吸住的迴紋針數量。</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8.進行「比較不同磁鐵的磁力強弱」實驗。</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9.教師說明每個磁鐵的磁力強弱，不一定都相同。</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10.教師說明磁鐵都有N極和S極，當兩個磁鐵的磁極互相靠近時，會有什麼現象？並引導學生討論。</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11.進行「比較磁鐵互相靠近時的現象」實驗。</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12.學生藉由實驗察覺磁鐵有兩極，兩個磁鐵的磁極互相靠近時，同極相斥，異極相吸。</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【性別平等教育】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性E3覺察性別角色的刻板印象，了解家庭、學校與職業的分工，不應受性別的限制。</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【科技教育】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科E9具備與他人團隊合作的能力。</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【生涯規劃教育】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涯E12學習解決問題與做決定的能力。</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tc>
        <w:tc>
          <w:tcPr>
            <w:tcW w:w="1784" w:type="dxa"/>
            <w:tcBorders>
              <w:top w:val="single" w:sz="8" w:space="0" w:color="000000"/>
              <w:left w:val="nil"/>
              <w:bottom w:val="single" w:sz="8" w:space="0" w:color="000000"/>
              <w:right w:val="single" w:sz="8" w:space="0" w:color="000000"/>
            </w:tcBorders>
            <w:vAlign w:val="center"/>
          </w:tcPr>
          <w:p w:rsidR="00DE53A8" w:rsidRDefault="001A0ABA" w:rsidP="00DE53A8">
            <w:pPr>
              <w:rPr>
                <w:color w:val="767171"/>
                <w:sz w:val="16"/>
                <w:szCs w:val="16"/>
              </w:rPr>
            </w:pPr>
            <w:sdt>
              <w:sdtPr>
                <w:tag w:val="goog_rdk_11"/>
                <w:id w:val="-842771647"/>
              </w:sdtPr>
              <w:sdtEndPr/>
              <w:sdtContent>
                <w:r w:rsidR="00DE53A8">
                  <w:rPr>
                    <w:rFonts w:ascii="Gungsuh" w:eastAsia="Gungsuh" w:hAnsi="Gungsuh" w:cs="Gungsuh"/>
                    <w:color w:val="767171"/>
                    <w:sz w:val="16"/>
                    <w:szCs w:val="16"/>
                  </w:rPr>
                  <w:t>10/11 國慶日補假</w:t>
                </w:r>
              </w:sdtContent>
            </w:sdt>
          </w:p>
        </w:tc>
      </w:tr>
      <w:tr w:rsidR="00DE53A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E53A8" w:rsidRPr="00A00D3B" w:rsidRDefault="00DE53A8" w:rsidP="00DE53A8">
            <w:pPr>
              <w:pBdr>
                <w:top w:val="nil"/>
                <w:left w:val="nil"/>
                <w:bottom w:val="nil"/>
                <w:right w:val="nil"/>
                <w:between w:val="nil"/>
              </w:pBdr>
              <w:ind w:right="-160" w:hanging="2"/>
              <w:jc w:val="center"/>
              <w:rPr>
                <w:rFonts w:asciiTheme="minorEastAsia" w:hAnsiTheme="minorEastAsia"/>
                <w:sz w:val="24"/>
                <w:szCs w:val="24"/>
              </w:rPr>
            </w:pPr>
            <w:r w:rsidRPr="00A00D3B">
              <w:rPr>
                <w:rFonts w:asciiTheme="minorEastAsia" w:hAnsiTheme="minorEastAsia" w:cs="新細明體" w:hint="eastAsia"/>
                <w:color w:val="0D0D0D"/>
                <w:sz w:val="24"/>
                <w:szCs w:val="24"/>
              </w:rPr>
              <w:lastRenderedPageBreak/>
              <w:t>八</w:t>
            </w:r>
            <w:r w:rsidRPr="00A00D3B">
              <w:rPr>
                <w:rFonts w:asciiTheme="minorEastAsia" w:hAnsiTheme="minorEastAsia" w:cs="PMingLiu" w:hint="eastAsia"/>
                <w:color w:val="0D0D0D"/>
                <w:sz w:val="24"/>
                <w:szCs w:val="24"/>
              </w:rPr>
              <w:t>10/</w:t>
            </w:r>
            <w:r>
              <w:rPr>
                <w:rFonts w:asciiTheme="minorEastAsia" w:hAnsiTheme="minorEastAsia" w:cs="PMingLiu" w:hint="eastAsia"/>
                <w:color w:val="0D0D0D"/>
                <w:sz w:val="24"/>
                <w:szCs w:val="24"/>
              </w:rPr>
              <w:t>16</w:t>
            </w:r>
            <w:r w:rsidRPr="00A00D3B">
              <w:rPr>
                <w:rFonts w:asciiTheme="minorEastAsia" w:hAnsiTheme="minorEastAsia" w:cs="PMingLiu" w:hint="eastAsia"/>
                <w:color w:val="0D0D0D"/>
                <w:sz w:val="24"/>
                <w:szCs w:val="24"/>
              </w:rPr>
              <w:t>-10/2</w:t>
            </w:r>
            <w:r>
              <w:rPr>
                <w:rFonts w:asciiTheme="minorEastAsia" w:hAnsiTheme="minorEastAsia" w:cs="PMingLiu" w:hint="eastAsia"/>
                <w:color w:val="0D0D0D"/>
                <w:sz w:val="24"/>
                <w:szCs w:val="24"/>
              </w:rPr>
              <w:t>2</w:t>
            </w:r>
          </w:p>
        </w:tc>
        <w:tc>
          <w:tcPr>
            <w:tcW w:w="2121" w:type="dxa"/>
            <w:tcBorders>
              <w:top w:val="single" w:sz="8" w:space="0" w:color="000000"/>
              <w:left w:val="single" w:sz="8" w:space="0" w:color="000000"/>
              <w:bottom w:val="single" w:sz="8" w:space="0" w:color="000000"/>
              <w:right w:val="single" w:sz="8" w:space="0" w:color="000000"/>
            </w:tcBorders>
          </w:tcPr>
          <w:p w:rsidR="00DE53A8" w:rsidRDefault="00DE53A8" w:rsidP="00DE53A8">
            <w:pPr>
              <w:rPr>
                <w:rFonts w:ascii="BiauKai" w:eastAsiaTheme="minorEastAsia" w:hAnsi="BiauKai" w:cs="BiauKai" w:hint="eastAsia"/>
                <w:color w:val="FF0000"/>
                <w:sz w:val="24"/>
                <w:szCs w:val="24"/>
              </w:rPr>
            </w:pPr>
            <w:r>
              <w:rPr>
                <w:rFonts w:asciiTheme="minorEastAsia" w:eastAsiaTheme="minorEastAsia" w:hAnsiTheme="minorEastAsia" w:cs="BiauKai" w:hint="eastAsia"/>
              </w:rPr>
              <w:t>二、生活中的力</w:t>
            </w:r>
            <w:r>
              <w:rPr>
                <w:rFonts w:ascii="BiauKai" w:eastAsia="BiauKai" w:hAnsi="BiauKai" w:cs="BiauKai"/>
                <w:color w:val="FF0000"/>
                <w:sz w:val="24"/>
                <w:szCs w:val="24"/>
              </w:rPr>
              <w:t>【性別平等】</w:t>
            </w:r>
          </w:p>
          <w:p w:rsidR="00DE53A8" w:rsidRPr="001959CF" w:rsidRDefault="00DE53A8" w:rsidP="00DE53A8">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DE53A8" w:rsidRDefault="00DE53A8" w:rsidP="00DE53A8">
            <w:pPr>
              <w:rPr>
                <w:rFonts w:ascii="新細明體" w:hAnsi="新細明體" w:cs="新細明體"/>
                <w:color w:val="006699"/>
                <w:sz w:val="24"/>
                <w:szCs w:val="24"/>
              </w:rPr>
            </w:pPr>
            <w:r>
              <w:rPr>
                <w:rFonts w:ascii="新細明體" w:hAnsi="新細明體" w:cs="新細明體" w:hint="eastAsia"/>
                <w:color w:val="006699"/>
                <w:sz w:val="24"/>
                <w:szCs w:val="24"/>
              </w:rPr>
              <w:t>【科技】</w:t>
            </w:r>
          </w:p>
          <w:p w:rsidR="00DE53A8" w:rsidRPr="001959CF" w:rsidRDefault="00DE53A8" w:rsidP="00DE53A8">
            <w:pPr>
              <w:rPr>
                <w:rFonts w:ascii="BiauKai" w:eastAsiaTheme="minorEastAsia" w:hAnsi="BiauKai" w:cs="BiauKai" w:hint="eastAsia"/>
              </w:rPr>
            </w:pPr>
            <w:r>
              <w:rPr>
                <w:rFonts w:ascii="BiauKai" w:eastAsia="BiauKai" w:hAnsi="BiauKai" w:cs="BiauKai"/>
                <w:color w:val="9966FF"/>
                <w:sz w:val="24"/>
                <w:szCs w:val="24"/>
              </w:rPr>
              <w:lastRenderedPageBreak/>
              <w:t>【生涯規劃】</w:t>
            </w:r>
          </w:p>
        </w:tc>
        <w:tc>
          <w:tcPr>
            <w:tcW w:w="591" w:type="dxa"/>
            <w:tcBorders>
              <w:top w:val="single" w:sz="8" w:space="0" w:color="000000"/>
              <w:left w:val="single" w:sz="8" w:space="0" w:color="000000"/>
              <w:bottom w:val="single" w:sz="8" w:space="0" w:color="000000"/>
              <w:right w:val="single" w:sz="8" w:space="0" w:color="000000"/>
            </w:tcBorders>
          </w:tcPr>
          <w:p w:rsidR="00DE53A8" w:rsidRPr="00271959" w:rsidRDefault="00DE53A8" w:rsidP="00DE53A8">
            <w:pPr>
              <w:rPr>
                <w:rFonts w:ascii="BiauKai" w:eastAsiaTheme="minorEastAsia" w:hAnsi="BiauKai" w:cs="BiauKai" w:hint="eastAsia"/>
              </w:rPr>
            </w:pPr>
            <w:r>
              <w:rPr>
                <w:rFonts w:ascii="BiauKai" w:eastAsiaTheme="minorEastAsia" w:hAnsi="BiauKai" w:cs="BiauKai" w:hint="eastAsia"/>
              </w:rPr>
              <w:lastRenderedPageBreak/>
              <w:t>3</w:t>
            </w:r>
          </w:p>
        </w:tc>
        <w:tc>
          <w:tcPr>
            <w:tcW w:w="1560" w:type="dxa"/>
            <w:tcBorders>
              <w:top w:val="single" w:sz="8" w:space="0" w:color="000000"/>
              <w:left w:val="single" w:sz="8" w:space="0" w:color="000000"/>
              <w:bottom w:val="single" w:sz="8" w:space="0" w:color="000000"/>
              <w:right w:val="single" w:sz="8" w:space="0" w:color="000000"/>
            </w:tcBorders>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tr-Ⅱ-1能知道觀察、記錄所得自然現象的結果是有其原因的，並依</w:t>
            </w:r>
            <w:r w:rsidRPr="00493048">
              <w:rPr>
                <w:rFonts w:ascii="標楷體" w:eastAsia="標楷體" w:hAnsi="標楷體" w:hint="eastAsia"/>
              </w:rPr>
              <w:lastRenderedPageBreak/>
              <w:t>據習得的知識，說明自己的想法。</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tm-Ⅱ-1能經由觀察自然界現象之間的關係，理解簡單的概念模型，進而與其生活經驗連結。</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po-Ⅱ-1能從日常經驗、學習活動、自然環境，進行觀察，進而能察覺問題。</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pe-Ⅱ-1能了解一個因素改變可能造成的影響，進而預測活動的大致結果。在教師或教科書的指導或說明下，能了解探究的計畫。</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pe-Ⅱ-2能正確安全操作適合學習階段的物品、器材儀器、科技設備及資源，並能觀測和記錄。</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pa-Ⅱ-1能運用簡單分類、製作圖表等方法，整理已有的資訊或數據。</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pa-Ⅱ-2能從得到的資訊或數據，形成解釋、得到解答、解決問題。並能將自己的探究結果和他人的結果(例如：來自老師)相比較，檢查是否相近。</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an-Ⅱ-1體會科學的探索都是由問題開始。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INe-Ⅱ-7磁鐵具有兩極，同極相斥，異極相吸；磁鐵會吸引含鐵的物體。磁</w:t>
            </w:r>
            <w:r w:rsidRPr="00493048">
              <w:rPr>
                <w:rFonts w:ascii="標楷體" w:eastAsia="標楷體" w:hAnsi="標楷體" w:hint="eastAsia"/>
              </w:rPr>
              <w:lastRenderedPageBreak/>
              <w:t>力強弱可由吸起含鐵物質數量多寡得知。</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INb-Ⅱ-2物質性質上的差異性可用來區分或分離物質。</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INc-Ⅱ-1使用工具或自訂參考標準可量度與比較。</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INe-Ⅱ-1自然界的物體、生物、環境間常會相互影響。</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INa-Ⅱ-3物質各有其特性，並可以依其特性與用途進行分類。</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INb-Ⅱ-1物質或物體各有不同的功能或用途。</w:t>
            </w:r>
          </w:p>
        </w:tc>
        <w:tc>
          <w:tcPr>
            <w:tcW w:w="1666" w:type="dxa"/>
            <w:tcBorders>
              <w:top w:val="single" w:sz="4" w:space="0" w:color="000000"/>
              <w:left w:val="single" w:sz="4" w:space="0" w:color="000000"/>
              <w:bottom w:val="single" w:sz="4" w:space="0" w:color="000000"/>
              <w:right w:val="single" w:sz="4" w:space="0" w:color="000000"/>
            </w:tcBorders>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自-E-A1</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自-E-B1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【活動2-3】磁鐵的妙用</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1.教師提問：灑落在地上的鐵粉，有什麼方法可以快速清理與回收呢？請學生討論並發表想法。</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2.教師可帶學生實際操作：</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(1)把磁鐵放在塑膠袋中。</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(2)隔著塑膠袋用磁鐵吸引鐵粉。</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(3)再把塑膠袋反摺，將鐵粉收集在塑膠袋內。</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3.教師說明可透過巧思，利用磁鐵解決生活中的問題，提問有沒有其他利用磁鐵解決問題的例子。</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4.教師說明磁鐵在日常生活中有不同的用途，並請學生觀察有哪些實際應用的例子，在課堂上與同學分享，例如：</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(1)門擋上的磁鐵可以吸住門後方的鐵片，用來固定門板。</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(2)有些鉛筆盒用磁鐵吸住盒蓋上的鐵片，用來固定盒蓋。</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(3)有些螺絲起子前端有磁鐵，可以吸起鐵製的螺絲釘。</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(4)磁鐵可以吸在白板上，幫助固定物品。</w:t>
            </w:r>
          </w:p>
          <w:p w:rsidR="00DE53A8" w:rsidRPr="00493048" w:rsidRDefault="00DE53A8" w:rsidP="00DE53A8">
            <w:pPr>
              <w:spacing w:line="0" w:lineRule="atLeast"/>
              <w:ind w:left="57" w:right="57"/>
              <w:contextualSpacing/>
              <w:mirrorIndents/>
              <w:rPr>
                <w:rFonts w:ascii="標楷體" w:eastAsia="標楷體" w:hAnsi="標楷體"/>
              </w:rPr>
            </w:pP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【活動3-1】浮力</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1.教師說明生活中能觀察到各式各樣的力，除了人可以對物體施力、磁鐵有磁力以外，水也具有浮力，可以讓船浮在水面上。</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2.教師請學生思考生活中哪裡可以發現浮力的現象？並在課堂上分享。</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3.教師引導學生舉出身邊常見的物體，哪些可以浮在水面，哪些</w:t>
            </w:r>
            <w:r w:rsidRPr="00493048">
              <w:rPr>
                <w:rFonts w:ascii="標楷體" w:eastAsia="標楷體" w:hAnsi="標楷體" w:hint="eastAsia"/>
              </w:rPr>
              <w:lastRenderedPageBreak/>
              <w:t>會沉入水中，並說明沉在水中的物品也有受到浮力的作用。</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4.教師引導學生探索：物體能不能浮在水面上，是否與材質或物體的形狀有關係。</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5.進行「膠泥浮沉實驗」實驗。</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6.教師說明物體在水中的浮或沉，與物體形狀有關；將原本會沉在水中的物品做成容器形狀後，就會比較容易浮在水面上。</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【性別平等教育】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性E3覺察性別角色的刻板印象，了解家庭、</w:t>
            </w:r>
            <w:r w:rsidRPr="00493048">
              <w:rPr>
                <w:rFonts w:ascii="標楷體" w:eastAsia="標楷體" w:hAnsi="標楷體" w:hint="eastAsia"/>
              </w:rPr>
              <w:lastRenderedPageBreak/>
              <w:t>學校與職業的分工，不應受性別的限制。</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【科技教育】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科E9具備與他人團隊合作的能力。</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【生涯規劃教育】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涯E12學習解決問題與做決定的能力。</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tc>
        <w:tc>
          <w:tcPr>
            <w:tcW w:w="1784" w:type="dxa"/>
            <w:tcBorders>
              <w:top w:val="single" w:sz="8" w:space="0" w:color="000000"/>
              <w:left w:val="nil"/>
              <w:bottom w:val="single" w:sz="8" w:space="0" w:color="000000"/>
              <w:right w:val="single" w:sz="8" w:space="0" w:color="000000"/>
            </w:tcBorders>
            <w:vAlign w:val="center"/>
          </w:tcPr>
          <w:p w:rsidR="00DE53A8" w:rsidRDefault="00DE53A8" w:rsidP="00DE53A8">
            <w:pPr>
              <w:rPr>
                <w:color w:val="767171"/>
                <w:sz w:val="16"/>
                <w:szCs w:val="16"/>
              </w:rPr>
            </w:pPr>
          </w:p>
        </w:tc>
      </w:tr>
      <w:tr w:rsidR="00DE53A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E53A8" w:rsidRPr="00A00D3B" w:rsidRDefault="00DE53A8" w:rsidP="00DE53A8">
            <w:pPr>
              <w:pBdr>
                <w:top w:val="nil"/>
                <w:left w:val="nil"/>
                <w:bottom w:val="nil"/>
                <w:right w:val="nil"/>
                <w:between w:val="nil"/>
              </w:pBdr>
              <w:ind w:right="-120" w:hanging="2"/>
              <w:jc w:val="center"/>
              <w:rPr>
                <w:rFonts w:asciiTheme="minorEastAsia" w:hAnsiTheme="minorEastAsia" w:cs="PMingLiu"/>
                <w:color w:val="0D0D0D"/>
                <w:sz w:val="24"/>
                <w:szCs w:val="24"/>
              </w:rPr>
            </w:pPr>
            <w:r w:rsidRPr="00A00D3B">
              <w:rPr>
                <w:rFonts w:asciiTheme="minorEastAsia" w:hAnsiTheme="minorEastAsia" w:cs="新細明體" w:hint="eastAsia"/>
                <w:color w:val="0D0D0D"/>
                <w:sz w:val="24"/>
                <w:szCs w:val="24"/>
              </w:rPr>
              <w:lastRenderedPageBreak/>
              <w:t>九</w:t>
            </w:r>
          </w:p>
          <w:p w:rsidR="00DE53A8" w:rsidRPr="00A00D3B" w:rsidRDefault="00DE53A8" w:rsidP="00DE53A8">
            <w:pPr>
              <w:pBdr>
                <w:top w:val="nil"/>
                <w:left w:val="nil"/>
                <w:bottom w:val="nil"/>
                <w:right w:val="nil"/>
                <w:between w:val="nil"/>
              </w:pBdr>
              <w:ind w:right="-160" w:hanging="2"/>
              <w:jc w:val="center"/>
              <w:rPr>
                <w:rFonts w:asciiTheme="minorEastAsia" w:hAnsiTheme="minorEastAsia"/>
                <w:sz w:val="24"/>
                <w:szCs w:val="24"/>
              </w:rPr>
            </w:pPr>
            <w:r w:rsidRPr="00A00D3B">
              <w:rPr>
                <w:rFonts w:asciiTheme="minorEastAsia" w:hAnsiTheme="minorEastAsia" w:cs="PMingLiu"/>
                <w:color w:val="0D0D0D"/>
                <w:sz w:val="24"/>
                <w:szCs w:val="24"/>
              </w:rPr>
              <w:t>10/2</w:t>
            </w:r>
            <w:r>
              <w:rPr>
                <w:rFonts w:asciiTheme="minorEastAsia" w:hAnsiTheme="minorEastAsia" w:cs="PMingLiu" w:hint="eastAsia"/>
                <w:color w:val="0D0D0D"/>
                <w:sz w:val="24"/>
                <w:szCs w:val="24"/>
              </w:rPr>
              <w:t>3</w:t>
            </w:r>
            <w:r w:rsidRPr="00A00D3B">
              <w:rPr>
                <w:rFonts w:asciiTheme="minorEastAsia" w:hAnsiTheme="minorEastAsia" w:cs="PMingLiu"/>
                <w:color w:val="0D0D0D"/>
                <w:sz w:val="24"/>
                <w:szCs w:val="24"/>
              </w:rPr>
              <w:t>-10/</w:t>
            </w:r>
            <w:r>
              <w:rPr>
                <w:rFonts w:asciiTheme="minorEastAsia" w:hAnsiTheme="minorEastAsia" w:cs="PMingLiu" w:hint="eastAsia"/>
                <w:color w:val="0D0D0D"/>
                <w:sz w:val="24"/>
                <w:szCs w:val="24"/>
              </w:rPr>
              <w:t>29</w:t>
            </w:r>
          </w:p>
        </w:tc>
        <w:tc>
          <w:tcPr>
            <w:tcW w:w="2121" w:type="dxa"/>
            <w:tcBorders>
              <w:top w:val="single" w:sz="8" w:space="0" w:color="000000"/>
              <w:left w:val="single" w:sz="8" w:space="0" w:color="000000"/>
              <w:bottom w:val="single" w:sz="8" w:space="0" w:color="000000"/>
              <w:right w:val="single" w:sz="8" w:space="0" w:color="000000"/>
            </w:tcBorders>
          </w:tcPr>
          <w:p w:rsidR="00DE53A8" w:rsidRDefault="00DE53A8" w:rsidP="00DE53A8">
            <w:pPr>
              <w:rPr>
                <w:rFonts w:ascii="BiauKai" w:eastAsiaTheme="minorEastAsia" w:hAnsi="BiauKai" w:cs="BiauKai" w:hint="eastAsia"/>
                <w:color w:val="FF0000"/>
                <w:sz w:val="24"/>
                <w:szCs w:val="24"/>
              </w:rPr>
            </w:pPr>
            <w:r>
              <w:rPr>
                <w:rFonts w:asciiTheme="minorEastAsia" w:eastAsiaTheme="minorEastAsia" w:hAnsiTheme="minorEastAsia" w:cs="BiauKai" w:hint="eastAsia"/>
              </w:rPr>
              <w:t>二、生活中的力</w:t>
            </w:r>
            <w:r>
              <w:rPr>
                <w:rFonts w:ascii="BiauKai" w:eastAsia="BiauKai" w:hAnsi="BiauKai" w:cs="BiauKai"/>
                <w:color w:val="FF0000"/>
                <w:sz w:val="24"/>
                <w:szCs w:val="24"/>
              </w:rPr>
              <w:t>【性別平等】</w:t>
            </w:r>
          </w:p>
          <w:p w:rsidR="00DE53A8" w:rsidRPr="001959CF" w:rsidRDefault="00DE53A8" w:rsidP="00DE53A8">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DE53A8" w:rsidRDefault="00DE53A8" w:rsidP="00DE53A8">
            <w:pPr>
              <w:rPr>
                <w:rFonts w:ascii="新細明體" w:hAnsi="新細明體" w:cs="新細明體"/>
                <w:color w:val="006699"/>
                <w:sz w:val="24"/>
                <w:szCs w:val="24"/>
              </w:rPr>
            </w:pPr>
            <w:r>
              <w:rPr>
                <w:rFonts w:ascii="新細明體" w:hAnsi="新細明體" w:cs="新細明體" w:hint="eastAsia"/>
                <w:color w:val="006699"/>
                <w:sz w:val="24"/>
                <w:szCs w:val="24"/>
              </w:rPr>
              <w:t>【科技】</w:t>
            </w:r>
          </w:p>
          <w:p w:rsidR="00DE53A8" w:rsidRPr="001959CF" w:rsidRDefault="00DE53A8" w:rsidP="00DE53A8">
            <w:pPr>
              <w:rPr>
                <w:rFonts w:ascii="BiauKai" w:eastAsiaTheme="minorEastAsia" w:hAnsi="BiauKai" w:cs="BiauKai" w:hint="eastAsia"/>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DE53A8" w:rsidRPr="00271959" w:rsidRDefault="00DE53A8" w:rsidP="00DE53A8">
            <w:pPr>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tr-Ⅱ-1能知道觀察、記錄所得自然現象的結果是有其原因的，並依據習得的知識，說明自己的想法。</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pe-Ⅱ-2能正確安全操作適</w:t>
            </w:r>
            <w:r w:rsidRPr="00493048">
              <w:rPr>
                <w:rFonts w:ascii="標楷體" w:eastAsia="標楷體" w:hAnsi="標楷體" w:hint="eastAsia"/>
              </w:rPr>
              <w:lastRenderedPageBreak/>
              <w:t>合學習階段的物品、器材儀器、科技設備及資源，並能觀測和記錄。</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pa-Ⅱ-2能從得到的資訊或數據，形成解釋、得到解答、解決問題。並能將自己的探究結果和他人的結果(例如：來自老師)相比較，檢查是否相近。</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INd-Ⅱ-8力有各種不同的形式。</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INc-Ⅱ-5水和空氣可以傳送動力讓物體移動。</w:t>
            </w:r>
          </w:p>
        </w:tc>
        <w:tc>
          <w:tcPr>
            <w:tcW w:w="1666" w:type="dxa"/>
            <w:tcBorders>
              <w:top w:val="single" w:sz="4" w:space="0" w:color="000000"/>
              <w:left w:val="single" w:sz="4" w:space="0" w:color="000000"/>
              <w:bottom w:val="single" w:sz="4" w:space="0" w:color="000000"/>
              <w:right w:val="single" w:sz="4" w:space="0" w:color="000000"/>
            </w:tcBorders>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自-E-A1</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自-E-B1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【活動3-2】傳動的力</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1.教師說明水除了具有浮力，也可以推動物品和傳送力量。</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2.教師可準備水槍演示，或讓學生實際體驗水可以傳送力量、傳送動力。</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3.引導學生思考可以用什麼方式製作簡易水槍，可讓學生實際繪製設計圖後在上臺發表。</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4.進行「製作簡易水槍玩具」活動，利用注射筒模擬水槍射倒紙片人偶。</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5.教師引導學生觀察用不同的力量壓下注射筒活塞，筒口射出的水柱有什麼不同。</w:t>
            </w:r>
          </w:p>
          <w:p w:rsidR="00DE53A8" w:rsidRPr="00493048" w:rsidRDefault="00DE53A8" w:rsidP="00DE53A8">
            <w:pPr>
              <w:spacing w:line="0" w:lineRule="atLeast"/>
              <w:ind w:left="57" w:right="57"/>
              <w:contextualSpacing/>
              <w:mirrorIndents/>
              <w:rPr>
                <w:rFonts w:ascii="標楷體" w:eastAsia="標楷體" w:hAnsi="標楷體"/>
              </w:rPr>
            </w:pP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【活動3-3】生活中不同的力</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1.教師引導探討生活中有人力、磁力還有浮力等，發現力無所不在。</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2.教師帶學生認識生活中其他不同種類的力及其應用：</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(1)彈簧的彈力可以幫助原子筆的筆心縮回。</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(2)橡皮筋的彈力可以幫助固定物品。</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(3)風力可以讓風車轉動、讓風箏在空中飄揚。</w:t>
            </w:r>
          </w:p>
          <w:p w:rsidR="00DE53A8" w:rsidRPr="00493048" w:rsidRDefault="00DE53A8" w:rsidP="00DE53A8">
            <w:pPr>
              <w:spacing w:line="0" w:lineRule="atLeast"/>
              <w:ind w:left="57" w:right="57"/>
              <w:contextualSpacing/>
              <w:mirrorIndents/>
              <w:rPr>
                <w:rFonts w:ascii="標楷體" w:eastAsia="標楷體" w:hAnsi="標楷體"/>
              </w:rPr>
            </w:pP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【科學閱讀】不會讓人沉下去的湖</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1.介紹死海不會讓人沉下去的原因，是因死海的水所含的鹽分為一般海水的8倍，更容易讓我們浮在水上。但並不適合大部分生物生存。</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2.透過簡單的實驗讓學生了解水中的鹽分增加可以使原本不會浮起來的物體，浮在水面上。</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【性別平等教育】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性E3覺察性別角色的刻板印象，了解家庭、學校與職業的分工，不應受性別的限制。</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【科技教育】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科E9具備與他人團隊合作的能力。</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【生涯規劃教育】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涯E12學習解決問題與做決定的能力。</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tc>
        <w:tc>
          <w:tcPr>
            <w:tcW w:w="1784" w:type="dxa"/>
            <w:tcBorders>
              <w:top w:val="single" w:sz="8" w:space="0" w:color="000000"/>
              <w:left w:val="nil"/>
              <w:bottom w:val="single" w:sz="8" w:space="0" w:color="000000"/>
              <w:right w:val="single" w:sz="8" w:space="0" w:color="000000"/>
            </w:tcBorders>
            <w:vAlign w:val="center"/>
          </w:tcPr>
          <w:p w:rsidR="00DE53A8" w:rsidRDefault="00DE53A8" w:rsidP="00DE53A8">
            <w:pPr>
              <w:rPr>
                <w:color w:val="767171"/>
                <w:sz w:val="16"/>
                <w:szCs w:val="16"/>
              </w:rPr>
            </w:pPr>
          </w:p>
        </w:tc>
      </w:tr>
      <w:tr w:rsidR="00DE53A8">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DE53A8" w:rsidRPr="00A00D3B" w:rsidRDefault="00DE53A8" w:rsidP="00DE53A8">
            <w:pPr>
              <w:pBdr>
                <w:top w:val="nil"/>
                <w:left w:val="nil"/>
                <w:bottom w:val="nil"/>
                <w:right w:val="nil"/>
                <w:between w:val="nil"/>
              </w:pBdr>
              <w:ind w:right="-120" w:hanging="2"/>
              <w:jc w:val="center"/>
              <w:rPr>
                <w:rFonts w:asciiTheme="minorEastAsia" w:hAnsiTheme="minorEastAsia" w:cs="PMingLiu"/>
                <w:color w:val="0D0D0D"/>
                <w:sz w:val="24"/>
                <w:szCs w:val="24"/>
              </w:rPr>
            </w:pPr>
            <w:r w:rsidRPr="00A00D3B">
              <w:rPr>
                <w:rFonts w:asciiTheme="minorEastAsia" w:hAnsiTheme="minorEastAsia" w:cs="新細明體" w:hint="eastAsia"/>
                <w:color w:val="0D0D0D"/>
                <w:sz w:val="24"/>
                <w:szCs w:val="24"/>
              </w:rPr>
              <w:lastRenderedPageBreak/>
              <w:t>十</w:t>
            </w:r>
          </w:p>
          <w:p w:rsidR="00DE53A8" w:rsidRPr="00A00D3B" w:rsidRDefault="00DE53A8" w:rsidP="00DE53A8">
            <w:pPr>
              <w:pBdr>
                <w:top w:val="nil"/>
                <w:left w:val="nil"/>
                <w:bottom w:val="nil"/>
                <w:right w:val="nil"/>
                <w:between w:val="nil"/>
              </w:pBdr>
              <w:ind w:right="-160" w:hanging="2"/>
              <w:jc w:val="center"/>
              <w:rPr>
                <w:rFonts w:asciiTheme="minorEastAsia" w:hAnsiTheme="minorEastAsia"/>
                <w:sz w:val="24"/>
                <w:szCs w:val="24"/>
              </w:rPr>
            </w:pPr>
            <w:r w:rsidRPr="00A00D3B">
              <w:rPr>
                <w:rFonts w:asciiTheme="minorEastAsia" w:hAnsiTheme="minorEastAsia" w:cs="PMingLiu"/>
                <w:color w:val="0D0D0D"/>
                <w:sz w:val="24"/>
                <w:szCs w:val="24"/>
              </w:rPr>
              <w:lastRenderedPageBreak/>
              <w:t>1</w:t>
            </w:r>
            <w:r>
              <w:rPr>
                <w:rFonts w:asciiTheme="minorEastAsia" w:hAnsiTheme="minorEastAsia" w:cs="PMingLiu" w:hint="eastAsia"/>
                <w:color w:val="0D0D0D"/>
                <w:sz w:val="24"/>
                <w:szCs w:val="24"/>
              </w:rPr>
              <w:t>0</w:t>
            </w:r>
            <w:r>
              <w:rPr>
                <w:rFonts w:asciiTheme="minorEastAsia" w:hAnsiTheme="minorEastAsia" w:cs="PMingLiu"/>
                <w:color w:val="0D0D0D"/>
                <w:sz w:val="24"/>
                <w:szCs w:val="24"/>
              </w:rPr>
              <w:t>/</w:t>
            </w:r>
            <w:r>
              <w:rPr>
                <w:rFonts w:asciiTheme="minorEastAsia" w:hAnsiTheme="minorEastAsia" w:cs="PMingLiu" w:hint="eastAsia"/>
                <w:color w:val="0D0D0D"/>
                <w:sz w:val="24"/>
                <w:szCs w:val="24"/>
              </w:rPr>
              <w:t>30</w:t>
            </w:r>
            <w:r w:rsidRPr="00A00D3B">
              <w:rPr>
                <w:rFonts w:asciiTheme="minorEastAsia" w:hAnsiTheme="minorEastAsia" w:cs="PMingLiu"/>
                <w:color w:val="0D0D0D"/>
                <w:sz w:val="24"/>
                <w:szCs w:val="24"/>
              </w:rPr>
              <w:t>-11/0</w:t>
            </w:r>
            <w:r>
              <w:rPr>
                <w:rFonts w:asciiTheme="minorEastAsia" w:hAnsiTheme="minorEastAsia" w:cs="PMingLiu" w:hint="eastAsia"/>
                <w:color w:val="0D0D0D"/>
                <w:sz w:val="24"/>
                <w:szCs w:val="24"/>
              </w:rPr>
              <w:t>5</w:t>
            </w:r>
          </w:p>
        </w:tc>
        <w:tc>
          <w:tcPr>
            <w:tcW w:w="2121" w:type="dxa"/>
            <w:tcBorders>
              <w:top w:val="single" w:sz="8" w:space="0" w:color="000000"/>
              <w:left w:val="single" w:sz="8" w:space="0" w:color="000000"/>
              <w:bottom w:val="single" w:sz="8" w:space="0" w:color="000000"/>
              <w:right w:val="single" w:sz="8" w:space="0" w:color="000000"/>
            </w:tcBorders>
          </w:tcPr>
          <w:p w:rsidR="00DE53A8" w:rsidRDefault="00DE53A8" w:rsidP="00DE53A8">
            <w:pPr>
              <w:ind w:firstLine="0"/>
              <w:rPr>
                <w:rFonts w:asciiTheme="minorEastAsia" w:eastAsiaTheme="minorEastAsia" w:hAnsiTheme="minorEastAsia" w:cs="BiauKai"/>
                <w:color w:val="000000" w:themeColor="text1"/>
              </w:rPr>
            </w:pPr>
            <w:r w:rsidRPr="00CF6FF8">
              <w:rPr>
                <w:rFonts w:asciiTheme="minorEastAsia" w:eastAsiaTheme="minorEastAsia" w:hAnsiTheme="minorEastAsia" w:cs="BiauKai" w:hint="eastAsia"/>
                <w:color w:val="000000" w:themeColor="text1"/>
              </w:rPr>
              <w:lastRenderedPageBreak/>
              <w:t>三</w:t>
            </w:r>
            <w:r>
              <w:rPr>
                <w:rFonts w:asciiTheme="minorEastAsia" w:eastAsiaTheme="minorEastAsia" w:hAnsiTheme="minorEastAsia" w:cs="BiauKai" w:hint="eastAsia"/>
                <w:color w:val="000000" w:themeColor="text1"/>
              </w:rPr>
              <w:t>、奇妙的空氣</w:t>
            </w:r>
          </w:p>
          <w:p w:rsidR="00DE53A8" w:rsidRDefault="00DE53A8" w:rsidP="00DE53A8">
            <w:pPr>
              <w:ind w:firstLine="0"/>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lastRenderedPageBreak/>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保護海洋</w:t>
            </w:r>
            <w:r>
              <w:rPr>
                <w:rFonts w:ascii="BiauKai" w:eastAsia="BiauKai" w:hAnsi="BiauKai" w:cs="BiauKai"/>
                <w:b/>
                <w:color w:val="FF6600"/>
                <w:sz w:val="24"/>
                <w:szCs w:val="24"/>
                <w:u w:val="single"/>
              </w:rPr>
              <w:t>】</w:t>
            </w:r>
          </w:p>
          <w:p w:rsidR="00DE53A8" w:rsidRPr="001959CF" w:rsidRDefault="00DE53A8" w:rsidP="00DE53A8">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DE53A8" w:rsidRDefault="00DE53A8" w:rsidP="00DE53A8">
            <w:pPr>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rsidR="00DE53A8" w:rsidRDefault="00DE53A8" w:rsidP="00DE53A8">
            <w:pPr>
              <w:ind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DE53A8" w:rsidRDefault="00DE53A8" w:rsidP="00DE53A8">
            <w:pPr>
              <w:ind w:firstLine="0"/>
              <w:rPr>
                <w:rFonts w:ascii="新細明體" w:hAnsi="新細明體" w:cs="新細明體"/>
                <w:color w:val="7030A0"/>
                <w:sz w:val="24"/>
                <w:szCs w:val="24"/>
              </w:rPr>
            </w:pPr>
            <w:r>
              <w:rPr>
                <w:rFonts w:ascii="新細明體" w:hAnsi="新細明體" w:cs="新細明體" w:hint="eastAsia"/>
                <w:color w:val="7030A0"/>
                <w:sz w:val="24"/>
                <w:szCs w:val="24"/>
              </w:rPr>
              <w:t>【能源】</w:t>
            </w:r>
          </w:p>
          <w:p w:rsidR="00DE53A8" w:rsidRPr="009A2DFB" w:rsidRDefault="00DE53A8" w:rsidP="00DE53A8">
            <w:pPr>
              <w:ind w:firstLine="0"/>
              <w:rPr>
                <w:rFonts w:ascii="BiauKai" w:eastAsiaTheme="minorEastAsia" w:hAnsi="BiauKai" w:cs="BiauKai" w:hint="eastAsia"/>
                <w:color w:val="FF0000"/>
              </w:rPr>
            </w:pPr>
            <w:r w:rsidRPr="00C51283">
              <w:rPr>
                <w:rFonts w:ascii="BiauKai" w:eastAsia="BiauKai" w:hAnsi="BiauKai" w:cs="BiauKai"/>
                <w:color w:val="FF9966"/>
                <w:sz w:val="24"/>
                <w:szCs w:val="24"/>
                <w:highlight w:val="green"/>
              </w:rPr>
              <w:t>【安全】</w:t>
            </w:r>
          </w:p>
        </w:tc>
        <w:tc>
          <w:tcPr>
            <w:tcW w:w="591" w:type="dxa"/>
            <w:tcBorders>
              <w:top w:val="single" w:sz="8" w:space="0" w:color="000000"/>
              <w:left w:val="single" w:sz="8" w:space="0" w:color="000000"/>
              <w:bottom w:val="single" w:sz="8" w:space="0" w:color="000000"/>
              <w:right w:val="single" w:sz="8" w:space="0" w:color="000000"/>
            </w:tcBorders>
          </w:tcPr>
          <w:p w:rsidR="00DE53A8" w:rsidRPr="00CF6FF8" w:rsidRDefault="00DE53A8" w:rsidP="00DE53A8">
            <w:pPr>
              <w:ind w:firstLine="0"/>
              <w:rPr>
                <w:rFonts w:ascii="BiauKai" w:eastAsiaTheme="minorEastAsia" w:hAnsi="BiauKai" w:cs="BiauKai" w:hint="eastAsia"/>
                <w:color w:val="000000" w:themeColor="text1"/>
              </w:rPr>
            </w:pPr>
            <w:r w:rsidRPr="00CF6FF8">
              <w:rPr>
                <w:rFonts w:ascii="BiauKai" w:eastAsiaTheme="minorEastAsia" w:hAnsi="BiauKai" w:cs="BiauKai" w:hint="eastAsia"/>
                <w:color w:val="000000" w:themeColor="text1"/>
              </w:rPr>
              <w:lastRenderedPageBreak/>
              <w:t>3</w:t>
            </w:r>
          </w:p>
        </w:tc>
        <w:tc>
          <w:tcPr>
            <w:tcW w:w="1560" w:type="dxa"/>
            <w:tcBorders>
              <w:top w:val="single" w:sz="8" w:space="0" w:color="000000"/>
              <w:left w:val="single" w:sz="8" w:space="0" w:color="000000"/>
              <w:bottom w:val="single" w:sz="8" w:space="0" w:color="000000"/>
              <w:right w:val="single" w:sz="8" w:space="0" w:color="000000"/>
            </w:tcBorders>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tr-II-1能知道觀察、記錄</w:t>
            </w:r>
            <w:r w:rsidRPr="00493048">
              <w:rPr>
                <w:rFonts w:ascii="標楷體" w:eastAsia="標楷體" w:hAnsi="標楷體" w:hint="eastAsia"/>
              </w:rPr>
              <w:lastRenderedPageBreak/>
              <w:t>所得自然現象的結果是有其原因的，並依據習得的知識，說明自己的想法。</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tm-II-1能經由觀察自然界現象之間的關係，理解簡單的概念模型，進而與其生活經驗連結。</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po-Ⅱ-1能從日常經驗、學習活動、自然環境，進行觀察，進而能察覺問題。</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INa-Ⅱ-2在地球上，物質具有</w:t>
            </w:r>
            <w:r w:rsidRPr="00493048">
              <w:rPr>
                <w:rFonts w:ascii="標楷體" w:eastAsia="標楷體" w:hAnsi="標楷體" w:hint="eastAsia"/>
              </w:rPr>
              <w:lastRenderedPageBreak/>
              <w:t>重量，佔有體積。</w:t>
            </w:r>
          </w:p>
        </w:tc>
        <w:tc>
          <w:tcPr>
            <w:tcW w:w="1666" w:type="dxa"/>
            <w:tcBorders>
              <w:top w:val="single" w:sz="4" w:space="0" w:color="000000"/>
              <w:left w:val="single" w:sz="4" w:space="0" w:color="000000"/>
              <w:bottom w:val="single" w:sz="4" w:space="0" w:color="000000"/>
              <w:right w:val="single" w:sz="4" w:space="0" w:color="000000"/>
            </w:tcBorders>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自-E-A1</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自</w:t>
            </w:r>
            <w:r w:rsidRPr="00493048">
              <w:rPr>
                <w:rFonts w:ascii="標楷體" w:eastAsia="標楷體" w:hAnsi="標楷體"/>
              </w:rPr>
              <w:t>-E-C1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【活動1-1】地球上的物質</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1.可延續單元一，教師引導學生觀察地球上除了動、植物等生物，還有哪些非生物的物質，讓學生自由發表。</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2.教師提問：除了可以看得見的物質，我們呼吸還需要空氣，可是空氣在哪裡？讓學生思考、觀察、討論。</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3.教師提問：空氣雖然在我們周圍，可是卻看不到，我們可以怎麼抓到空氣呢？</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4.教師說明用塑膠袋來回揮動，然後把袋口捏緊，就可以抓住空氣。</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5.進行「怎樣知道塑膠袋裡裝了空氣」實驗。</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6.教師說明可藉由：</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(1)塑膠袋變得鼓鼓的。</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(2)把塑膠袋放入水中，稍微鬆開袋口，輕輕一擠，會有氣泡冒出來。</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等方式，知道塑膠袋裡裝的是空氣。</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7.教師說明空氣是無所不在的，我們周圍充滿了空氣。</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8.教師亦可利用將海棉、粉筆等有隙縫的物質放入水中，觀察產生的氣泡，說明有縫隙就會有空氣，空氣無所不在。</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【環境教育】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環E4覺知經濟發展與工業發展對環境的衝擊。</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【科技教育】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科E4體會動手實作的樂趣，並養成正向的科技態度。</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科E9具備與他人團隊合作的能力。</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【能源教育】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能E8於家庭、校園生活實踐節能減碳的行動。</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【安全教育】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安E1了解安全教育。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安E4探討日常生活應該注意的安全。</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閱E12培養喜愛閱讀的態度。</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【戶外教育】</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戶E2豐富自身與環境的互動經驗，培養對生活環境的覺知與敏感，體驗與珍惜環境的好。</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戶E3善用五官的感知，培養眼、耳、鼻、舌、觸覺及心靈對環境感受的能力。</w:t>
            </w:r>
          </w:p>
          <w:p w:rsidR="00DE53A8" w:rsidRPr="00493048" w:rsidRDefault="00DE53A8" w:rsidP="00DE53A8">
            <w:pPr>
              <w:spacing w:line="0" w:lineRule="atLeast"/>
              <w:ind w:left="57" w:right="57"/>
              <w:contextualSpacing/>
              <w:mirrorIndents/>
              <w:rPr>
                <w:rFonts w:ascii="標楷體" w:eastAsia="標楷體" w:hAnsi="標楷體"/>
              </w:rPr>
            </w:pPr>
            <w:r w:rsidRPr="00493048">
              <w:rPr>
                <w:rFonts w:ascii="標楷體" w:eastAsia="標楷體" w:hAnsi="標楷體" w:hint="eastAsia"/>
              </w:rPr>
              <w:t>戶E4覺知自身的生活方式會對自然環境產生影響與衝擊。</w:t>
            </w:r>
          </w:p>
        </w:tc>
        <w:tc>
          <w:tcPr>
            <w:tcW w:w="1784" w:type="dxa"/>
            <w:tcBorders>
              <w:top w:val="single" w:sz="8" w:space="0" w:color="000000"/>
              <w:left w:val="nil"/>
              <w:bottom w:val="single" w:sz="8" w:space="0" w:color="000000"/>
              <w:right w:val="single" w:sz="8" w:space="0" w:color="000000"/>
            </w:tcBorders>
            <w:vAlign w:val="center"/>
          </w:tcPr>
          <w:p w:rsidR="00DE53A8" w:rsidRDefault="00DE53A8" w:rsidP="00DE53A8">
            <w:pPr>
              <w:rPr>
                <w:color w:val="767171"/>
                <w:sz w:val="16"/>
                <w:szCs w:val="16"/>
              </w:rPr>
            </w:pPr>
            <w:r>
              <w:rPr>
                <w:color w:val="767171"/>
                <w:sz w:val="16"/>
                <w:szCs w:val="16"/>
              </w:rPr>
              <w:lastRenderedPageBreak/>
              <w:t>11/4</w:t>
            </w:r>
            <w:r>
              <w:rPr>
                <w:rFonts w:ascii="PMingLiu" w:eastAsia="PMingLiu" w:hAnsi="PMingLiu" w:cs="PMingLiu"/>
                <w:color w:val="767171"/>
                <w:sz w:val="16"/>
                <w:szCs w:val="16"/>
              </w:rPr>
              <w:t>、</w:t>
            </w:r>
            <w:r>
              <w:rPr>
                <w:color w:val="767171"/>
                <w:sz w:val="16"/>
                <w:szCs w:val="16"/>
              </w:rPr>
              <w:t>11/5</w:t>
            </w:r>
            <w:r>
              <w:rPr>
                <w:rFonts w:ascii="PMingLiu" w:eastAsia="PMingLiu" w:hAnsi="PMingLiu" w:cs="PMingLiu"/>
                <w:color w:val="767171"/>
                <w:sz w:val="16"/>
                <w:szCs w:val="16"/>
              </w:rPr>
              <w:t>期中評量</w:t>
            </w:r>
          </w:p>
        </w:tc>
      </w:tr>
      <w:tr w:rsidR="00BE72C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E72CF" w:rsidRPr="00A00D3B" w:rsidRDefault="00BE72CF" w:rsidP="00BE72CF">
            <w:pPr>
              <w:pBdr>
                <w:top w:val="nil"/>
                <w:left w:val="nil"/>
                <w:bottom w:val="nil"/>
                <w:right w:val="nil"/>
                <w:between w:val="nil"/>
              </w:pBdr>
              <w:ind w:right="-120" w:hanging="2"/>
              <w:jc w:val="center"/>
              <w:rPr>
                <w:rFonts w:asciiTheme="minorEastAsia" w:hAnsiTheme="minorEastAsia" w:cs="PMingLiu"/>
                <w:color w:val="0D0D0D"/>
                <w:sz w:val="24"/>
                <w:szCs w:val="24"/>
              </w:rPr>
            </w:pPr>
            <w:r w:rsidRPr="00A00D3B">
              <w:rPr>
                <w:rFonts w:asciiTheme="minorEastAsia" w:hAnsiTheme="minorEastAsia" w:cs="新細明體" w:hint="eastAsia"/>
                <w:color w:val="0D0D0D"/>
                <w:sz w:val="24"/>
                <w:szCs w:val="24"/>
              </w:rPr>
              <w:lastRenderedPageBreak/>
              <w:t>十一</w:t>
            </w:r>
          </w:p>
          <w:p w:rsidR="00BE72CF" w:rsidRPr="00A00D3B" w:rsidRDefault="00BE72CF" w:rsidP="00BE72CF">
            <w:pPr>
              <w:pBdr>
                <w:top w:val="nil"/>
                <w:left w:val="nil"/>
                <w:bottom w:val="nil"/>
                <w:right w:val="nil"/>
                <w:between w:val="nil"/>
              </w:pBdr>
              <w:ind w:right="-160" w:hanging="2"/>
              <w:jc w:val="center"/>
              <w:rPr>
                <w:rFonts w:asciiTheme="minorEastAsia" w:hAnsiTheme="minorEastAsia"/>
                <w:sz w:val="24"/>
                <w:szCs w:val="24"/>
              </w:rPr>
            </w:pPr>
            <w:r w:rsidRPr="00A00D3B">
              <w:rPr>
                <w:rFonts w:asciiTheme="minorEastAsia" w:hAnsiTheme="minorEastAsia" w:cs="PMingLiu"/>
                <w:color w:val="0D0D0D"/>
                <w:sz w:val="24"/>
                <w:szCs w:val="24"/>
              </w:rPr>
              <w:t>11/0</w:t>
            </w:r>
            <w:r>
              <w:rPr>
                <w:rFonts w:asciiTheme="minorEastAsia" w:hAnsiTheme="minorEastAsia" w:cs="PMingLiu" w:hint="eastAsia"/>
                <w:color w:val="0D0D0D"/>
                <w:sz w:val="24"/>
                <w:szCs w:val="24"/>
              </w:rPr>
              <w:t>6</w:t>
            </w:r>
            <w:r w:rsidRPr="00A00D3B">
              <w:rPr>
                <w:rFonts w:asciiTheme="minorEastAsia" w:hAnsiTheme="minorEastAsia" w:cs="PMingLiu"/>
                <w:color w:val="0D0D0D"/>
                <w:sz w:val="24"/>
                <w:szCs w:val="24"/>
              </w:rPr>
              <w:t>-11/1</w:t>
            </w:r>
            <w:r>
              <w:rPr>
                <w:rFonts w:asciiTheme="minorEastAsia" w:hAnsiTheme="minorEastAsia" w:cs="PMingLiu" w:hint="eastAsia"/>
                <w:color w:val="0D0D0D"/>
                <w:sz w:val="24"/>
                <w:szCs w:val="24"/>
              </w:rPr>
              <w:t>2</w:t>
            </w:r>
          </w:p>
        </w:tc>
        <w:tc>
          <w:tcPr>
            <w:tcW w:w="2121" w:type="dxa"/>
            <w:tcBorders>
              <w:top w:val="single" w:sz="8" w:space="0" w:color="000000"/>
              <w:left w:val="single" w:sz="8" w:space="0" w:color="000000"/>
              <w:bottom w:val="single" w:sz="8" w:space="0" w:color="000000"/>
              <w:right w:val="single" w:sz="8" w:space="0" w:color="000000"/>
            </w:tcBorders>
          </w:tcPr>
          <w:p w:rsidR="00BE72CF" w:rsidRDefault="00BE72CF" w:rsidP="00BE72CF">
            <w:pPr>
              <w:ind w:firstLine="0"/>
              <w:rPr>
                <w:rFonts w:asciiTheme="minorEastAsia" w:eastAsiaTheme="minorEastAsia" w:hAnsiTheme="minorEastAsia" w:cs="BiauKai"/>
                <w:color w:val="000000" w:themeColor="text1"/>
              </w:rPr>
            </w:pPr>
            <w:r w:rsidRPr="00CF6FF8">
              <w:rPr>
                <w:rFonts w:asciiTheme="minorEastAsia" w:eastAsiaTheme="minorEastAsia" w:hAnsiTheme="minorEastAsia" w:cs="BiauKai" w:hint="eastAsia"/>
                <w:color w:val="000000" w:themeColor="text1"/>
              </w:rPr>
              <w:t>三</w:t>
            </w:r>
            <w:r>
              <w:rPr>
                <w:rFonts w:asciiTheme="minorEastAsia" w:eastAsiaTheme="minorEastAsia" w:hAnsiTheme="minorEastAsia" w:cs="BiauKai" w:hint="eastAsia"/>
                <w:color w:val="000000" w:themeColor="text1"/>
              </w:rPr>
              <w:t>、奇妙的空氣</w:t>
            </w:r>
          </w:p>
          <w:p w:rsidR="00BE72CF" w:rsidRDefault="00BE72CF" w:rsidP="00BE72CF">
            <w:pPr>
              <w:ind w:firstLine="0"/>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保護海洋</w:t>
            </w:r>
            <w:r>
              <w:rPr>
                <w:rFonts w:ascii="BiauKai" w:eastAsia="BiauKai" w:hAnsi="BiauKai" w:cs="BiauKai"/>
                <w:b/>
                <w:color w:val="FF6600"/>
                <w:sz w:val="24"/>
                <w:szCs w:val="24"/>
                <w:u w:val="single"/>
              </w:rPr>
              <w:t>】</w:t>
            </w:r>
          </w:p>
          <w:p w:rsidR="00BE72CF" w:rsidRPr="001959CF" w:rsidRDefault="00BE72CF" w:rsidP="00BE72CF">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BE72CF" w:rsidRDefault="00BE72CF" w:rsidP="00BE72CF">
            <w:pPr>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rsidR="00BE72CF" w:rsidRDefault="00BE72CF" w:rsidP="00BE72CF">
            <w:pPr>
              <w:ind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BE72CF" w:rsidRDefault="00BE72CF" w:rsidP="00BE72CF">
            <w:pPr>
              <w:ind w:firstLine="0"/>
              <w:rPr>
                <w:rFonts w:ascii="新細明體" w:hAnsi="新細明體" w:cs="新細明體"/>
                <w:color w:val="7030A0"/>
                <w:sz w:val="24"/>
                <w:szCs w:val="24"/>
              </w:rPr>
            </w:pPr>
            <w:r>
              <w:rPr>
                <w:rFonts w:ascii="新細明體" w:hAnsi="新細明體" w:cs="新細明體" w:hint="eastAsia"/>
                <w:color w:val="7030A0"/>
                <w:sz w:val="24"/>
                <w:szCs w:val="24"/>
              </w:rPr>
              <w:t>【能源】</w:t>
            </w:r>
          </w:p>
          <w:p w:rsidR="00BE72CF" w:rsidRPr="009A2DFB" w:rsidRDefault="00BE72CF" w:rsidP="00BE72CF">
            <w:pPr>
              <w:ind w:firstLine="0"/>
              <w:rPr>
                <w:rFonts w:ascii="BiauKai" w:eastAsiaTheme="minorEastAsia" w:hAnsi="BiauKai" w:cs="BiauKai" w:hint="eastAsia"/>
                <w:color w:val="FF0000"/>
              </w:rPr>
            </w:pPr>
            <w:r w:rsidRPr="00C51283">
              <w:rPr>
                <w:rFonts w:ascii="BiauKai" w:eastAsia="BiauKai" w:hAnsi="BiauKai" w:cs="BiauKai"/>
                <w:color w:val="FF9966"/>
                <w:sz w:val="24"/>
                <w:szCs w:val="24"/>
                <w:highlight w:val="green"/>
              </w:rPr>
              <w:t>【安全】</w:t>
            </w:r>
          </w:p>
        </w:tc>
        <w:tc>
          <w:tcPr>
            <w:tcW w:w="591" w:type="dxa"/>
            <w:tcBorders>
              <w:top w:val="single" w:sz="8" w:space="0" w:color="000000"/>
              <w:left w:val="single" w:sz="8" w:space="0" w:color="000000"/>
              <w:bottom w:val="single" w:sz="8" w:space="0" w:color="000000"/>
              <w:right w:val="single" w:sz="8" w:space="0" w:color="000000"/>
            </w:tcBorders>
          </w:tcPr>
          <w:p w:rsidR="00BE72CF" w:rsidRPr="00271959" w:rsidRDefault="00BE72CF" w:rsidP="00BE72CF">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tr-II-1能知道觀察、記錄所得自然現象的結果是有其原因的，並依據習得的知識，說明自己的想法。</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tm-II-1能經由觀察自然界現象之間的關係，理解簡單的概念模型，</w:t>
            </w:r>
            <w:r w:rsidRPr="00493048">
              <w:rPr>
                <w:rFonts w:ascii="標楷體" w:eastAsia="標楷體" w:hAnsi="標楷體" w:hint="eastAsia"/>
              </w:rPr>
              <w:lastRenderedPageBreak/>
              <w:t>進而與其生活經驗連結。</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po-Ⅱ-1能從日常經驗、學習活動、自然環境，進行觀察，進而能察覺問題。</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pa-Ⅱ-2能從得到的資訊或數據，形成解釋、得到解答、解決問題。並能將自己的探究結果和他人的結果(例如：來自老師)相比較，檢查是否相近。</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INa-Ⅱ-2在地球上，物質具有重量，佔有體積。</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INd-Ⅱ-4空氣流動產生風。</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INc-Ⅱ-5水和空氣可以傳送動力讓物體移動。</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INc-Ⅱ-1使用工具或自訂參考標準可量度與比較。</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INb-Ⅱ-1物質或物體各有不同的功能或用途。</w:t>
            </w:r>
          </w:p>
        </w:tc>
        <w:tc>
          <w:tcPr>
            <w:tcW w:w="1666" w:type="dxa"/>
            <w:tcBorders>
              <w:top w:val="single" w:sz="4" w:space="0" w:color="000000"/>
              <w:left w:val="single" w:sz="4" w:space="0" w:color="000000"/>
              <w:bottom w:val="single" w:sz="4" w:space="0" w:color="000000"/>
              <w:right w:val="single" w:sz="4" w:space="0" w:color="000000"/>
            </w:tcBorders>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自-E-A1</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自</w:t>
            </w:r>
            <w:r w:rsidRPr="00493048">
              <w:rPr>
                <w:rFonts w:ascii="標楷體" w:eastAsia="標楷體" w:hAnsi="標楷體"/>
              </w:rPr>
              <w:t>-E-C1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【活動1-2】空氣占有空間</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1.教師準備三個杯子，分別裝入石頭和水之後，第三個杯子不裝入任何東西，讓學生觀察。</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2.教師提問第三個杯子中裝著什麼物品，讓學生思考後發表。</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3.教師引導學生推測杯中是否裝著空氣，又該如何知道杯中是否裝有空氣呢。</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4.進行「紙團溼了嗎」實驗。</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5.教師提醒須將紙團緊緊卡在杯底，且杯子倒過來後要垂直壓入</w:t>
            </w:r>
            <w:r w:rsidRPr="00493048">
              <w:rPr>
                <w:rFonts w:ascii="標楷體" w:eastAsia="標楷體" w:hAnsi="標楷體" w:hint="eastAsia"/>
              </w:rPr>
              <w:lastRenderedPageBreak/>
              <w:t>水箱底部，並垂直取出，避免實驗失敗。</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6.教師說明空氣占有空間，且沒有固定形狀。</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7.教師提問：生活中有很多充氣後才能使用的物品，例如游泳圈，請問游泳圈充氣前、後有什麼不同呢？引導學生發表游泳圈充氣前是扁扁的，充氣後變得鼓鼓的。</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8.教師說明充氣的氣球脹的好大，而且氣球的形狀多變，由此可知空氣沒有固定形狀。</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9.教師說明還有很多物品也是利用空氣占有空間，且沒有固定形狀的特性設計而成，例如籃球、氣泡袋等物品。</w:t>
            </w:r>
          </w:p>
          <w:p w:rsidR="00BE72CF" w:rsidRPr="00493048" w:rsidRDefault="00BE72CF" w:rsidP="00BE72CF">
            <w:pPr>
              <w:spacing w:line="0" w:lineRule="atLeast"/>
              <w:ind w:left="57" w:right="57"/>
              <w:contextualSpacing/>
              <w:mirrorIndents/>
              <w:rPr>
                <w:rFonts w:ascii="標楷體" w:eastAsia="標楷體" w:hAnsi="標楷體"/>
              </w:rPr>
            </w:pP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【活動2-1】空氣流動形成風</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1.教師提問：我們可以從哪些現象知道有風？讓學生思考、觀察、</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討論。</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2.教師提問：風是怎麼形成的？並給予學生塑膠袋，讓學生試著製造風。</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3.進行「空氣流動了」實驗。</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4.教師引導學生發現按壓裝有空氣的塑膠袋，同時鬆開袋口對著手掌噴氣，就會感受到有風。</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5.教師說明空氣流動會形成風。</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6.教師提問：怎樣知道風有多強呢？讓學生分享、討論。</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7.教師說明可用以下方式比較：</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(1)頭髮飄揚得越高，風較強。</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(2)國旗飄揚得越高，風較強。</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(3)風車轉動得越快，風較強。</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8.教師說明空氣流動越快，風越強。</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【環境教育】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環E4覺知經濟發展與工業發展對環境的衝擊。</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【科技教育】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科E4體會動手實作的樂趣，並養成正向的科技態度。</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科E9具備與他人團隊合作的能力。</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【能源教育】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能E8於家庭、校園生活實踐節能減碳的行動。</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【安全教育】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安E1了解安全教育。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安E4探討日常生活應該注意的安全。</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【戶外教育】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戶E2豐富自身與環境的互動經驗，培養對生活環境的覺知與敏感，體驗與珍惜環境的好。</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戶E3善用五官的感知，培養眼、耳、鼻、</w:t>
            </w:r>
            <w:r w:rsidRPr="00493048">
              <w:rPr>
                <w:rFonts w:ascii="標楷體" w:eastAsia="標楷體" w:hAnsi="標楷體" w:hint="eastAsia"/>
              </w:rPr>
              <w:lastRenderedPageBreak/>
              <w:t>舌、觸覺及心靈對環境感受的能力。</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戶E4覺知自身的生活方式會對自然環境產生影響與衝擊。</w:t>
            </w:r>
          </w:p>
        </w:tc>
        <w:tc>
          <w:tcPr>
            <w:tcW w:w="1784" w:type="dxa"/>
            <w:tcBorders>
              <w:top w:val="single" w:sz="8" w:space="0" w:color="000000"/>
              <w:left w:val="nil"/>
              <w:bottom w:val="single" w:sz="8" w:space="0" w:color="000000"/>
              <w:right w:val="single" w:sz="8" w:space="0" w:color="000000"/>
            </w:tcBorders>
            <w:vAlign w:val="center"/>
          </w:tcPr>
          <w:p w:rsidR="00BE72CF" w:rsidRDefault="00BE72CF" w:rsidP="00BE72CF">
            <w:pPr>
              <w:rPr>
                <w:color w:val="767171"/>
                <w:sz w:val="16"/>
                <w:szCs w:val="16"/>
              </w:rPr>
            </w:pPr>
          </w:p>
        </w:tc>
      </w:tr>
      <w:tr w:rsidR="00BE72CF">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BE72CF" w:rsidRPr="00A00D3B" w:rsidRDefault="00BE72CF" w:rsidP="00BE72CF">
            <w:pPr>
              <w:pBdr>
                <w:top w:val="nil"/>
                <w:left w:val="nil"/>
                <w:bottom w:val="nil"/>
                <w:right w:val="nil"/>
                <w:between w:val="nil"/>
              </w:pBdr>
              <w:ind w:right="-120" w:hanging="2"/>
              <w:jc w:val="center"/>
              <w:rPr>
                <w:rFonts w:asciiTheme="minorEastAsia" w:hAnsiTheme="minorEastAsia" w:cs="PMingLiu"/>
                <w:color w:val="0D0D0D"/>
                <w:sz w:val="24"/>
                <w:szCs w:val="24"/>
              </w:rPr>
            </w:pPr>
            <w:r w:rsidRPr="00A00D3B">
              <w:rPr>
                <w:rFonts w:asciiTheme="minorEastAsia" w:hAnsiTheme="minorEastAsia" w:cs="新細明體" w:hint="eastAsia"/>
                <w:color w:val="0D0D0D"/>
                <w:sz w:val="24"/>
                <w:szCs w:val="24"/>
              </w:rPr>
              <w:lastRenderedPageBreak/>
              <w:t>十二</w:t>
            </w:r>
          </w:p>
          <w:p w:rsidR="00BE72CF" w:rsidRPr="00A00D3B" w:rsidRDefault="00BE72CF" w:rsidP="00BE72CF">
            <w:pPr>
              <w:pBdr>
                <w:top w:val="nil"/>
                <w:left w:val="nil"/>
                <w:bottom w:val="nil"/>
                <w:right w:val="nil"/>
                <w:between w:val="nil"/>
              </w:pBdr>
              <w:ind w:right="-160" w:hanging="2"/>
              <w:jc w:val="center"/>
              <w:rPr>
                <w:rFonts w:asciiTheme="minorEastAsia" w:hAnsiTheme="minorEastAsia"/>
                <w:sz w:val="24"/>
                <w:szCs w:val="24"/>
              </w:rPr>
            </w:pPr>
            <w:r w:rsidRPr="00A00D3B">
              <w:rPr>
                <w:rFonts w:asciiTheme="minorEastAsia" w:hAnsiTheme="minorEastAsia" w:cs="PMingLiu"/>
                <w:color w:val="0D0D0D"/>
                <w:sz w:val="24"/>
                <w:szCs w:val="24"/>
              </w:rPr>
              <w:t>11/1</w:t>
            </w:r>
            <w:r>
              <w:rPr>
                <w:rFonts w:asciiTheme="minorEastAsia" w:hAnsiTheme="minorEastAsia" w:cs="PMingLiu" w:hint="eastAsia"/>
                <w:color w:val="0D0D0D"/>
                <w:sz w:val="24"/>
                <w:szCs w:val="24"/>
              </w:rPr>
              <w:t>3</w:t>
            </w:r>
            <w:r w:rsidRPr="00A00D3B">
              <w:rPr>
                <w:rFonts w:asciiTheme="minorEastAsia" w:hAnsiTheme="minorEastAsia" w:cs="PMingLiu"/>
                <w:color w:val="0D0D0D"/>
                <w:sz w:val="24"/>
                <w:szCs w:val="24"/>
              </w:rPr>
              <w:t>-11/</w:t>
            </w:r>
            <w:r>
              <w:rPr>
                <w:rFonts w:asciiTheme="minorEastAsia" w:hAnsiTheme="minorEastAsia" w:cs="PMingLiu" w:hint="eastAsia"/>
                <w:color w:val="0D0D0D"/>
                <w:sz w:val="24"/>
                <w:szCs w:val="24"/>
              </w:rPr>
              <w:t>19</w:t>
            </w:r>
          </w:p>
        </w:tc>
        <w:tc>
          <w:tcPr>
            <w:tcW w:w="2121" w:type="dxa"/>
            <w:tcBorders>
              <w:top w:val="single" w:sz="8" w:space="0" w:color="000000"/>
              <w:left w:val="single" w:sz="8" w:space="0" w:color="000000"/>
              <w:bottom w:val="single" w:sz="8" w:space="0" w:color="000000"/>
              <w:right w:val="single" w:sz="8" w:space="0" w:color="000000"/>
            </w:tcBorders>
          </w:tcPr>
          <w:p w:rsidR="00BE72CF" w:rsidRDefault="00BE72CF" w:rsidP="00BE72CF">
            <w:pPr>
              <w:ind w:firstLine="0"/>
              <w:rPr>
                <w:rFonts w:asciiTheme="minorEastAsia" w:eastAsiaTheme="minorEastAsia" w:hAnsiTheme="minorEastAsia" w:cs="BiauKai"/>
                <w:color w:val="000000" w:themeColor="text1"/>
              </w:rPr>
            </w:pPr>
            <w:r w:rsidRPr="00CF6FF8">
              <w:rPr>
                <w:rFonts w:asciiTheme="minorEastAsia" w:eastAsiaTheme="minorEastAsia" w:hAnsiTheme="minorEastAsia" w:cs="BiauKai" w:hint="eastAsia"/>
                <w:color w:val="000000" w:themeColor="text1"/>
              </w:rPr>
              <w:t>三</w:t>
            </w:r>
            <w:r>
              <w:rPr>
                <w:rFonts w:asciiTheme="minorEastAsia" w:eastAsiaTheme="minorEastAsia" w:hAnsiTheme="minorEastAsia" w:cs="BiauKai" w:hint="eastAsia"/>
                <w:color w:val="000000" w:themeColor="text1"/>
              </w:rPr>
              <w:t>、奇妙的空氣</w:t>
            </w:r>
          </w:p>
          <w:p w:rsidR="00BE72CF" w:rsidRDefault="00BE72CF" w:rsidP="00BE72CF">
            <w:pPr>
              <w:ind w:firstLine="0"/>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保護海洋</w:t>
            </w:r>
            <w:r>
              <w:rPr>
                <w:rFonts w:ascii="BiauKai" w:eastAsia="BiauKai" w:hAnsi="BiauKai" w:cs="BiauKai"/>
                <w:b/>
                <w:color w:val="FF6600"/>
                <w:sz w:val="24"/>
                <w:szCs w:val="24"/>
                <w:u w:val="single"/>
              </w:rPr>
              <w:t>】</w:t>
            </w:r>
          </w:p>
          <w:p w:rsidR="00BE72CF" w:rsidRPr="001959CF" w:rsidRDefault="00BE72CF" w:rsidP="00BE72CF">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BE72CF" w:rsidRDefault="00BE72CF" w:rsidP="00BE72CF">
            <w:pPr>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rsidR="00BE72CF" w:rsidRDefault="00BE72CF" w:rsidP="00BE72CF">
            <w:pPr>
              <w:ind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BE72CF" w:rsidRDefault="00BE72CF" w:rsidP="00BE72CF">
            <w:pPr>
              <w:ind w:firstLine="0"/>
              <w:rPr>
                <w:rFonts w:ascii="新細明體" w:hAnsi="新細明體" w:cs="新細明體"/>
                <w:color w:val="7030A0"/>
                <w:sz w:val="24"/>
                <w:szCs w:val="24"/>
              </w:rPr>
            </w:pPr>
            <w:r>
              <w:rPr>
                <w:rFonts w:ascii="新細明體" w:hAnsi="新細明體" w:cs="新細明體" w:hint="eastAsia"/>
                <w:color w:val="7030A0"/>
                <w:sz w:val="24"/>
                <w:szCs w:val="24"/>
              </w:rPr>
              <w:t>【能源】</w:t>
            </w:r>
          </w:p>
          <w:p w:rsidR="00BE72CF" w:rsidRPr="009A2DFB" w:rsidRDefault="00BE72CF" w:rsidP="00BE72CF">
            <w:pPr>
              <w:ind w:firstLine="0"/>
              <w:rPr>
                <w:rFonts w:ascii="BiauKai" w:eastAsiaTheme="minorEastAsia" w:hAnsi="BiauKai" w:cs="BiauKai" w:hint="eastAsia"/>
                <w:color w:val="FF0000"/>
              </w:rPr>
            </w:pPr>
            <w:r w:rsidRPr="00C51283">
              <w:rPr>
                <w:rFonts w:ascii="BiauKai" w:eastAsia="BiauKai" w:hAnsi="BiauKai" w:cs="BiauKai"/>
                <w:color w:val="FF9966"/>
                <w:sz w:val="24"/>
                <w:szCs w:val="24"/>
                <w:highlight w:val="green"/>
              </w:rPr>
              <w:t>【安全】</w:t>
            </w:r>
          </w:p>
        </w:tc>
        <w:tc>
          <w:tcPr>
            <w:tcW w:w="591" w:type="dxa"/>
            <w:tcBorders>
              <w:top w:val="single" w:sz="8" w:space="0" w:color="000000"/>
              <w:left w:val="single" w:sz="8" w:space="0" w:color="000000"/>
              <w:bottom w:val="single" w:sz="8" w:space="0" w:color="000000"/>
              <w:right w:val="single" w:sz="8" w:space="0" w:color="000000"/>
            </w:tcBorders>
          </w:tcPr>
          <w:p w:rsidR="00BE72CF" w:rsidRPr="00271959" w:rsidRDefault="00BE72CF" w:rsidP="00BE72CF">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tr-II-1能知道觀察、記錄所得自然現象的結果是有其原因的，並依據習得的知識，說明自己的想法。</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po-Ⅱ-1能從日常經驗、學習活動、自然環境，進行觀察，進而能察覺問題。</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pa-Ⅱ-2能從得到的資訊或數據，形成解釋、得到解答、解決問題。並能將自己的探究結果和他人的結果(例如：來自老師)相比</w:t>
            </w:r>
            <w:r w:rsidRPr="00493048">
              <w:rPr>
                <w:rFonts w:ascii="標楷體" w:eastAsia="標楷體" w:hAnsi="標楷體" w:hint="eastAsia"/>
              </w:rPr>
              <w:lastRenderedPageBreak/>
              <w:t>較，檢查是否相近。</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INd-Ⅱ-4空氣流動產生風。</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INc-Ⅱ-5水和空氣可以傳送動力讓物體移動。</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INc-Ⅱ-1使用工具或自訂參考標準可量度與比較。</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INb-Ⅱ-1物質或物體各有不同的功能或用途。</w:t>
            </w:r>
          </w:p>
        </w:tc>
        <w:tc>
          <w:tcPr>
            <w:tcW w:w="1666" w:type="dxa"/>
            <w:tcBorders>
              <w:top w:val="single" w:sz="4" w:space="0" w:color="000000"/>
              <w:left w:val="single" w:sz="4" w:space="0" w:color="000000"/>
              <w:bottom w:val="single" w:sz="4" w:space="0" w:color="000000"/>
              <w:right w:val="single" w:sz="4" w:space="0" w:color="000000"/>
            </w:tcBorders>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自-E-A1</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自</w:t>
            </w:r>
            <w:r w:rsidRPr="00493048">
              <w:rPr>
                <w:rFonts w:ascii="標楷體" w:eastAsia="標楷體" w:hAnsi="標楷體"/>
              </w:rPr>
              <w:t>-E-C1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【活動2-1】空氣流動形成風</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1.教師提問：我們可以從哪些現象知道有風？讓學生思考、觀察、</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討論。</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2.教師提問：風是怎麼形成的？並給予學生塑膠袋，讓學生試著製造風。</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3.進行「空氣流動了」實驗。</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4.教師引導學生發現按壓裝有空氣的塑膠袋，同時鬆開袋口對著手掌噴氣，就會感受到有風。</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5.教師說明空氣流動會形成風。</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6.教師提問：怎樣知道風有多強呢？讓學生分享、討論。</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7.教師說明可用以下方式比較：</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(1)頭髮飄揚得越高，風較強。</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(2)國旗飄揚得越高，風較強。</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(3)風車轉動得越快，風較強。</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8.教師說明空氣流動越快，風越強。</w:t>
            </w:r>
          </w:p>
          <w:p w:rsidR="00BE72CF" w:rsidRPr="00493048" w:rsidRDefault="00BE72CF" w:rsidP="00BE72CF">
            <w:pPr>
              <w:spacing w:line="0" w:lineRule="atLeast"/>
              <w:ind w:left="57" w:right="57"/>
              <w:contextualSpacing/>
              <w:mirrorIndents/>
              <w:rPr>
                <w:rFonts w:ascii="標楷體" w:eastAsia="標楷體" w:hAnsi="標楷體"/>
              </w:rPr>
            </w:pP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【活動2-2】空氣的壓縮</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1.教師提問：空氣流動會形成風，且空氣占有空間，沒有固定</w:t>
            </w:r>
            <w:r w:rsidRPr="00493048">
              <w:rPr>
                <w:rFonts w:ascii="標楷體" w:eastAsia="標楷體" w:hAnsi="標楷體" w:hint="eastAsia"/>
              </w:rPr>
              <w:lastRenderedPageBreak/>
              <w:t>形狀，那麼空氣可以被壓縮嗎？請學生思考、討論。</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2.因壓縮的特性不易理解，教師可以前面活動的實驗引導學生思考空氣是否可以被擠壓。</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3.進行「觀察空氣被擠壓的情形」實驗。</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4.教師歸納裝空氣的注射筒活塞，可以被壓下去，而且放開之後，活塞會彈回來，說明空氣可以被壓縮。</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5.教師說明空氣占有空間，可以被壓縮。</w:t>
            </w:r>
          </w:p>
          <w:p w:rsidR="00BE72CF" w:rsidRPr="00493048" w:rsidRDefault="00BE72CF" w:rsidP="00BE72CF">
            <w:pPr>
              <w:spacing w:line="0" w:lineRule="atLeast"/>
              <w:ind w:left="57" w:right="57"/>
              <w:contextualSpacing/>
              <w:mirrorIndents/>
              <w:rPr>
                <w:rFonts w:ascii="標楷體" w:eastAsia="標楷體" w:hAnsi="標楷體"/>
              </w:rPr>
            </w:pP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【活動2-3】好玩的空氣</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1.教師說明空氣會流動、占有空間，還可以被壓縮，利用這些特</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性可以用來製作玩具，例如空氣槍玩具，或可以做氣球火箭，把長條形氣球打氣之後，放開氣球，它就會飛出去。</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2.教師引導學生思可以以怎麼簡化空氣槍玩具，此時教師可以提示前一實驗及單元二都已經利用過注射筒。</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3.教師指導學生進行「製作簡易空氣發射器」活動。</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4.教師說明注射筒筒口塞了胡蘿蔔，只要用力將注射筒活塞往前推動，就可以擠壓筒裡的空氣，產生力量，使得空氣快速流動，將胡蘿蔔發射出去，由此可知空氣可以傳送動力。</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5.教師須提醒學生，務必要將活塞向後拉至末端後，才能將筒口壓在胡蘿蔔片上。</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6.若學生有發射失敗的情形，教師可說明原因，並讓學生一同探討。</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7.教師可進行發射距離的比賽，讓學生實際體驗如何讓胡蘿蔔射得更遠。</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8.教師說明利用空氣的特性可以設計玩具，觀察空氣傳送動力的現象。</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【環境教育】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環E4覺知經濟發展與工業發展對環境的衝擊。</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【科技教育】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科E4體會動手實作的樂趣，並養成正向的科技態度。</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科E9具備與他人團隊合作的能力。</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【能源教育】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能E8於家庭、校園生活實踐節能減碳的行動。</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【安全教育】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安E1了解安全教育。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安E4探討日常生活應該注意的安全。</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閱E1認識一般生活情境中需要使用的，以及學習學科基礎知識所應具備的字詞彙。</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【戶外教育】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戶E2豐富自身與環境的互動經驗，培養對生活環境的覺知與敏感，體驗與珍惜環境的好。</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戶E3善用五官的感知，培養眼、耳、鼻、舌、觸覺及心靈對環境感受的能力。</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戶E4覺知自身的生活方式會對自然環境產生影響與衝擊。</w:t>
            </w:r>
          </w:p>
        </w:tc>
        <w:tc>
          <w:tcPr>
            <w:tcW w:w="1784" w:type="dxa"/>
            <w:tcBorders>
              <w:top w:val="single" w:sz="8" w:space="0" w:color="000000"/>
              <w:left w:val="nil"/>
              <w:bottom w:val="single" w:sz="8" w:space="0" w:color="000000"/>
              <w:right w:val="single" w:sz="8" w:space="0" w:color="000000"/>
            </w:tcBorders>
            <w:vAlign w:val="center"/>
          </w:tcPr>
          <w:p w:rsidR="00BE72CF" w:rsidRDefault="00BE72CF" w:rsidP="00BE72CF">
            <w:pPr>
              <w:rPr>
                <w:color w:val="767171"/>
                <w:sz w:val="16"/>
                <w:szCs w:val="16"/>
              </w:rPr>
            </w:pPr>
          </w:p>
        </w:tc>
      </w:tr>
      <w:tr w:rsidR="00BE72C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E72CF" w:rsidRPr="00A00D3B" w:rsidRDefault="00BE72CF" w:rsidP="00BE72CF">
            <w:pPr>
              <w:pBdr>
                <w:top w:val="nil"/>
                <w:left w:val="nil"/>
                <w:bottom w:val="nil"/>
                <w:right w:val="nil"/>
                <w:between w:val="nil"/>
              </w:pBdr>
              <w:spacing w:line="280" w:lineRule="auto"/>
              <w:ind w:right="-120" w:hanging="2"/>
              <w:jc w:val="center"/>
              <w:rPr>
                <w:rFonts w:asciiTheme="minorEastAsia" w:hAnsiTheme="minorEastAsia" w:cs="PMingLiu"/>
                <w:color w:val="0D0D0D"/>
                <w:sz w:val="24"/>
                <w:szCs w:val="24"/>
              </w:rPr>
            </w:pPr>
            <w:r w:rsidRPr="00A00D3B">
              <w:rPr>
                <w:rFonts w:asciiTheme="minorEastAsia" w:hAnsiTheme="minorEastAsia" w:cs="新細明體" w:hint="eastAsia"/>
                <w:color w:val="0D0D0D"/>
                <w:sz w:val="24"/>
                <w:szCs w:val="24"/>
              </w:rPr>
              <w:lastRenderedPageBreak/>
              <w:t>十三</w:t>
            </w:r>
          </w:p>
          <w:p w:rsidR="00BE72CF" w:rsidRPr="00A00D3B" w:rsidRDefault="00BE72CF" w:rsidP="00BE72CF">
            <w:pPr>
              <w:pBdr>
                <w:top w:val="nil"/>
                <w:left w:val="nil"/>
                <w:bottom w:val="nil"/>
                <w:right w:val="nil"/>
                <w:between w:val="nil"/>
              </w:pBdr>
              <w:ind w:right="-160" w:hanging="2"/>
              <w:jc w:val="center"/>
              <w:rPr>
                <w:rFonts w:asciiTheme="minorEastAsia" w:hAnsiTheme="minorEastAsia"/>
                <w:sz w:val="24"/>
                <w:szCs w:val="24"/>
              </w:rPr>
            </w:pPr>
            <w:r w:rsidRPr="00A00D3B">
              <w:rPr>
                <w:rFonts w:asciiTheme="minorEastAsia" w:hAnsiTheme="minorEastAsia" w:cs="PMingLiu"/>
                <w:color w:val="0D0D0D"/>
                <w:sz w:val="24"/>
                <w:szCs w:val="24"/>
              </w:rPr>
              <w:t>11/2</w:t>
            </w:r>
            <w:r>
              <w:rPr>
                <w:rFonts w:asciiTheme="minorEastAsia" w:hAnsiTheme="minorEastAsia" w:cs="PMingLiu" w:hint="eastAsia"/>
                <w:color w:val="0D0D0D"/>
                <w:sz w:val="24"/>
                <w:szCs w:val="24"/>
              </w:rPr>
              <w:t>0</w:t>
            </w:r>
            <w:r w:rsidRPr="00A00D3B">
              <w:rPr>
                <w:rFonts w:asciiTheme="minorEastAsia" w:hAnsiTheme="minorEastAsia" w:cs="PMingLiu"/>
                <w:color w:val="0D0D0D"/>
                <w:sz w:val="24"/>
                <w:szCs w:val="24"/>
              </w:rPr>
              <w:t>-11/2</w:t>
            </w:r>
            <w:r>
              <w:rPr>
                <w:rFonts w:asciiTheme="minorEastAsia" w:hAnsiTheme="minorEastAsia" w:cs="PMingLiu" w:hint="eastAsia"/>
                <w:color w:val="0D0D0D"/>
                <w:sz w:val="24"/>
                <w:szCs w:val="24"/>
              </w:rPr>
              <w:t>6</w:t>
            </w:r>
          </w:p>
        </w:tc>
        <w:tc>
          <w:tcPr>
            <w:tcW w:w="2121" w:type="dxa"/>
            <w:tcBorders>
              <w:top w:val="single" w:sz="8" w:space="0" w:color="000000"/>
              <w:left w:val="single" w:sz="8" w:space="0" w:color="000000"/>
              <w:bottom w:val="single" w:sz="8" w:space="0" w:color="000000"/>
              <w:right w:val="single" w:sz="8" w:space="0" w:color="000000"/>
            </w:tcBorders>
          </w:tcPr>
          <w:p w:rsidR="00BE72CF" w:rsidRDefault="00BE72CF" w:rsidP="00BE72CF">
            <w:pPr>
              <w:ind w:firstLine="0"/>
              <w:rPr>
                <w:rFonts w:asciiTheme="minorEastAsia" w:eastAsiaTheme="minorEastAsia" w:hAnsiTheme="minorEastAsia" w:cs="BiauKai"/>
                <w:color w:val="000000" w:themeColor="text1"/>
              </w:rPr>
            </w:pPr>
            <w:r w:rsidRPr="00CF6FF8">
              <w:rPr>
                <w:rFonts w:asciiTheme="minorEastAsia" w:eastAsiaTheme="minorEastAsia" w:hAnsiTheme="minorEastAsia" w:cs="BiauKai" w:hint="eastAsia"/>
                <w:color w:val="000000" w:themeColor="text1"/>
              </w:rPr>
              <w:t>三</w:t>
            </w:r>
            <w:r>
              <w:rPr>
                <w:rFonts w:asciiTheme="minorEastAsia" w:eastAsiaTheme="minorEastAsia" w:hAnsiTheme="minorEastAsia" w:cs="BiauKai" w:hint="eastAsia"/>
                <w:color w:val="000000" w:themeColor="text1"/>
              </w:rPr>
              <w:t>、奇妙的空氣</w:t>
            </w:r>
          </w:p>
          <w:p w:rsidR="00BE72CF" w:rsidRDefault="00BE72CF" w:rsidP="00BE72CF">
            <w:pPr>
              <w:ind w:firstLine="0"/>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保護海洋</w:t>
            </w:r>
            <w:r>
              <w:rPr>
                <w:rFonts w:ascii="BiauKai" w:eastAsia="BiauKai" w:hAnsi="BiauKai" w:cs="BiauKai"/>
                <w:b/>
                <w:color w:val="FF6600"/>
                <w:sz w:val="24"/>
                <w:szCs w:val="24"/>
                <w:u w:val="single"/>
              </w:rPr>
              <w:t>】</w:t>
            </w:r>
          </w:p>
          <w:p w:rsidR="00BE72CF" w:rsidRPr="001959CF" w:rsidRDefault="00BE72CF" w:rsidP="00BE72CF">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BE72CF" w:rsidRDefault="00BE72CF" w:rsidP="00BE72CF">
            <w:pPr>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rsidR="00BE72CF" w:rsidRDefault="00BE72CF" w:rsidP="00BE72CF">
            <w:pPr>
              <w:ind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BE72CF" w:rsidRDefault="00BE72CF" w:rsidP="00BE72CF">
            <w:pPr>
              <w:ind w:firstLine="0"/>
              <w:rPr>
                <w:rFonts w:ascii="新細明體" w:hAnsi="新細明體" w:cs="新細明體"/>
                <w:color w:val="7030A0"/>
                <w:sz w:val="24"/>
                <w:szCs w:val="24"/>
              </w:rPr>
            </w:pPr>
            <w:r>
              <w:rPr>
                <w:rFonts w:ascii="新細明體" w:hAnsi="新細明體" w:cs="新細明體" w:hint="eastAsia"/>
                <w:color w:val="7030A0"/>
                <w:sz w:val="24"/>
                <w:szCs w:val="24"/>
              </w:rPr>
              <w:t>【能源】</w:t>
            </w:r>
          </w:p>
          <w:p w:rsidR="00BE72CF" w:rsidRPr="009A2DFB" w:rsidRDefault="00BE72CF" w:rsidP="00BE72CF">
            <w:pPr>
              <w:ind w:firstLine="0"/>
              <w:rPr>
                <w:rFonts w:ascii="BiauKai" w:eastAsiaTheme="minorEastAsia" w:hAnsi="BiauKai" w:cs="BiauKai" w:hint="eastAsia"/>
                <w:color w:val="FF0000"/>
              </w:rPr>
            </w:pPr>
            <w:r w:rsidRPr="00C51283">
              <w:rPr>
                <w:rFonts w:ascii="BiauKai" w:eastAsia="BiauKai" w:hAnsi="BiauKai" w:cs="BiauKai"/>
                <w:color w:val="FF9966"/>
                <w:sz w:val="24"/>
                <w:szCs w:val="24"/>
                <w:highlight w:val="green"/>
              </w:rPr>
              <w:t>【安全】</w:t>
            </w:r>
          </w:p>
        </w:tc>
        <w:tc>
          <w:tcPr>
            <w:tcW w:w="591" w:type="dxa"/>
            <w:tcBorders>
              <w:top w:val="single" w:sz="8" w:space="0" w:color="000000"/>
              <w:left w:val="single" w:sz="8" w:space="0" w:color="000000"/>
              <w:bottom w:val="single" w:sz="8" w:space="0" w:color="000000"/>
              <w:right w:val="single" w:sz="8" w:space="0" w:color="000000"/>
            </w:tcBorders>
          </w:tcPr>
          <w:p w:rsidR="00BE72CF" w:rsidRPr="00271959" w:rsidRDefault="00BE72CF" w:rsidP="00BE72CF">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an-Ⅱ-1體會科學的探索都是由問題開始。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INb-Ⅱ-1物質或物體各有不同的功能或用途。</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INf-Ⅱ-7水與空氣汙染會對生物產生影響。</w:t>
            </w:r>
          </w:p>
        </w:tc>
        <w:tc>
          <w:tcPr>
            <w:tcW w:w="1666" w:type="dxa"/>
            <w:tcBorders>
              <w:top w:val="single" w:sz="4" w:space="0" w:color="000000"/>
              <w:left w:val="single" w:sz="4" w:space="0" w:color="000000"/>
              <w:bottom w:val="single" w:sz="4" w:space="0" w:color="000000"/>
              <w:right w:val="single" w:sz="4" w:space="0" w:color="000000"/>
            </w:tcBorders>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自-E-A1</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自</w:t>
            </w:r>
            <w:r w:rsidRPr="00493048">
              <w:rPr>
                <w:rFonts w:ascii="標楷體" w:eastAsia="標楷體" w:hAnsi="標楷體"/>
              </w:rPr>
              <w:t>-E-C1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【活動3-1】空氣的重要</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1.教師提問空氣對我們有什麼重要性？讓學生自由發表。</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2.教師讓學生試試看，感受呼吸需要空氣：</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(1)用手指比在鼻前，感受呼吸的氣息。</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(2)稍微閉氣數秒鐘後再呼吸，體驗呼吸的重要。</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3.教師提問生活中，空氣還有哪些用途？讓學生自由發表。</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(1)風帆、風箏和風車，都是利用空氣的流動來移動或轉動。</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(2)充滿空氣的游泳圈，占有空間，可以幫助我們浮在水中。</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(3)空氣流動形成風，可以幫助蒲公英等植物傳播種子。</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4.教師歸納空氣對於生物的重要性，以及空氣的應用。</w:t>
            </w:r>
          </w:p>
          <w:p w:rsidR="00BE72CF" w:rsidRPr="00493048" w:rsidRDefault="00BE72CF" w:rsidP="00BE72CF">
            <w:pPr>
              <w:spacing w:line="0" w:lineRule="atLeast"/>
              <w:ind w:left="57" w:right="57"/>
              <w:contextualSpacing/>
              <w:mirrorIndents/>
              <w:rPr>
                <w:rFonts w:ascii="標楷體" w:eastAsia="標楷體" w:hAnsi="標楷體"/>
              </w:rPr>
            </w:pP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【活動3-2】空氣乾淨健康好</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1.教師提問：空氣對生物這麼重要，如果空氣被汙染會有什麼影響</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呢？</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(1)會生病，影響健康。</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(2)聞起來很難聞，不舒服。</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(3)會一直咳嗽、打噴嚏。</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(4)會過敏、氣喘。</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2.教師提問哪些行為會造成空氣汙染？讓學生自由發表。</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3.教師提問要怎麼做才能減少空氣汙染？</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(1)多搭乘捷運、公車、火車等大眾運輸工具。</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(2)改用環保、低汙染的方式發電，例如風力發電。</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(3)多種樹、少砍樹。</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(4)短程移動可以用腳踏車作為交通工具。</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4.認識空氣品質指標(AQI)所代表的意義。</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5.教師歸納維護空氣清新、乾淨的方法，並鼓勵學生能有實際作為。</w:t>
            </w:r>
          </w:p>
          <w:p w:rsidR="00BE72CF" w:rsidRPr="00493048" w:rsidRDefault="00BE72CF" w:rsidP="00BE72CF">
            <w:pPr>
              <w:spacing w:line="0" w:lineRule="atLeast"/>
              <w:ind w:left="57" w:right="57"/>
              <w:contextualSpacing/>
              <w:mirrorIndents/>
              <w:rPr>
                <w:rFonts w:ascii="標楷體" w:eastAsia="標楷體" w:hAnsi="標楷體"/>
              </w:rPr>
            </w:pP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【科學閱讀】吸盤吸力是哪裡來的？</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1.認識生活中常見的物品──吸盤。</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2.教師說明吸盤可以吸在光滑平面上的原因。</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【環境教育】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環E4覺知經濟發展與工業發展對環境的衝擊。</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【科技教育】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科E4體會動手實作的樂趣，並養成正向的科技態度。</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科E9具備與他人團隊合作的能力。</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【能源教育】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能E8於家庭、校園生活實踐節能減碳的行動。</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【安全教育】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安E1了解安全教育。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安E4探討日常生活應該注意的安全。</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【戶外教育】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戶E2豐富自身與環境的互動經驗，培養對生活環境的覺知與敏感，體驗與珍惜環境的好。</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戶E3善用五官的感知，培養眼、耳、鼻、舌、觸覺及心靈對環境感受的能力。</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戶E4覺知自身的生活方式會對</w:t>
            </w:r>
            <w:r w:rsidRPr="00493048">
              <w:rPr>
                <w:rFonts w:ascii="標楷體" w:eastAsia="標楷體" w:hAnsi="標楷體" w:hint="eastAsia"/>
              </w:rPr>
              <w:lastRenderedPageBreak/>
              <w:t>自然環境產生影響與衝擊。</w:t>
            </w:r>
          </w:p>
        </w:tc>
        <w:tc>
          <w:tcPr>
            <w:tcW w:w="1784" w:type="dxa"/>
            <w:tcBorders>
              <w:top w:val="single" w:sz="8" w:space="0" w:color="000000"/>
              <w:left w:val="nil"/>
              <w:bottom w:val="single" w:sz="8" w:space="0" w:color="000000"/>
              <w:right w:val="single" w:sz="8" w:space="0" w:color="000000"/>
            </w:tcBorders>
            <w:vAlign w:val="center"/>
          </w:tcPr>
          <w:p w:rsidR="00BE72CF" w:rsidRDefault="00BE72CF" w:rsidP="00BE72CF">
            <w:pPr>
              <w:rPr>
                <w:color w:val="767171"/>
                <w:sz w:val="16"/>
                <w:szCs w:val="16"/>
              </w:rPr>
            </w:pPr>
          </w:p>
        </w:tc>
      </w:tr>
      <w:tr w:rsidR="00BE72CF">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BE72CF" w:rsidRPr="00A00D3B" w:rsidRDefault="00BE72CF" w:rsidP="00BE72CF">
            <w:pPr>
              <w:pBdr>
                <w:top w:val="nil"/>
                <w:left w:val="nil"/>
                <w:bottom w:val="nil"/>
                <w:right w:val="nil"/>
                <w:between w:val="nil"/>
              </w:pBdr>
              <w:spacing w:line="280" w:lineRule="auto"/>
              <w:ind w:right="-120" w:hanging="2"/>
              <w:jc w:val="center"/>
              <w:rPr>
                <w:rFonts w:asciiTheme="minorEastAsia" w:hAnsiTheme="minorEastAsia" w:cs="PMingLiu"/>
                <w:color w:val="0D0D0D"/>
                <w:sz w:val="24"/>
                <w:szCs w:val="24"/>
              </w:rPr>
            </w:pPr>
            <w:r w:rsidRPr="00A00D3B">
              <w:rPr>
                <w:rFonts w:asciiTheme="minorEastAsia" w:hAnsiTheme="minorEastAsia" w:cs="新細明體" w:hint="eastAsia"/>
                <w:color w:val="0D0D0D"/>
                <w:sz w:val="24"/>
                <w:szCs w:val="24"/>
              </w:rPr>
              <w:lastRenderedPageBreak/>
              <w:t>十四</w:t>
            </w:r>
          </w:p>
          <w:p w:rsidR="00BE72CF" w:rsidRPr="00A00D3B" w:rsidRDefault="00BE72CF" w:rsidP="00BE72CF">
            <w:pPr>
              <w:pBdr>
                <w:top w:val="nil"/>
                <w:left w:val="nil"/>
                <w:bottom w:val="nil"/>
                <w:right w:val="nil"/>
                <w:between w:val="nil"/>
              </w:pBdr>
              <w:ind w:right="-160" w:hanging="2"/>
              <w:jc w:val="center"/>
              <w:rPr>
                <w:rFonts w:asciiTheme="minorEastAsia" w:hAnsiTheme="minorEastAsia"/>
                <w:sz w:val="24"/>
                <w:szCs w:val="24"/>
              </w:rPr>
            </w:pPr>
            <w:r w:rsidRPr="00A00D3B">
              <w:rPr>
                <w:rFonts w:asciiTheme="minorEastAsia" w:hAnsiTheme="minorEastAsia" w:cs="PMingLiu"/>
                <w:color w:val="0D0D0D"/>
                <w:sz w:val="24"/>
                <w:szCs w:val="24"/>
              </w:rPr>
              <w:t>11/2</w:t>
            </w:r>
            <w:r>
              <w:rPr>
                <w:rFonts w:asciiTheme="minorEastAsia" w:hAnsiTheme="minorEastAsia" w:cs="PMingLiu" w:hint="eastAsia"/>
                <w:color w:val="0D0D0D"/>
                <w:sz w:val="24"/>
                <w:szCs w:val="24"/>
              </w:rPr>
              <w:t>7</w:t>
            </w:r>
            <w:r w:rsidRPr="00A00D3B">
              <w:rPr>
                <w:rFonts w:asciiTheme="minorEastAsia" w:hAnsiTheme="minorEastAsia" w:cs="PMingLiu"/>
                <w:color w:val="0D0D0D"/>
                <w:sz w:val="24"/>
                <w:szCs w:val="24"/>
              </w:rPr>
              <w:t>-12/0</w:t>
            </w:r>
            <w:r>
              <w:rPr>
                <w:rFonts w:asciiTheme="minorEastAsia" w:hAnsiTheme="minorEastAsia" w:cs="PMingLiu" w:hint="eastAsia"/>
                <w:color w:val="0D0D0D"/>
                <w:sz w:val="24"/>
                <w:szCs w:val="24"/>
              </w:rPr>
              <w:t>3</w:t>
            </w:r>
          </w:p>
        </w:tc>
        <w:tc>
          <w:tcPr>
            <w:tcW w:w="2121" w:type="dxa"/>
            <w:tcBorders>
              <w:top w:val="single" w:sz="8" w:space="0" w:color="000000"/>
              <w:left w:val="single" w:sz="8" w:space="0" w:color="000000"/>
              <w:bottom w:val="single" w:sz="8" w:space="0" w:color="000000"/>
              <w:right w:val="single" w:sz="8" w:space="0" w:color="000000"/>
            </w:tcBorders>
          </w:tcPr>
          <w:p w:rsidR="00BE72CF" w:rsidRDefault="00BE72CF" w:rsidP="00BE72CF">
            <w:pPr>
              <w:ind w:firstLine="0"/>
              <w:rPr>
                <w:rFonts w:ascii="新細明體" w:hAnsi="新細明體" w:cs="BiauKai"/>
              </w:rPr>
            </w:pPr>
            <w:r>
              <w:rPr>
                <w:rFonts w:asciiTheme="minorEastAsia" w:eastAsiaTheme="minorEastAsia" w:hAnsiTheme="minorEastAsia" w:cs="BiauKai" w:hint="eastAsia"/>
              </w:rPr>
              <w:t>四</w:t>
            </w:r>
            <w:r>
              <w:rPr>
                <w:rFonts w:ascii="新細明體" w:hAnsi="新細明體" w:cs="BiauKai" w:hint="eastAsia"/>
              </w:rPr>
              <w:t>、廚房裡的科學</w:t>
            </w:r>
          </w:p>
          <w:p w:rsidR="00BE72CF" w:rsidRDefault="00BE72CF" w:rsidP="00BE72CF">
            <w:pPr>
              <w:ind w:firstLine="0"/>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保護海洋</w:t>
            </w:r>
            <w:r>
              <w:rPr>
                <w:rFonts w:ascii="BiauKai" w:eastAsia="BiauKai" w:hAnsi="BiauKai" w:cs="BiauKai"/>
                <w:b/>
                <w:color w:val="FF6600"/>
                <w:sz w:val="24"/>
                <w:szCs w:val="24"/>
                <w:u w:val="single"/>
              </w:rPr>
              <w:t>】</w:t>
            </w:r>
          </w:p>
          <w:p w:rsidR="00BE72CF" w:rsidRPr="001959CF" w:rsidRDefault="00BE72CF" w:rsidP="00BE72CF">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BE72CF" w:rsidRDefault="00BE72CF" w:rsidP="00BE72CF">
            <w:pPr>
              <w:rPr>
                <w:rFonts w:ascii="BiauKai" w:eastAsiaTheme="minorEastAsia" w:hAnsi="BiauKai" w:cs="BiauKai" w:hint="eastAsia"/>
                <w:color w:val="00FF00"/>
                <w:sz w:val="24"/>
                <w:szCs w:val="24"/>
                <w:u w:val="single"/>
              </w:rPr>
            </w:pPr>
            <w:r>
              <w:rPr>
                <w:rFonts w:ascii="BiauKai" w:eastAsia="BiauKai" w:hAnsi="BiauKai" w:cs="BiauKai"/>
                <w:color w:val="00FF00"/>
                <w:sz w:val="24"/>
                <w:szCs w:val="24"/>
              </w:rPr>
              <w:t>【戶外</w:t>
            </w:r>
            <w:r>
              <w:rPr>
                <w:rFonts w:ascii="BiauKai" w:eastAsia="BiauKai" w:hAnsi="BiauKai" w:cs="BiauKai"/>
                <w:color w:val="00FF00"/>
                <w:sz w:val="24"/>
                <w:szCs w:val="24"/>
                <w:u w:val="single"/>
              </w:rPr>
              <w:t>】</w:t>
            </w:r>
          </w:p>
          <w:p w:rsidR="00BE72CF" w:rsidRDefault="00BE72CF" w:rsidP="00BE72CF">
            <w:pPr>
              <w:ind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BE72CF" w:rsidRDefault="00BE72CF" w:rsidP="00BE72CF">
            <w:pPr>
              <w:ind w:firstLine="0"/>
              <w:rPr>
                <w:rFonts w:ascii="新細明體" w:hAnsi="新細明體" w:cs="新細明體"/>
                <w:color w:val="7030A0"/>
                <w:sz w:val="24"/>
                <w:szCs w:val="24"/>
              </w:rPr>
            </w:pPr>
            <w:r>
              <w:rPr>
                <w:rFonts w:ascii="新細明體" w:hAnsi="新細明體" w:cs="新細明體" w:hint="eastAsia"/>
                <w:color w:val="7030A0"/>
                <w:sz w:val="24"/>
                <w:szCs w:val="24"/>
              </w:rPr>
              <w:t>【能源】</w:t>
            </w:r>
          </w:p>
          <w:p w:rsidR="00BE72CF" w:rsidRDefault="00BE72CF" w:rsidP="00BE72CF">
            <w:pPr>
              <w:ind w:firstLine="0"/>
              <w:rPr>
                <w:rFonts w:ascii="BiauKai" w:eastAsiaTheme="minorEastAsia" w:hAnsi="BiauKai" w:cs="BiauKai" w:hint="eastAsia"/>
                <w:color w:val="FF9966"/>
                <w:sz w:val="24"/>
                <w:szCs w:val="24"/>
              </w:rPr>
            </w:pPr>
            <w:r w:rsidRPr="00C51283">
              <w:rPr>
                <w:rFonts w:ascii="BiauKai" w:eastAsia="BiauKai" w:hAnsi="BiauKai" w:cs="BiauKai"/>
                <w:color w:val="FF9966"/>
                <w:sz w:val="24"/>
                <w:szCs w:val="24"/>
                <w:highlight w:val="green"/>
              </w:rPr>
              <w:t>【安全】</w:t>
            </w:r>
          </w:p>
          <w:p w:rsidR="00BE72CF" w:rsidRDefault="00BE72CF" w:rsidP="00BE72CF">
            <w:pPr>
              <w:ind w:firstLine="0"/>
            </w:pPr>
            <w:r>
              <w:rPr>
                <w:rFonts w:ascii="BiauKai" w:eastAsia="BiauKai" w:hAnsi="BiauKai" w:cs="BiauKai"/>
                <w:color w:val="FF0000"/>
                <w:sz w:val="24"/>
                <w:szCs w:val="24"/>
              </w:rPr>
              <w:t>【性別平等】</w:t>
            </w:r>
          </w:p>
          <w:p w:rsidR="00BE72CF" w:rsidRDefault="00BE72CF" w:rsidP="00BE72CF">
            <w:r>
              <w:rPr>
                <w:rFonts w:ascii="BiauKai" w:eastAsia="BiauKai" w:hAnsi="BiauKai" w:cs="BiauKai"/>
                <w:color w:val="A15987"/>
                <w:sz w:val="24"/>
                <w:szCs w:val="24"/>
              </w:rPr>
              <w:t>【法治】</w:t>
            </w:r>
          </w:p>
          <w:p w:rsidR="00BE72CF" w:rsidRDefault="00BE72CF" w:rsidP="00BE72CF">
            <w:r>
              <w:rPr>
                <w:rFonts w:ascii="BiauKai" w:eastAsia="BiauKai" w:hAnsi="BiauKai" w:cs="BiauKai"/>
                <w:color w:val="CC9900"/>
                <w:sz w:val="24"/>
                <w:szCs w:val="24"/>
              </w:rPr>
              <w:t>【資訊】</w:t>
            </w:r>
          </w:p>
          <w:p w:rsidR="00BE72CF" w:rsidRDefault="00BE72CF" w:rsidP="00BE72CF">
            <w:r>
              <w:rPr>
                <w:rFonts w:ascii="BiauKai" w:eastAsia="BiauKai" w:hAnsi="BiauKai" w:cs="BiauKai"/>
                <w:color w:val="9966FF"/>
                <w:sz w:val="24"/>
                <w:szCs w:val="24"/>
              </w:rPr>
              <w:t>【生涯規劃】</w:t>
            </w:r>
          </w:p>
          <w:p w:rsidR="00BE72CF" w:rsidRDefault="00BE72CF" w:rsidP="00BE72CF">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BE72CF" w:rsidRPr="00271959" w:rsidRDefault="00BE72CF" w:rsidP="00BE72CF">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an-Ⅱ-1體會科學的探索都是由問題開始。</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tr-Ⅱ-1能知道觀察、記錄所得自然現象的結果是有其原因的，並依據習得的知識，說明自己的想法。</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tc-Ⅱ-1能簡單分辨或分類所觀察到的自然科學現象。</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po-Ⅱ-1能從日常經驗、學習活動、自然環境，進行觀察，進而能察覺問題。pe-Ⅱ-1能了解一個因素改變可能造成的影響，進而預測活動的大致結果。在教師或教科書的指導或說明下，能</w:t>
            </w:r>
            <w:r w:rsidRPr="00493048">
              <w:rPr>
                <w:rFonts w:ascii="標楷體" w:eastAsia="標楷體" w:hAnsi="標楷體" w:hint="eastAsia"/>
              </w:rPr>
              <w:lastRenderedPageBreak/>
              <w:t>了解探究的計畫。</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pe-Ⅱ-2能正確安全操作適合學習階段的物品、器材儀器、科技設備及資源，並能觀測和記錄。</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pa-Ⅱ-1能運用簡單分類、製作圖表等方法，整理已有的資訊或數據。</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ah-Ⅱ-1透過各種感官了解生活週遭事物的屬性。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INb-Ⅱ-1物質或物體各有不同的功能或用途。</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INf-Ⅱ-7水與空氣汙染會對生物產生影響。</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INa-Ⅱ-3物質各有其特性，並可以依其特性與用途進行分類。</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INb-Ⅱ-2物質性質上的差異性可用來區分或分離物質。</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INc-Ⅱ-2生活中常見的測量單位與度量。</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INd-Ⅱ-2物質或自然現象的改變情形，可以運用測量的工具和方法得知。</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INe-Ⅱ-2溫度會影響物質在水中溶解的程度（定性）及物質燃燒、生鏽、發酵等現象。</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INe-Ⅱ-3有些物質溶於水中，</w:t>
            </w:r>
            <w:r w:rsidRPr="00493048">
              <w:rPr>
                <w:rFonts w:ascii="標楷體" w:eastAsia="標楷體" w:hAnsi="標楷體" w:hint="eastAsia"/>
              </w:rPr>
              <w:lastRenderedPageBreak/>
              <w:t>有些物質不容易溶於水中。</w:t>
            </w:r>
          </w:p>
        </w:tc>
        <w:tc>
          <w:tcPr>
            <w:tcW w:w="1666" w:type="dxa"/>
            <w:tcBorders>
              <w:top w:val="single" w:sz="4" w:space="0" w:color="000000"/>
              <w:left w:val="single" w:sz="4" w:space="0" w:color="000000"/>
              <w:bottom w:val="single" w:sz="4" w:space="0" w:color="000000"/>
              <w:right w:val="single" w:sz="4" w:space="0" w:color="000000"/>
            </w:tcBorders>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自-E-A1</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自-E-A3</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自-E-B1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【活動1-1】廚房中常用的材料</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1.教師提問引導學生活一活經驗，並請學生自由發表。</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(1)各位同學在家裡廚房中看過哪些調味品和粉末材料呢？</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(2)這些調味品和粉末材料有著什麼差異呢？</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2.進行「用感官觀察調味品和粉末材料」實驗。</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3.請學生記錄下感官觀察的結果：例如砂糖是黃色的，顆粒狀，用手搓會覺得粗粗的，聞起來有甜甜的氣味。</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4.教師指導學生依觀察完成紀錄表，並討論、發表結果。</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5.教師說明不同的物質具有不同的特性，能利用感官簡單的區分這些物質。</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6.教師繼續說明只利用感官無法完全區分出所有物質，請學生思考有什麼其他的方式可以幫助區分。</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7.教師可示範將砂糖加入水中，請學生觀察發生了什麼現象，作為下一活動的引起動機。</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1.口頭評量</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【環境教育】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環E4覺知經濟發展與工業發展對環境的衝擊。</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【科技教育】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科E4體會動手實作的樂趣，並養成正向的科技態度。</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科E9具備與他人團隊合作的能力。</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【能源教育】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能E8於家庭、校園生活實踐節能減碳的行動。</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【安全教育】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安E1了解安全教育。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安E4探討日常生活應該注意的安全。</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閱E4中高年級後需發展長篇文本的閱讀理解能力。</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【戶外教育】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戶E2豐富自身與環境的互動經驗，培養對生活環境的覺知與敏感，體驗與珍惜環境的好。</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戶E3善用五官的感知，培養眼、耳、鼻、舌、觸覺及心靈對環境感受的能力。</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戶E4覺知自身的生活方式會對自然環境產生影響與衝擊。</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【性別平等教育】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性E3覺察性別角色的刻板印象，了解家庭、學校與職業的分工，不應受性別的限制。</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【法治教育】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法E4參與規則的制定並遵守之。</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【資訊教育】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資E9利用資訊科技分享學習資源與心得。</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資E11建立康健的數位使用習慣與態度。</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【生涯規劃教育】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涯E12學習解決問題與做決定的能力。</w:t>
            </w:r>
          </w:p>
          <w:p w:rsidR="00BE72CF" w:rsidRPr="00493048" w:rsidRDefault="00BE72CF" w:rsidP="00BE72CF">
            <w:pPr>
              <w:spacing w:line="0" w:lineRule="atLeast"/>
              <w:ind w:left="57" w:right="57"/>
              <w:contextualSpacing/>
              <w:mirrorIndents/>
              <w:rPr>
                <w:rFonts w:ascii="標楷體" w:eastAsia="標楷體" w:hAnsi="標楷體"/>
              </w:rPr>
            </w:pPr>
          </w:p>
        </w:tc>
        <w:tc>
          <w:tcPr>
            <w:tcW w:w="1784" w:type="dxa"/>
            <w:tcBorders>
              <w:top w:val="single" w:sz="8" w:space="0" w:color="000000"/>
              <w:left w:val="nil"/>
              <w:bottom w:val="single" w:sz="8" w:space="0" w:color="000000"/>
              <w:right w:val="single" w:sz="8" w:space="0" w:color="000000"/>
            </w:tcBorders>
            <w:vAlign w:val="center"/>
          </w:tcPr>
          <w:p w:rsidR="00BE72CF" w:rsidRDefault="00BE72CF" w:rsidP="00BE72CF">
            <w:pPr>
              <w:rPr>
                <w:color w:val="767171"/>
                <w:sz w:val="16"/>
                <w:szCs w:val="16"/>
              </w:rPr>
            </w:pPr>
          </w:p>
        </w:tc>
      </w:tr>
      <w:tr w:rsidR="00BE72C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E72CF" w:rsidRPr="00A00D3B" w:rsidRDefault="00BE72CF" w:rsidP="00BE72CF">
            <w:pPr>
              <w:pBdr>
                <w:top w:val="nil"/>
                <w:left w:val="nil"/>
                <w:bottom w:val="nil"/>
                <w:right w:val="nil"/>
                <w:between w:val="nil"/>
              </w:pBdr>
              <w:spacing w:line="280" w:lineRule="auto"/>
              <w:ind w:right="-120" w:hanging="2"/>
              <w:jc w:val="center"/>
              <w:rPr>
                <w:rFonts w:asciiTheme="minorEastAsia" w:hAnsiTheme="minorEastAsia" w:cs="PMingLiu"/>
                <w:color w:val="0D0D0D"/>
                <w:sz w:val="24"/>
                <w:szCs w:val="24"/>
              </w:rPr>
            </w:pPr>
            <w:r w:rsidRPr="00A00D3B">
              <w:rPr>
                <w:rFonts w:asciiTheme="minorEastAsia" w:hAnsiTheme="minorEastAsia" w:cs="新細明體" w:hint="eastAsia"/>
                <w:color w:val="0D0D0D"/>
                <w:sz w:val="24"/>
                <w:szCs w:val="24"/>
              </w:rPr>
              <w:lastRenderedPageBreak/>
              <w:t>十五</w:t>
            </w:r>
          </w:p>
          <w:p w:rsidR="00BE72CF" w:rsidRPr="00A00D3B" w:rsidRDefault="00BE72CF" w:rsidP="00BE72CF">
            <w:pPr>
              <w:pBdr>
                <w:top w:val="nil"/>
                <w:left w:val="nil"/>
                <w:bottom w:val="nil"/>
                <w:right w:val="nil"/>
                <w:between w:val="nil"/>
              </w:pBdr>
              <w:ind w:right="-160" w:hanging="2"/>
              <w:jc w:val="center"/>
              <w:rPr>
                <w:rFonts w:asciiTheme="minorEastAsia" w:hAnsiTheme="minorEastAsia"/>
                <w:sz w:val="24"/>
                <w:szCs w:val="24"/>
              </w:rPr>
            </w:pPr>
            <w:r w:rsidRPr="00A00D3B">
              <w:rPr>
                <w:rFonts w:asciiTheme="minorEastAsia" w:hAnsiTheme="minorEastAsia" w:cs="PMingLiu"/>
                <w:color w:val="0D0D0D"/>
                <w:sz w:val="24"/>
                <w:szCs w:val="24"/>
              </w:rPr>
              <w:t>12/0</w:t>
            </w:r>
            <w:r>
              <w:rPr>
                <w:rFonts w:asciiTheme="minorEastAsia" w:hAnsiTheme="minorEastAsia" w:cs="PMingLiu" w:hint="eastAsia"/>
                <w:color w:val="0D0D0D"/>
                <w:sz w:val="24"/>
                <w:szCs w:val="24"/>
              </w:rPr>
              <w:t>4</w:t>
            </w:r>
            <w:r w:rsidRPr="00A00D3B">
              <w:rPr>
                <w:rFonts w:asciiTheme="minorEastAsia" w:hAnsiTheme="minorEastAsia" w:cs="PMingLiu"/>
                <w:color w:val="0D0D0D"/>
                <w:sz w:val="24"/>
                <w:szCs w:val="24"/>
              </w:rPr>
              <w:t>-12/1</w:t>
            </w:r>
            <w:r>
              <w:rPr>
                <w:rFonts w:asciiTheme="minorEastAsia" w:hAnsiTheme="minorEastAsia" w:cs="PMingLiu" w:hint="eastAsia"/>
                <w:color w:val="0D0D0D"/>
                <w:sz w:val="24"/>
                <w:szCs w:val="24"/>
              </w:rPr>
              <w:t>0</w:t>
            </w:r>
          </w:p>
        </w:tc>
        <w:tc>
          <w:tcPr>
            <w:tcW w:w="2121" w:type="dxa"/>
            <w:tcBorders>
              <w:top w:val="single" w:sz="8" w:space="0" w:color="000000"/>
              <w:left w:val="single" w:sz="8" w:space="0" w:color="000000"/>
              <w:bottom w:val="single" w:sz="8" w:space="0" w:color="000000"/>
              <w:right w:val="single" w:sz="8" w:space="0" w:color="000000"/>
            </w:tcBorders>
          </w:tcPr>
          <w:p w:rsidR="00BE72CF" w:rsidRDefault="00BE72CF" w:rsidP="00BE72CF">
            <w:pPr>
              <w:ind w:firstLine="0"/>
              <w:rPr>
                <w:rFonts w:ascii="新細明體" w:hAnsi="新細明體" w:cs="BiauKai"/>
              </w:rPr>
            </w:pPr>
            <w:r>
              <w:rPr>
                <w:rFonts w:asciiTheme="minorEastAsia" w:eastAsiaTheme="minorEastAsia" w:hAnsiTheme="minorEastAsia" w:cs="BiauKai" w:hint="eastAsia"/>
              </w:rPr>
              <w:t>四</w:t>
            </w:r>
            <w:r>
              <w:rPr>
                <w:rFonts w:ascii="新細明體" w:hAnsi="新細明體" w:cs="BiauKai" w:hint="eastAsia"/>
              </w:rPr>
              <w:t>、廚房裡的科學</w:t>
            </w:r>
          </w:p>
          <w:p w:rsidR="00BE72CF" w:rsidRPr="001959CF" w:rsidRDefault="00BE72CF" w:rsidP="00BE72CF">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BE72CF" w:rsidRDefault="00BE72CF" w:rsidP="00BE72CF">
            <w:pPr>
              <w:ind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BE72CF" w:rsidRDefault="00BE72CF" w:rsidP="00BE72CF">
            <w:pPr>
              <w:ind w:firstLine="0"/>
              <w:rPr>
                <w:rFonts w:ascii="新細明體" w:hAnsi="新細明體" w:cs="新細明體"/>
                <w:color w:val="7030A0"/>
                <w:sz w:val="24"/>
                <w:szCs w:val="24"/>
              </w:rPr>
            </w:pPr>
            <w:r>
              <w:rPr>
                <w:rFonts w:ascii="新細明體" w:hAnsi="新細明體" w:cs="新細明體" w:hint="eastAsia"/>
                <w:color w:val="7030A0"/>
                <w:sz w:val="24"/>
                <w:szCs w:val="24"/>
              </w:rPr>
              <w:t>【能源】</w:t>
            </w:r>
          </w:p>
          <w:p w:rsidR="00BE72CF" w:rsidRDefault="00BE72CF" w:rsidP="00BE72CF">
            <w:pPr>
              <w:rPr>
                <w:rFonts w:ascii="BiauKai" w:eastAsiaTheme="minorEastAsia" w:hAnsi="BiauKai" w:cs="BiauKai" w:hint="eastAsia"/>
                <w:color w:val="FF9966"/>
                <w:sz w:val="24"/>
                <w:szCs w:val="24"/>
              </w:rPr>
            </w:pPr>
            <w:r w:rsidRPr="00C51283">
              <w:rPr>
                <w:rFonts w:ascii="BiauKai" w:eastAsia="BiauKai" w:hAnsi="BiauKai" w:cs="BiauKai"/>
                <w:color w:val="FF9966"/>
                <w:sz w:val="24"/>
                <w:szCs w:val="24"/>
                <w:highlight w:val="green"/>
              </w:rPr>
              <w:t>【安全】</w:t>
            </w:r>
          </w:p>
          <w:p w:rsidR="00BE72CF" w:rsidRDefault="00BE72CF" w:rsidP="00BE72CF">
            <w:r>
              <w:rPr>
                <w:rFonts w:ascii="BiauKai" w:eastAsia="BiauKai" w:hAnsi="BiauKai" w:cs="BiauKai"/>
                <w:color w:val="FF0000"/>
                <w:sz w:val="24"/>
                <w:szCs w:val="24"/>
              </w:rPr>
              <w:t>【性別平等】</w:t>
            </w:r>
          </w:p>
          <w:p w:rsidR="00BE72CF" w:rsidRDefault="00BE72CF" w:rsidP="00BE72CF">
            <w:r>
              <w:rPr>
                <w:rFonts w:ascii="BiauKai" w:eastAsia="BiauKai" w:hAnsi="BiauKai" w:cs="BiauKai"/>
                <w:color w:val="A15987"/>
                <w:sz w:val="24"/>
                <w:szCs w:val="24"/>
              </w:rPr>
              <w:t>【法治】</w:t>
            </w:r>
          </w:p>
          <w:p w:rsidR="00BE72CF" w:rsidRDefault="00BE72CF" w:rsidP="00BE72CF">
            <w:r>
              <w:rPr>
                <w:rFonts w:ascii="BiauKai" w:eastAsia="BiauKai" w:hAnsi="BiauKai" w:cs="BiauKai"/>
                <w:color w:val="CC9900"/>
                <w:sz w:val="24"/>
                <w:szCs w:val="24"/>
              </w:rPr>
              <w:t>【資訊】</w:t>
            </w:r>
          </w:p>
          <w:p w:rsidR="00BE72CF" w:rsidRDefault="00BE72CF" w:rsidP="00BE72CF">
            <w:r>
              <w:rPr>
                <w:rFonts w:ascii="BiauKai" w:eastAsia="BiauKai" w:hAnsi="BiauKai" w:cs="BiauKai"/>
                <w:color w:val="9966FF"/>
                <w:sz w:val="24"/>
                <w:szCs w:val="24"/>
              </w:rPr>
              <w:t>【生涯規劃】</w:t>
            </w:r>
          </w:p>
          <w:p w:rsidR="00BE72CF" w:rsidRDefault="00BE72CF" w:rsidP="00BE72CF">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BE72CF" w:rsidRPr="00271959" w:rsidRDefault="00BE72CF" w:rsidP="00BE72CF">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tr-Ⅱ-1能知道觀察、記錄所得自然現象的結果是有其原因的，並依據習得的知識，說明自己的想法。</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tc-Ⅱ-1能簡單分辨或分類所觀察到的自然科學現象。</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po-Ⅱ-1能從日常經驗、學習活動、自然環境，進行觀</w:t>
            </w:r>
            <w:r w:rsidRPr="00493048">
              <w:rPr>
                <w:rFonts w:ascii="標楷體" w:eastAsia="標楷體" w:hAnsi="標楷體" w:hint="eastAsia"/>
              </w:rPr>
              <w:lastRenderedPageBreak/>
              <w:t>察，進而能察覺問題。</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po-Ⅱ-2能依據觀察、蒐集資料、閱讀、思考、討論等，提出問題。</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pe-Ⅱ-1能了解一個因素改變可能造成的影響，進而預測活動的大致結果。在教師或教科書的指導或說明下，能了解探究的計畫。</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pe-Ⅱ-2能正確安全操作適合學習階段的物品、器材儀器、科技設備及資源，並能觀測和記錄。</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pa-Ⅱ-1能運用簡單分類、製作圖表等方法，整理已有的資訊或數據。</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ah-Ⅱ-1透過各種感官了解</w:t>
            </w:r>
            <w:r w:rsidRPr="00493048">
              <w:rPr>
                <w:rFonts w:ascii="標楷體" w:eastAsia="標楷體" w:hAnsi="標楷體" w:hint="eastAsia"/>
              </w:rPr>
              <w:lastRenderedPageBreak/>
              <w:t>生活週遭事物的屬性。</w:t>
            </w:r>
          </w:p>
          <w:p w:rsidR="00BE72CF" w:rsidRPr="00493048" w:rsidRDefault="00BE72CF" w:rsidP="00BE72CF">
            <w:pPr>
              <w:spacing w:line="0" w:lineRule="atLeast"/>
              <w:ind w:left="57" w:right="57"/>
              <w:contextualSpacing/>
              <w:mirrorIndents/>
              <w:rPr>
                <w:rFonts w:ascii="標楷體" w:eastAsia="標楷體" w:hAnsi="標楷體"/>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INa-Ⅱ-3物質各有其特性，並可以依其特性與用途進行分類。</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INb-Ⅱ-2物質性質上的差異性可用來區分或分離物質。</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INc-Ⅱ-2生活中常見的測量單位與度量。</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INd-Ⅱ-2物質或自然現象的改變情形，可以運用測量的工具和方法得知。</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INe-Ⅱ-2溫度會影響物質在水中溶解的程度（定性）及物質燃燒、生鏽、發酵等現象。</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INe-Ⅱ-3有些物質溶於水中，有些物質不容易溶於水中。</w:t>
            </w:r>
          </w:p>
        </w:tc>
        <w:tc>
          <w:tcPr>
            <w:tcW w:w="1666" w:type="dxa"/>
            <w:tcBorders>
              <w:top w:val="single" w:sz="4" w:space="0" w:color="000000"/>
              <w:left w:val="single" w:sz="4" w:space="0" w:color="000000"/>
              <w:bottom w:val="single" w:sz="4" w:space="0" w:color="000000"/>
              <w:right w:val="single" w:sz="4" w:space="0" w:color="000000"/>
            </w:tcBorders>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自-E-A1</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自-E-A3</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自-E-B1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【活動1-2】調味品和粉末材料會溶解在水中嗎</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1.教師提問，引學生回憶生活經驗，並請學生自由發表。：</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(1)各位同學有沒有在飲料裡加砂糖或是湯裡加食鹽的經驗呢？</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(2)把砂糖加入水中，在溶解前與溶解後有什麼差別呢？（溶解前看得到砂糖顆粒，溶解後看不到砂糖顆粒）</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(3)溶解後這些砂糖就消失不見了嗎？（水會變甜，砂糖只是看不見，並沒有消失）</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2.教師說明砂糖溶解於水中變得看不見，與水均勻混合在一起的現象，稱為「溶解」。</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3.進行「調味品和粉末材料在水中的溶解情形」實驗。</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4.教師說明如何正確取用一平匙的材料及利用量筒量取水量。</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5.教師說明不同的物質有不同的特性，有些特性，例如溶解度，並不是直接用感官可以觀察出來的。在此實際測試不同物質加水後溶解度的差異。</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6.教師可視水杯的容量增加水量，能更明顯的觀察到物質溶解，也能避免溶解不完全產生沉澱。</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7.教師指導學生可利用攪拌加速溶解的過程。</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8.教師說明有些物質可以完全溶於水，有些物質則不容易溶於水。</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9.教師指導學生認識生活中其他應用溶解的例子，例如：</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(1)在湯裡加入食鹽可以用來調味。</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(2)在紅茶裡加入砂糖可以增加甜度。</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10.教師鼓勵學生說出更多溶解應用的例子。</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11.教師說明能利用加水來分離物質，例如只要在食鹽和沙子的混合物中加入水，再進行過濾，就可以將兩者分離。</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【性別平等教育】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性E3覺察性別角色的刻板印象，了解家庭、學校與職業的分工，不應受性別的限制。</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【科技教育】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科E9具備與他人團隊合作的能力。</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【法治教育】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法E4參與規則的制定並遵守之。</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【資訊教育】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資E9利用資訊科技分享學習資源與心得。</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資E11建立康健的數位使用習慣與態度。</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【安全教育】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安E4探討日常生活應該注意的安全。</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【生涯規劃教育】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涯E12學習解決問題與做決定的能力。</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tc>
        <w:tc>
          <w:tcPr>
            <w:tcW w:w="1784" w:type="dxa"/>
            <w:tcBorders>
              <w:top w:val="single" w:sz="8" w:space="0" w:color="000000"/>
              <w:left w:val="nil"/>
              <w:bottom w:val="single" w:sz="8" w:space="0" w:color="000000"/>
              <w:right w:val="single" w:sz="8" w:space="0" w:color="000000"/>
            </w:tcBorders>
            <w:vAlign w:val="center"/>
          </w:tcPr>
          <w:p w:rsidR="00BE72CF" w:rsidRDefault="00BE72CF" w:rsidP="00BE72CF">
            <w:pPr>
              <w:rPr>
                <w:color w:val="767171"/>
                <w:sz w:val="16"/>
                <w:szCs w:val="16"/>
              </w:rPr>
            </w:pPr>
          </w:p>
        </w:tc>
      </w:tr>
      <w:tr w:rsidR="00BE72C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E72CF" w:rsidRPr="00A00D3B" w:rsidRDefault="00BE72CF" w:rsidP="00BE72CF">
            <w:pPr>
              <w:pBdr>
                <w:top w:val="nil"/>
                <w:left w:val="nil"/>
                <w:bottom w:val="nil"/>
                <w:right w:val="nil"/>
                <w:between w:val="nil"/>
              </w:pBdr>
              <w:spacing w:line="280" w:lineRule="auto"/>
              <w:ind w:right="-120" w:hanging="2"/>
              <w:jc w:val="center"/>
              <w:rPr>
                <w:rFonts w:asciiTheme="minorEastAsia" w:hAnsiTheme="minorEastAsia" w:cs="PMingLiu"/>
                <w:color w:val="0D0D0D"/>
                <w:sz w:val="24"/>
                <w:szCs w:val="24"/>
              </w:rPr>
            </w:pPr>
            <w:r w:rsidRPr="00A00D3B">
              <w:rPr>
                <w:rFonts w:asciiTheme="minorEastAsia" w:hAnsiTheme="minorEastAsia" w:cs="新細明體" w:hint="eastAsia"/>
                <w:color w:val="0D0D0D"/>
                <w:sz w:val="24"/>
                <w:szCs w:val="24"/>
              </w:rPr>
              <w:lastRenderedPageBreak/>
              <w:t>十六</w:t>
            </w:r>
          </w:p>
          <w:p w:rsidR="00BE72CF" w:rsidRPr="00A00D3B" w:rsidRDefault="00BE72CF" w:rsidP="00BE72CF">
            <w:pPr>
              <w:pBdr>
                <w:top w:val="nil"/>
                <w:left w:val="nil"/>
                <w:bottom w:val="nil"/>
                <w:right w:val="nil"/>
                <w:between w:val="nil"/>
              </w:pBdr>
              <w:ind w:right="-160" w:hanging="2"/>
              <w:jc w:val="center"/>
              <w:rPr>
                <w:rFonts w:asciiTheme="minorEastAsia" w:hAnsiTheme="minorEastAsia"/>
                <w:sz w:val="24"/>
                <w:szCs w:val="24"/>
              </w:rPr>
            </w:pPr>
            <w:r w:rsidRPr="00A00D3B">
              <w:rPr>
                <w:rFonts w:asciiTheme="minorEastAsia" w:hAnsiTheme="minorEastAsia" w:cs="PMingLiu"/>
                <w:color w:val="0D0D0D"/>
                <w:sz w:val="24"/>
                <w:szCs w:val="24"/>
              </w:rPr>
              <w:t>12/1</w:t>
            </w:r>
            <w:r>
              <w:rPr>
                <w:rFonts w:asciiTheme="minorEastAsia" w:hAnsiTheme="minorEastAsia" w:cs="PMingLiu" w:hint="eastAsia"/>
                <w:color w:val="0D0D0D"/>
                <w:sz w:val="24"/>
                <w:szCs w:val="24"/>
              </w:rPr>
              <w:t>1</w:t>
            </w:r>
            <w:r w:rsidRPr="00A00D3B">
              <w:rPr>
                <w:rFonts w:asciiTheme="minorEastAsia" w:hAnsiTheme="minorEastAsia" w:cs="PMingLiu"/>
                <w:color w:val="0D0D0D"/>
                <w:sz w:val="24"/>
                <w:szCs w:val="24"/>
              </w:rPr>
              <w:t>-12/1</w:t>
            </w:r>
            <w:r>
              <w:rPr>
                <w:rFonts w:asciiTheme="minorEastAsia" w:hAnsiTheme="minorEastAsia" w:cs="PMingLiu" w:hint="eastAsia"/>
                <w:color w:val="0D0D0D"/>
                <w:sz w:val="24"/>
                <w:szCs w:val="24"/>
              </w:rPr>
              <w:t>7</w:t>
            </w:r>
          </w:p>
        </w:tc>
        <w:tc>
          <w:tcPr>
            <w:tcW w:w="2121" w:type="dxa"/>
            <w:tcBorders>
              <w:top w:val="single" w:sz="8" w:space="0" w:color="000000"/>
              <w:left w:val="single" w:sz="8" w:space="0" w:color="000000"/>
              <w:bottom w:val="single" w:sz="8" w:space="0" w:color="000000"/>
              <w:right w:val="single" w:sz="8" w:space="0" w:color="000000"/>
            </w:tcBorders>
          </w:tcPr>
          <w:p w:rsidR="00BE72CF" w:rsidRDefault="00BE72CF" w:rsidP="00BE72CF">
            <w:pPr>
              <w:ind w:firstLine="0"/>
              <w:rPr>
                <w:rFonts w:ascii="新細明體" w:hAnsi="新細明體" w:cs="BiauKai"/>
              </w:rPr>
            </w:pPr>
            <w:r>
              <w:rPr>
                <w:rFonts w:asciiTheme="minorEastAsia" w:eastAsiaTheme="minorEastAsia" w:hAnsiTheme="minorEastAsia" w:cs="BiauKai" w:hint="eastAsia"/>
              </w:rPr>
              <w:t>四</w:t>
            </w:r>
            <w:r>
              <w:rPr>
                <w:rFonts w:ascii="新細明體" w:hAnsi="新細明體" w:cs="BiauKai" w:hint="eastAsia"/>
              </w:rPr>
              <w:t>、廚房裡的科學</w:t>
            </w:r>
          </w:p>
          <w:p w:rsidR="00BE72CF" w:rsidRPr="001959CF" w:rsidRDefault="00BE72CF" w:rsidP="00BE72CF">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BE72CF" w:rsidRDefault="00BE72CF" w:rsidP="00BE72CF">
            <w:pPr>
              <w:ind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BE72CF" w:rsidRDefault="00BE72CF" w:rsidP="00BE72CF">
            <w:pPr>
              <w:ind w:firstLine="0"/>
              <w:rPr>
                <w:rFonts w:ascii="新細明體" w:hAnsi="新細明體" w:cs="BiauKai"/>
              </w:rPr>
            </w:pPr>
            <w:r w:rsidRPr="00C51283">
              <w:rPr>
                <w:rFonts w:ascii="BiauKai" w:eastAsia="BiauKai" w:hAnsi="BiauKai" w:cs="BiauKai"/>
                <w:color w:val="FF9966"/>
                <w:sz w:val="24"/>
                <w:szCs w:val="24"/>
                <w:highlight w:val="green"/>
              </w:rPr>
              <w:t>【安全】</w:t>
            </w:r>
          </w:p>
          <w:p w:rsidR="00BE72CF" w:rsidRDefault="00BE72CF" w:rsidP="00BE72CF">
            <w:r>
              <w:rPr>
                <w:rFonts w:ascii="BiauKai" w:eastAsia="BiauKai" w:hAnsi="BiauKai" w:cs="BiauKai"/>
                <w:color w:val="FF0000"/>
                <w:sz w:val="24"/>
                <w:szCs w:val="24"/>
              </w:rPr>
              <w:t>【性別平等】</w:t>
            </w:r>
          </w:p>
          <w:p w:rsidR="00BE72CF" w:rsidRDefault="00BE72CF" w:rsidP="00BE72CF">
            <w:r>
              <w:rPr>
                <w:rFonts w:ascii="BiauKai" w:eastAsia="BiauKai" w:hAnsi="BiauKai" w:cs="BiauKai"/>
                <w:color w:val="A15987"/>
                <w:sz w:val="24"/>
                <w:szCs w:val="24"/>
              </w:rPr>
              <w:t>【法治】</w:t>
            </w:r>
          </w:p>
          <w:p w:rsidR="00BE72CF" w:rsidRDefault="00BE72CF" w:rsidP="00BE72CF">
            <w:r>
              <w:rPr>
                <w:rFonts w:ascii="BiauKai" w:eastAsia="BiauKai" w:hAnsi="BiauKai" w:cs="BiauKai"/>
                <w:color w:val="CC9900"/>
                <w:sz w:val="24"/>
                <w:szCs w:val="24"/>
              </w:rPr>
              <w:t>【資訊】</w:t>
            </w:r>
          </w:p>
          <w:p w:rsidR="00BE72CF" w:rsidRDefault="00BE72CF" w:rsidP="00BE72CF">
            <w:r>
              <w:rPr>
                <w:rFonts w:ascii="BiauKai" w:eastAsia="BiauKai" w:hAnsi="BiauKai" w:cs="BiauKai"/>
                <w:color w:val="9966FF"/>
                <w:sz w:val="24"/>
                <w:szCs w:val="24"/>
              </w:rPr>
              <w:t>【生涯規劃】</w:t>
            </w:r>
          </w:p>
          <w:p w:rsidR="00BE72CF" w:rsidRDefault="00BE72CF" w:rsidP="00BE72CF">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BE72CF" w:rsidRPr="00271959" w:rsidRDefault="00BE72CF" w:rsidP="00BE72CF">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tr-Ⅱ-1能知道觀察、記錄所得自然現象的結果是有其原因的，並依據習得的知識，說明自己的想法。</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tc-Ⅱ-1能簡單分辨或分類所觀察到的自然科學現象。</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po-Ⅱ-1能從日常經驗、學習活動、自然環境，進行觀察，進而能察覺問題。</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po-Ⅱ-2能依據觀察、蒐集資料、閱讀、思考、討論等，提出問題。</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pe-Ⅱ-1能了解一個因素改變可能造成的影響，進而預測活動的大致</w:t>
            </w:r>
            <w:r w:rsidRPr="00493048">
              <w:rPr>
                <w:rFonts w:ascii="標楷體" w:eastAsia="標楷體" w:hAnsi="標楷體" w:hint="eastAsia"/>
              </w:rPr>
              <w:lastRenderedPageBreak/>
              <w:t>結果。在教師或教科書的指導或說明下，能了解探究的計畫。</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pe-Ⅱ-2能正確安全操作適合學習階段的物品、器材儀器、科技設備及資源，並能觀測和記錄。</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pa-Ⅱ-1能運用簡單分類、製作圖表等方法，整理已有的資訊或數據。</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ah-Ⅱ-1透過各種感官了解生活週遭事物的屬性。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INa-Ⅱ-3物質各有其特性，並可以依其特性與用途進行分類。</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INb-Ⅱ-2物質性質上的差異性可用來區分或分離物質。</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INc-Ⅱ-2生活中常見的測量單位與度量。</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INd-Ⅱ-2物質或自然現象的改變情形，可以運用測量的工具和方法得知。</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INe-Ⅱ-2溫度會影響物質在水中溶解的程度（定性）及物質燃燒、生鏽、發酵等現象。</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INe-Ⅱ-3有些物質溶於水中，有些物質不容易溶於水中。</w:t>
            </w:r>
          </w:p>
        </w:tc>
        <w:tc>
          <w:tcPr>
            <w:tcW w:w="1666" w:type="dxa"/>
            <w:tcBorders>
              <w:top w:val="single" w:sz="4" w:space="0" w:color="000000"/>
              <w:left w:val="single" w:sz="4" w:space="0" w:color="000000"/>
              <w:bottom w:val="single" w:sz="4" w:space="0" w:color="000000"/>
              <w:right w:val="single" w:sz="4" w:space="0" w:color="000000"/>
            </w:tcBorders>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自-E-A1</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自-E-A3</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自-E-B1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【活動1-3】溫度對溶解的影響</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1.教師引導由點飲料、選擇甜度的情境出發，詢問學生是否只要一直添加砂糖，砂糖就能無限溶解，讓飲料不斷變甜，並請學生預測。</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3.進行「砂糖溶解的量」實驗。</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4.教師指導學生用量筒量取10毫升的水，說明因10毫升的水量非常少，須用量筒量取才準確。</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指導學生在10毫升水中加入1平匙砂糖並攪拌，砂糖完全溶解後，在紀錄表上的「正」字上畫記一筆，再加入下1平匙。重複動作，直至杯底有無法溶解的砂糖即停止，讓學生了解砂糖的溶解量其實是有極限的。</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6.教師說明大多可溶於水的物質，溶解量都是有限的。</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7.教師提問：如何能讓一杯砂糖水中溶不掉的砂糖繼續溶解？可引導學生回憶有沒有看過家裡煮甜湯，加熱會把湯裡的砂糖溶解。</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8.進行「提高水溫對溶解的影響」實驗。</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9.若有學生回答攪拌得更久些，教師須說明攪拌只能加快溶解速度，不能增加溶解量。</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10.教師說明同一種物質的溶解量會因溫度而變化。</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11.教師提問：還有其他方法可以讓沉澱在杯底的砂糖繼續溶解嗎？若時間充分，可帶學生實際操作，用加水的方式實驗看看。</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【性別平等教育】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性E3覺察性別角色的刻板印象，了解家庭、學校與職業的分工，不應受性別的限制。</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【科技教育】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科E9具備與他人團隊合作的能力。</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【法治教育】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法E4參與規則的制定並遵守之。</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【資訊教育】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資E9利用資訊科技分享學習資源與心得。</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資E11建立康健的數位使用習慣與態度。</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【安全教育】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安E4探討日常生活應該注意的安全。</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【生涯規劃教育】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涯E12學習解決問題與做決定的能力。</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tc>
        <w:tc>
          <w:tcPr>
            <w:tcW w:w="1784" w:type="dxa"/>
            <w:tcBorders>
              <w:top w:val="single" w:sz="8" w:space="0" w:color="000000"/>
              <w:left w:val="nil"/>
              <w:bottom w:val="single" w:sz="8" w:space="0" w:color="000000"/>
              <w:right w:val="single" w:sz="8" w:space="0" w:color="000000"/>
            </w:tcBorders>
            <w:vAlign w:val="center"/>
          </w:tcPr>
          <w:p w:rsidR="00BE72CF" w:rsidRDefault="00BE72CF" w:rsidP="00BE72CF">
            <w:pPr>
              <w:rPr>
                <w:color w:val="767171"/>
                <w:sz w:val="16"/>
                <w:szCs w:val="16"/>
              </w:rPr>
            </w:pPr>
          </w:p>
        </w:tc>
      </w:tr>
      <w:tr w:rsidR="00BE72C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E72CF" w:rsidRPr="00A00D3B" w:rsidRDefault="00BE72CF" w:rsidP="00BE72CF">
            <w:pPr>
              <w:pBdr>
                <w:top w:val="nil"/>
                <w:left w:val="nil"/>
                <w:bottom w:val="nil"/>
                <w:right w:val="nil"/>
                <w:between w:val="nil"/>
              </w:pBdr>
              <w:spacing w:line="280" w:lineRule="auto"/>
              <w:ind w:right="-120" w:hanging="2"/>
              <w:jc w:val="center"/>
              <w:rPr>
                <w:rFonts w:asciiTheme="minorEastAsia" w:hAnsiTheme="minorEastAsia" w:cs="PMingLiu"/>
                <w:color w:val="0D0D0D"/>
                <w:sz w:val="24"/>
                <w:szCs w:val="24"/>
              </w:rPr>
            </w:pPr>
            <w:r w:rsidRPr="00A00D3B">
              <w:rPr>
                <w:rFonts w:asciiTheme="minorEastAsia" w:hAnsiTheme="minorEastAsia" w:cs="新細明體" w:hint="eastAsia"/>
                <w:color w:val="0D0D0D"/>
                <w:sz w:val="24"/>
                <w:szCs w:val="24"/>
              </w:rPr>
              <w:lastRenderedPageBreak/>
              <w:t>十七</w:t>
            </w:r>
          </w:p>
          <w:p w:rsidR="00BE72CF" w:rsidRPr="00A00D3B" w:rsidRDefault="00BE72CF" w:rsidP="00BE72CF">
            <w:pPr>
              <w:pBdr>
                <w:top w:val="nil"/>
                <w:left w:val="nil"/>
                <w:bottom w:val="nil"/>
                <w:right w:val="nil"/>
                <w:between w:val="nil"/>
              </w:pBdr>
              <w:ind w:right="-160" w:hanging="2"/>
              <w:jc w:val="center"/>
              <w:rPr>
                <w:rFonts w:asciiTheme="minorEastAsia" w:hAnsiTheme="minorEastAsia"/>
                <w:sz w:val="24"/>
                <w:szCs w:val="24"/>
              </w:rPr>
            </w:pPr>
            <w:r w:rsidRPr="00A00D3B">
              <w:rPr>
                <w:rFonts w:asciiTheme="minorEastAsia" w:hAnsiTheme="minorEastAsia" w:cs="PMingLiu"/>
                <w:color w:val="0D0D0D"/>
                <w:sz w:val="24"/>
                <w:szCs w:val="24"/>
              </w:rPr>
              <w:t>12/1</w:t>
            </w:r>
            <w:r>
              <w:rPr>
                <w:rFonts w:asciiTheme="minorEastAsia" w:hAnsiTheme="minorEastAsia" w:cs="PMingLiu" w:hint="eastAsia"/>
                <w:color w:val="0D0D0D"/>
                <w:sz w:val="24"/>
                <w:szCs w:val="24"/>
              </w:rPr>
              <w:t>8</w:t>
            </w:r>
            <w:r w:rsidRPr="00A00D3B">
              <w:rPr>
                <w:rFonts w:asciiTheme="minorEastAsia" w:hAnsiTheme="minorEastAsia" w:cs="PMingLiu"/>
                <w:color w:val="0D0D0D"/>
                <w:sz w:val="24"/>
                <w:szCs w:val="24"/>
              </w:rPr>
              <w:t>-12/2</w:t>
            </w:r>
            <w:r>
              <w:rPr>
                <w:rFonts w:asciiTheme="minorEastAsia" w:hAnsiTheme="minorEastAsia" w:cs="PMingLiu" w:hint="eastAsia"/>
                <w:color w:val="0D0D0D"/>
                <w:sz w:val="24"/>
                <w:szCs w:val="24"/>
              </w:rPr>
              <w:t>4</w:t>
            </w:r>
          </w:p>
        </w:tc>
        <w:tc>
          <w:tcPr>
            <w:tcW w:w="2121" w:type="dxa"/>
            <w:tcBorders>
              <w:top w:val="single" w:sz="8" w:space="0" w:color="000000"/>
              <w:left w:val="single" w:sz="8" w:space="0" w:color="000000"/>
              <w:bottom w:val="single" w:sz="8" w:space="0" w:color="000000"/>
              <w:right w:val="single" w:sz="8" w:space="0" w:color="000000"/>
            </w:tcBorders>
          </w:tcPr>
          <w:p w:rsidR="00BE72CF" w:rsidRDefault="00BE72CF" w:rsidP="00BE72CF">
            <w:pPr>
              <w:ind w:firstLine="0"/>
              <w:rPr>
                <w:rFonts w:ascii="新細明體" w:hAnsi="新細明體" w:cs="BiauKai"/>
              </w:rPr>
            </w:pPr>
            <w:r>
              <w:rPr>
                <w:rFonts w:asciiTheme="minorEastAsia" w:eastAsiaTheme="minorEastAsia" w:hAnsiTheme="minorEastAsia" w:cs="BiauKai" w:hint="eastAsia"/>
              </w:rPr>
              <w:t>四</w:t>
            </w:r>
            <w:r>
              <w:rPr>
                <w:rFonts w:ascii="新細明體" w:hAnsi="新細明體" w:cs="BiauKai" w:hint="eastAsia"/>
              </w:rPr>
              <w:t>、廚房裡的科學</w:t>
            </w:r>
          </w:p>
          <w:p w:rsidR="00BE72CF" w:rsidRPr="001959CF" w:rsidRDefault="00BE72CF" w:rsidP="00BE72CF">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BE72CF" w:rsidRDefault="00BE72CF" w:rsidP="00BE72CF">
            <w:pPr>
              <w:ind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BE72CF" w:rsidRDefault="00BE72CF" w:rsidP="00BE72CF">
            <w:pPr>
              <w:rPr>
                <w:rFonts w:ascii="BiauKai" w:eastAsiaTheme="minorEastAsia" w:hAnsi="BiauKai" w:cs="BiauKai" w:hint="eastAsia"/>
                <w:color w:val="FF9966"/>
                <w:sz w:val="24"/>
                <w:szCs w:val="24"/>
              </w:rPr>
            </w:pPr>
            <w:r w:rsidRPr="00C51283">
              <w:rPr>
                <w:rFonts w:ascii="BiauKai" w:eastAsia="BiauKai" w:hAnsi="BiauKai" w:cs="BiauKai"/>
                <w:color w:val="FF9966"/>
                <w:sz w:val="24"/>
                <w:szCs w:val="24"/>
                <w:highlight w:val="green"/>
              </w:rPr>
              <w:t>【安全】</w:t>
            </w:r>
          </w:p>
          <w:p w:rsidR="00BE72CF" w:rsidRDefault="00BE72CF" w:rsidP="00BE72CF">
            <w:r>
              <w:rPr>
                <w:rFonts w:ascii="BiauKai" w:eastAsia="BiauKai" w:hAnsi="BiauKai" w:cs="BiauKai"/>
                <w:color w:val="FF0000"/>
                <w:sz w:val="24"/>
                <w:szCs w:val="24"/>
              </w:rPr>
              <w:t>【性別平等】</w:t>
            </w:r>
          </w:p>
          <w:p w:rsidR="00BE72CF" w:rsidRDefault="00BE72CF" w:rsidP="00BE72CF">
            <w:r>
              <w:rPr>
                <w:rFonts w:ascii="BiauKai" w:eastAsia="BiauKai" w:hAnsi="BiauKai" w:cs="BiauKai"/>
                <w:color w:val="A15987"/>
                <w:sz w:val="24"/>
                <w:szCs w:val="24"/>
              </w:rPr>
              <w:t>【法治】</w:t>
            </w:r>
          </w:p>
          <w:p w:rsidR="00BE72CF" w:rsidRDefault="00BE72CF" w:rsidP="00BE72CF">
            <w:r>
              <w:rPr>
                <w:rFonts w:ascii="BiauKai" w:eastAsia="BiauKai" w:hAnsi="BiauKai" w:cs="BiauKai"/>
                <w:color w:val="CC9900"/>
                <w:sz w:val="24"/>
                <w:szCs w:val="24"/>
              </w:rPr>
              <w:t>【資訊】</w:t>
            </w:r>
          </w:p>
          <w:p w:rsidR="00BE72CF" w:rsidRDefault="00BE72CF" w:rsidP="00BE72CF">
            <w:r>
              <w:rPr>
                <w:rFonts w:ascii="BiauKai" w:eastAsia="BiauKai" w:hAnsi="BiauKai" w:cs="BiauKai"/>
                <w:color w:val="9966FF"/>
                <w:sz w:val="24"/>
                <w:szCs w:val="24"/>
              </w:rPr>
              <w:t>【生涯規劃】</w:t>
            </w:r>
          </w:p>
          <w:p w:rsidR="00BE72CF" w:rsidRDefault="00BE72CF" w:rsidP="00BE72CF">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BE72CF" w:rsidRPr="00271959" w:rsidRDefault="00BE72CF" w:rsidP="00BE72CF">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tc-Ⅱ-1能簡單分辨或分類所觀察到的自然科學現象。</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po-Ⅱ-2能依據觀察、蒐集資料、閱讀、思考、討論等，提出問題。</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pe-Ⅱ-2能正確安全操作適合學習階段的物品、器材儀器、科技設備及資源，並能觀測和記錄。</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ai-Ⅱ-2透過探討自然與物質世界的規律性，感受發現的樂趣。</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ah-Ⅱ-1透過各種感官了解生活週遭事物的屬性。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INe-Ⅱ-4常見食物的酸鹼性有時可利用氣味、觸覺、味覺簡單區分，花卉、菜葉會因接觸到酸鹼而改變顏色。</w:t>
            </w:r>
          </w:p>
        </w:tc>
        <w:tc>
          <w:tcPr>
            <w:tcW w:w="1666" w:type="dxa"/>
            <w:tcBorders>
              <w:top w:val="single" w:sz="4" w:space="0" w:color="000000"/>
              <w:left w:val="single" w:sz="4" w:space="0" w:color="000000"/>
              <w:bottom w:val="single" w:sz="4" w:space="0" w:color="000000"/>
              <w:right w:val="single" w:sz="4" w:space="0" w:color="000000"/>
            </w:tcBorders>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自-E-A1</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自-E-A3</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自-E-B1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【活動2-1】廚房中材料的滋味</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1.教師說明不同的物質具有不同的特性。除了利用感官可以觀察到，不同的物質在加水後，也會有不同的情形。除了能不能完全溶於水，還能分為酸性、中性、鹼性三種不同的情形。</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2.因酸鹼性利用感官不容易直接察覺，也不適合對中年級學生進行複雜的原理解說。因此在此直</w:t>
            </w:r>
            <w:r w:rsidRPr="00493048">
              <w:rPr>
                <w:rFonts w:ascii="標楷體" w:eastAsia="標楷體" w:hAnsi="標楷體" w:hint="eastAsia"/>
              </w:rPr>
              <w:lastRenderedPageBreak/>
              <w:t>接告知有三種，高年級才接觸酸性、中性、鹼性等相關性質。</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3.教師將不同物質溶於水中製成水溶液，讓學生嘗試利用感官分辨各水溶液的特質。</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4.須注意應取用食品級檸檬酸泡製0.5g/100mL檸檬酸水溶液。此濃度雖食用無妨，但不鼓勵學生食用自然教室泡製之水溶液。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5.教師提問，能否利用感官分辨得出酸性、中性與鹼性水溶液，並說說看有什麼發現。</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(1)醋聞起來酸酸的。</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(2)食鹽水、小蘇打水和檸檬酸水看起來都是透明無色的。</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(3)砂糖水和醋都是淡黃色的。</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6.教師說明不容易溶解的材料無法判別酸鹼性。</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7.教師說明利用口嘗水溶液的酸鹼性，不只不準確，且也有誤食有害物質的危險。</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8.教師說明人的嘴巴只能感覺：酸、甜、苦、鹹等味道，所以只能知道水溶液是不是酸，若遇到中性或是鹼性的物質便難以分辨，所以需要另外尋找不由口嘗，就能準確判斷水溶液酸鹼性的方法。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【性別平等教育】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性E3覺察性別角色的刻板印象，了解家庭、學校與職業的分工，不應受性別的限制。</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【科技教育】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科E9具備與他人團隊合作的能力。</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【法治教育】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法E4參與規則的制定並遵守之。</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【資訊教育】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資E9利用資訊科技分享學習資源與心得。</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資E11建立康健的數位使用習慣與態度。</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【安全教育】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安E4探討日常生活應該注意的安全。</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【生涯規劃教育】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涯E12學習解決問題與做決定的能力。</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w:t>
            </w:r>
            <w:r w:rsidRPr="00493048">
              <w:rPr>
                <w:rFonts w:ascii="標楷體" w:eastAsia="標楷體" w:hAnsi="標楷體" w:hint="eastAsia"/>
              </w:rPr>
              <w:lastRenderedPageBreak/>
              <w:t>本的閱讀理解能力。</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tc>
        <w:tc>
          <w:tcPr>
            <w:tcW w:w="1784" w:type="dxa"/>
            <w:tcBorders>
              <w:top w:val="single" w:sz="8" w:space="0" w:color="000000"/>
              <w:left w:val="nil"/>
              <w:bottom w:val="single" w:sz="8" w:space="0" w:color="000000"/>
              <w:right w:val="single" w:sz="8" w:space="0" w:color="000000"/>
            </w:tcBorders>
            <w:vAlign w:val="center"/>
          </w:tcPr>
          <w:p w:rsidR="00BE72CF" w:rsidRDefault="00BE72CF" w:rsidP="00BE72CF">
            <w:pPr>
              <w:rPr>
                <w:color w:val="767171"/>
                <w:sz w:val="16"/>
                <w:szCs w:val="16"/>
              </w:rPr>
            </w:pPr>
          </w:p>
        </w:tc>
      </w:tr>
      <w:tr w:rsidR="00BE72C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E72CF" w:rsidRPr="00A00D3B" w:rsidRDefault="00BE72CF" w:rsidP="00BE72CF">
            <w:pPr>
              <w:pBdr>
                <w:top w:val="nil"/>
                <w:left w:val="nil"/>
                <w:bottom w:val="nil"/>
                <w:right w:val="nil"/>
                <w:between w:val="nil"/>
              </w:pBdr>
              <w:spacing w:line="280" w:lineRule="auto"/>
              <w:ind w:right="-120" w:hanging="2"/>
              <w:jc w:val="center"/>
              <w:rPr>
                <w:rFonts w:asciiTheme="minorEastAsia" w:hAnsiTheme="minorEastAsia" w:cs="PMingLiu"/>
                <w:color w:val="0D0D0D"/>
                <w:sz w:val="24"/>
                <w:szCs w:val="24"/>
              </w:rPr>
            </w:pPr>
            <w:r w:rsidRPr="00A00D3B">
              <w:rPr>
                <w:rFonts w:asciiTheme="minorEastAsia" w:hAnsiTheme="minorEastAsia" w:cs="新細明體" w:hint="eastAsia"/>
                <w:color w:val="0D0D0D"/>
                <w:sz w:val="24"/>
                <w:szCs w:val="24"/>
              </w:rPr>
              <w:lastRenderedPageBreak/>
              <w:t>十八</w:t>
            </w:r>
          </w:p>
          <w:p w:rsidR="00BE72CF" w:rsidRPr="00A00D3B" w:rsidRDefault="00BE72CF" w:rsidP="00BE72CF">
            <w:pPr>
              <w:pBdr>
                <w:top w:val="nil"/>
                <w:left w:val="nil"/>
                <w:bottom w:val="nil"/>
                <w:right w:val="nil"/>
                <w:between w:val="nil"/>
              </w:pBdr>
              <w:ind w:right="-160" w:hanging="2"/>
              <w:jc w:val="center"/>
              <w:rPr>
                <w:rFonts w:asciiTheme="minorEastAsia" w:hAnsiTheme="minorEastAsia"/>
                <w:sz w:val="24"/>
                <w:szCs w:val="24"/>
              </w:rPr>
            </w:pPr>
            <w:r w:rsidRPr="00A00D3B">
              <w:rPr>
                <w:rFonts w:asciiTheme="minorEastAsia" w:hAnsiTheme="minorEastAsia" w:cs="PMingLiu"/>
                <w:color w:val="0D0D0D"/>
                <w:sz w:val="24"/>
                <w:szCs w:val="24"/>
              </w:rPr>
              <w:t>12/2</w:t>
            </w:r>
            <w:r>
              <w:rPr>
                <w:rFonts w:asciiTheme="minorEastAsia" w:hAnsiTheme="minorEastAsia" w:cs="PMingLiu" w:hint="eastAsia"/>
                <w:color w:val="0D0D0D"/>
                <w:sz w:val="24"/>
                <w:szCs w:val="24"/>
              </w:rPr>
              <w:t>5</w:t>
            </w:r>
            <w:r w:rsidRPr="00A00D3B">
              <w:rPr>
                <w:rFonts w:asciiTheme="minorEastAsia" w:hAnsiTheme="minorEastAsia" w:cs="PMingLiu"/>
                <w:color w:val="0D0D0D"/>
                <w:sz w:val="24"/>
                <w:szCs w:val="24"/>
              </w:rPr>
              <w:t>-1</w:t>
            </w:r>
            <w:r>
              <w:rPr>
                <w:rFonts w:asciiTheme="minorEastAsia" w:hAnsiTheme="minorEastAsia" w:cs="PMingLiu" w:hint="eastAsia"/>
                <w:color w:val="0D0D0D"/>
                <w:sz w:val="24"/>
                <w:szCs w:val="24"/>
              </w:rPr>
              <w:t>2</w:t>
            </w:r>
            <w:r w:rsidRPr="00A00D3B">
              <w:rPr>
                <w:rFonts w:asciiTheme="minorEastAsia" w:hAnsiTheme="minorEastAsia" w:cs="PMingLiu"/>
                <w:color w:val="0D0D0D"/>
                <w:sz w:val="24"/>
                <w:szCs w:val="24"/>
              </w:rPr>
              <w:t>/</w:t>
            </w:r>
            <w:r>
              <w:rPr>
                <w:rFonts w:asciiTheme="minorEastAsia" w:hAnsiTheme="minorEastAsia" w:cs="PMingLiu" w:hint="eastAsia"/>
                <w:color w:val="0D0D0D"/>
                <w:sz w:val="24"/>
                <w:szCs w:val="24"/>
              </w:rPr>
              <w:t>3</w:t>
            </w:r>
            <w:r w:rsidRPr="00A00D3B">
              <w:rPr>
                <w:rFonts w:asciiTheme="minorEastAsia" w:hAnsiTheme="minorEastAsia" w:cs="PMingLiu"/>
                <w:color w:val="0D0D0D"/>
                <w:sz w:val="24"/>
                <w:szCs w:val="24"/>
              </w:rPr>
              <w:t>1</w:t>
            </w:r>
          </w:p>
        </w:tc>
        <w:tc>
          <w:tcPr>
            <w:tcW w:w="2121" w:type="dxa"/>
            <w:tcBorders>
              <w:top w:val="single" w:sz="8" w:space="0" w:color="000000"/>
              <w:left w:val="single" w:sz="8" w:space="0" w:color="000000"/>
              <w:bottom w:val="single" w:sz="8" w:space="0" w:color="000000"/>
              <w:right w:val="single" w:sz="8" w:space="0" w:color="000000"/>
            </w:tcBorders>
          </w:tcPr>
          <w:p w:rsidR="00BE72CF" w:rsidRDefault="00BE72CF" w:rsidP="00BE72CF">
            <w:pPr>
              <w:ind w:firstLine="0"/>
              <w:rPr>
                <w:rFonts w:ascii="新細明體" w:hAnsi="新細明體" w:cs="BiauKai"/>
              </w:rPr>
            </w:pPr>
            <w:r>
              <w:rPr>
                <w:rFonts w:asciiTheme="minorEastAsia" w:eastAsiaTheme="minorEastAsia" w:hAnsiTheme="minorEastAsia" w:cs="BiauKai" w:hint="eastAsia"/>
              </w:rPr>
              <w:t>四</w:t>
            </w:r>
            <w:r>
              <w:rPr>
                <w:rFonts w:ascii="新細明體" w:hAnsi="新細明體" w:cs="BiauKai" w:hint="eastAsia"/>
              </w:rPr>
              <w:t>、廚房裡的科學</w:t>
            </w:r>
          </w:p>
          <w:p w:rsidR="00BE72CF" w:rsidRPr="001959CF" w:rsidRDefault="00BE72CF" w:rsidP="00BE72CF">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BE72CF" w:rsidRDefault="00BE72CF" w:rsidP="00BE72CF">
            <w:pPr>
              <w:ind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BE72CF" w:rsidRDefault="00BE72CF" w:rsidP="00BE72CF">
            <w:pPr>
              <w:rPr>
                <w:rFonts w:ascii="BiauKai" w:eastAsiaTheme="minorEastAsia" w:hAnsi="BiauKai" w:cs="BiauKai" w:hint="eastAsia"/>
                <w:color w:val="FF9966"/>
                <w:sz w:val="24"/>
                <w:szCs w:val="24"/>
              </w:rPr>
            </w:pPr>
            <w:r w:rsidRPr="00C51283">
              <w:rPr>
                <w:rFonts w:ascii="BiauKai" w:eastAsia="BiauKai" w:hAnsi="BiauKai" w:cs="BiauKai"/>
                <w:color w:val="FF9966"/>
                <w:sz w:val="24"/>
                <w:szCs w:val="24"/>
                <w:highlight w:val="green"/>
              </w:rPr>
              <w:t>【安全】</w:t>
            </w:r>
          </w:p>
          <w:p w:rsidR="00BE72CF" w:rsidRDefault="00BE72CF" w:rsidP="00BE72CF">
            <w:r>
              <w:rPr>
                <w:rFonts w:ascii="BiauKai" w:eastAsia="BiauKai" w:hAnsi="BiauKai" w:cs="BiauKai"/>
                <w:color w:val="FF0000"/>
                <w:sz w:val="24"/>
                <w:szCs w:val="24"/>
              </w:rPr>
              <w:t>【性別平等】</w:t>
            </w:r>
          </w:p>
          <w:p w:rsidR="00BE72CF" w:rsidRDefault="00BE72CF" w:rsidP="00BE72CF">
            <w:r>
              <w:rPr>
                <w:rFonts w:ascii="BiauKai" w:eastAsia="BiauKai" w:hAnsi="BiauKai" w:cs="BiauKai"/>
                <w:color w:val="A15987"/>
                <w:sz w:val="24"/>
                <w:szCs w:val="24"/>
              </w:rPr>
              <w:t>【法治】</w:t>
            </w:r>
          </w:p>
          <w:p w:rsidR="00BE72CF" w:rsidRDefault="00BE72CF" w:rsidP="00BE72CF">
            <w:r>
              <w:rPr>
                <w:rFonts w:ascii="BiauKai" w:eastAsia="BiauKai" w:hAnsi="BiauKai" w:cs="BiauKai"/>
                <w:color w:val="CC9900"/>
                <w:sz w:val="24"/>
                <w:szCs w:val="24"/>
              </w:rPr>
              <w:t>【資訊】</w:t>
            </w:r>
          </w:p>
          <w:p w:rsidR="00BE72CF" w:rsidRDefault="00BE72CF" w:rsidP="00BE72CF">
            <w:r>
              <w:rPr>
                <w:rFonts w:ascii="BiauKai" w:eastAsia="BiauKai" w:hAnsi="BiauKai" w:cs="BiauKai"/>
                <w:color w:val="9966FF"/>
                <w:sz w:val="24"/>
                <w:szCs w:val="24"/>
              </w:rPr>
              <w:t>【生涯規劃】</w:t>
            </w:r>
          </w:p>
          <w:p w:rsidR="00BE72CF" w:rsidRDefault="00BE72CF" w:rsidP="00BE72CF">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BE72CF" w:rsidRPr="00271959" w:rsidRDefault="00BE72CF" w:rsidP="00BE72CF">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tc-Ⅱ-1能簡單分辨或分類所觀察到的自然科學現象。</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po-Ⅱ-2能依據觀察、蒐集資料、閱讀、思考、討論等，提出問題。</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pe-Ⅱ-2能正確安全操作適合學習階段的物品、器材儀器、科技設備及資源，並能觀測和記錄。</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ai-Ⅱ-2透過探討自然與物質世界的規律性，感受發現的樂趣。</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ah-Ⅱ-1透過各種感官了解生活週遭事物的屬性。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INe-Ⅱ-4常見食物的酸鹼性有時可利用氣味、觸覺、味覺簡單區分，花卉、菜葉會因接觸到酸鹼而改變顏色。</w:t>
            </w:r>
          </w:p>
        </w:tc>
        <w:tc>
          <w:tcPr>
            <w:tcW w:w="1666" w:type="dxa"/>
            <w:tcBorders>
              <w:top w:val="single" w:sz="4" w:space="0" w:color="000000"/>
              <w:left w:val="single" w:sz="4" w:space="0" w:color="000000"/>
              <w:bottom w:val="single" w:sz="4" w:space="0" w:color="000000"/>
              <w:right w:val="single" w:sz="4" w:space="0" w:color="000000"/>
            </w:tcBorders>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自-E-A1</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自-E-A3</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自-E-B1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【活動2-2】顏色變變變</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1.教師提問並，引導學生回憶生活經驗：</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(1)大家有沒有吃過生菜沙拉？</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(2)有沒有觀察過：紫色高麗菜絲遇到醋或檸檬汁後，有什麼變化？</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2.讓學生體察到紫色高麗菜遇到酸會變色。聯想到有些植物色素呈現出來的顏色，可能可以反映酸性或是鹼性的環境。</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3.進行「紫色高麗菜汁顏色與酸鹼的關係」實驗。</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4.教師須提醒學生不能溶解的粉末無法判別酸鹼性。</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5.利用將紫色高麗菜汁加入不同的水溶液中，觀察顏色的變化情形。</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(1)醋、檸檬酸水溶液會變成偏紅色。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(2)食鹽水、砂糖水呈紫色（不變色）。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(3)小蘇打水變成偏藍綠色。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6.教師說明紫色高麗菜汁會隨著溶液酸鹼而變色，我們能利用此現象來幫助判斷水溶液的酸鹼性。</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7.現有些特別的色素，例如蝶豆花汁，也會因酸鹼性的環境而變色。若時間充足，也能再用蝶豆花汁、紫葡萄皮、紅鳳菜葉等植物汁液進行測試。</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【性別平等教育】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性E3覺察性別角色的刻板印象，了解家庭、學校與職業的分工，不應受性別的限制。</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【科技教育】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科E9具備與他人團隊合作的能力。</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【法治教育】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法E4參與規則的制定並遵守之。</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【資訊教育】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資E9利用資訊科技分享學習資源與心得。</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資E11建立康健的數位使用習慣與態度。</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【安全教育】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安E4探討日常生活應該注意的安全。</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【生涯規劃教育】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涯E12學習解決問題與做決定的能力。</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tc>
        <w:tc>
          <w:tcPr>
            <w:tcW w:w="1784" w:type="dxa"/>
            <w:tcBorders>
              <w:top w:val="single" w:sz="8" w:space="0" w:color="000000"/>
              <w:left w:val="nil"/>
              <w:bottom w:val="single" w:sz="8" w:space="0" w:color="000000"/>
              <w:right w:val="single" w:sz="8" w:space="0" w:color="000000"/>
            </w:tcBorders>
            <w:vAlign w:val="center"/>
          </w:tcPr>
          <w:p w:rsidR="00BE72CF" w:rsidRDefault="00BE72CF" w:rsidP="00BE72CF">
            <w:pPr>
              <w:rPr>
                <w:color w:val="767171"/>
                <w:sz w:val="16"/>
                <w:szCs w:val="16"/>
              </w:rPr>
            </w:pPr>
            <w:r>
              <w:rPr>
                <w:color w:val="767171"/>
                <w:sz w:val="16"/>
                <w:szCs w:val="16"/>
              </w:rPr>
              <w:lastRenderedPageBreak/>
              <w:t>12/31</w:t>
            </w:r>
            <w:r>
              <w:rPr>
                <w:rFonts w:ascii="PMingLiu" w:eastAsia="PMingLiu" w:hAnsi="PMingLiu" w:cs="PMingLiu"/>
                <w:color w:val="767171"/>
                <w:sz w:val="16"/>
                <w:szCs w:val="16"/>
              </w:rPr>
              <w:t>補假</w:t>
            </w:r>
            <w:r>
              <w:rPr>
                <w:color w:val="767171"/>
                <w:sz w:val="16"/>
                <w:szCs w:val="16"/>
              </w:rPr>
              <w:t xml:space="preserve">1 </w:t>
            </w:r>
            <w:r>
              <w:rPr>
                <w:rFonts w:ascii="PMingLiu" w:eastAsia="PMingLiu" w:hAnsi="PMingLiu" w:cs="PMingLiu"/>
                <w:color w:val="767171"/>
                <w:sz w:val="16"/>
                <w:szCs w:val="16"/>
              </w:rPr>
              <w:t>日</w:t>
            </w:r>
          </w:p>
        </w:tc>
      </w:tr>
      <w:tr w:rsidR="00BE72C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E72CF" w:rsidRPr="00A00D3B" w:rsidRDefault="00BE72CF" w:rsidP="00BE72CF">
            <w:pPr>
              <w:pBdr>
                <w:top w:val="nil"/>
                <w:left w:val="nil"/>
                <w:bottom w:val="nil"/>
                <w:right w:val="nil"/>
                <w:between w:val="nil"/>
              </w:pBdr>
              <w:spacing w:line="280" w:lineRule="auto"/>
              <w:ind w:right="-120" w:hanging="2"/>
              <w:jc w:val="center"/>
              <w:rPr>
                <w:rFonts w:asciiTheme="minorEastAsia" w:hAnsiTheme="minorEastAsia" w:cs="PMingLiu"/>
                <w:color w:val="0D0D0D"/>
                <w:sz w:val="24"/>
                <w:szCs w:val="24"/>
              </w:rPr>
            </w:pPr>
            <w:r w:rsidRPr="00A00D3B">
              <w:rPr>
                <w:rFonts w:asciiTheme="minorEastAsia" w:hAnsiTheme="minorEastAsia" w:cs="新細明體" w:hint="eastAsia"/>
                <w:color w:val="0D0D0D"/>
                <w:sz w:val="24"/>
                <w:szCs w:val="24"/>
              </w:rPr>
              <w:lastRenderedPageBreak/>
              <w:t>十九</w:t>
            </w:r>
          </w:p>
          <w:p w:rsidR="00BE72CF" w:rsidRPr="00A00D3B" w:rsidRDefault="00BE72CF" w:rsidP="00BE72CF">
            <w:pPr>
              <w:pBdr>
                <w:top w:val="nil"/>
                <w:left w:val="nil"/>
                <w:bottom w:val="nil"/>
                <w:right w:val="nil"/>
                <w:between w:val="nil"/>
              </w:pBdr>
              <w:ind w:right="-160" w:hanging="2"/>
              <w:jc w:val="center"/>
              <w:rPr>
                <w:rFonts w:asciiTheme="minorEastAsia" w:hAnsiTheme="minorEastAsia"/>
                <w:sz w:val="24"/>
                <w:szCs w:val="24"/>
              </w:rPr>
            </w:pPr>
            <w:r w:rsidRPr="00A00D3B">
              <w:rPr>
                <w:rFonts w:asciiTheme="minorEastAsia" w:hAnsiTheme="minorEastAsia" w:cs="PMingLiu"/>
                <w:color w:val="0D0D0D"/>
                <w:sz w:val="24"/>
                <w:szCs w:val="24"/>
              </w:rPr>
              <w:t>1/0</w:t>
            </w:r>
            <w:r>
              <w:rPr>
                <w:rFonts w:asciiTheme="minorEastAsia" w:hAnsiTheme="minorEastAsia" w:cs="PMingLiu" w:hint="eastAsia"/>
                <w:color w:val="0D0D0D"/>
                <w:sz w:val="24"/>
                <w:szCs w:val="24"/>
              </w:rPr>
              <w:t>1</w:t>
            </w:r>
            <w:r w:rsidRPr="00A00D3B">
              <w:rPr>
                <w:rFonts w:asciiTheme="minorEastAsia" w:hAnsiTheme="minorEastAsia" w:cs="PMingLiu"/>
                <w:color w:val="0D0D0D"/>
                <w:sz w:val="24"/>
                <w:szCs w:val="24"/>
              </w:rPr>
              <w:t>-1/0</w:t>
            </w:r>
            <w:r>
              <w:rPr>
                <w:rFonts w:asciiTheme="minorEastAsia" w:hAnsiTheme="minorEastAsia" w:cs="PMingLiu" w:hint="eastAsia"/>
                <w:color w:val="0D0D0D"/>
                <w:sz w:val="24"/>
                <w:szCs w:val="24"/>
              </w:rPr>
              <w:t>7</w:t>
            </w:r>
          </w:p>
        </w:tc>
        <w:tc>
          <w:tcPr>
            <w:tcW w:w="2121" w:type="dxa"/>
            <w:tcBorders>
              <w:top w:val="single" w:sz="8" w:space="0" w:color="000000"/>
              <w:left w:val="single" w:sz="8" w:space="0" w:color="000000"/>
              <w:bottom w:val="single" w:sz="8" w:space="0" w:color="000000"/>
              <w:right w:val="single" w:sz="8" w:space="0" w:color="000000"/>
            </w:tcBorders>
          </w:tcPr>
          <w:p w:rsidR="00BE72CF" w:rsidRDefault="00BE72CF" w:rsidP="00BE72CF">
            <w:pPr>
              <w:ind w:firstLine="0"/>
              <w:rPr>
                <w:rFonts w:ascii="新細明體" w:hAnsi="新細明體" w:cs="BiauKai"/>
              </w:rPr>
            </w:pPr>
            <w:r>
              <w:rPr>
                <w:rFonts w:asciiTheme="minorEastAsia" w:eastAsiaTheme="minorEastAsia" w:hAnsiTheme="minorEastAsia" w:cs="BiauKai" w:hint="eastAsia"/>
              </w:rPr>
              <w:t>四</w:t>
            </w:r>
            <w:r>
              <w:rPr>
                <w:rFonts w:ascii="新細明體" w:hAnsi="新細明體" w:cs="BiauKai" w:hint="eastAsia"/>
              </w:rPr>
              <w:t>、廚房裡的科學</w:t>
            </w:r>
          </w:p>
          <w:p w:rsidR="00BE72CF" w:rsidRPr="001959CF" w:rsidRDefault="00BE72CF" w:rsidP="00BE72CF">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BE72CF" w:rsidRDefault="00BE72CF" w:rsidP="00BE72CF">
            <w:pPr>
              <w:ind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BE72CF" w:rsidRDefault="00BE72CF" w:rsidP="00BE72CF">
            <w:pPr>
              <w:rPr>
                <w:rFonts w:ascii="BiauKai" w:eastAsiaTheme="minorEastAsia" w:hAnsi="BiauKai" w:cs="BiauKai" w:hint="eastAsia"/>
                <w:color w:val="FF9966"/>
                <w:sz w:val="24"/>
                <w:szCs w:val="24"/>
              </w:rPr>
            </w:pPr>
            <w:r w:rsidRPr="00C51283">
              <w:rPr>
                <w:rFonts w:ascii="BiauKai" w:eastAsia="BiauKai" w:hAnsi="BiauKai" w:cs="BiauKai"/>
                <w:color w:val="FF9966"/>
                <w:sz w:val="24"/>
                <w:szCs w:val="24"/>
                <w:highlight w:val="green"/>
              </w:rPr>
              <w:t>【安全】</w:t>
            </w:r>
          </w:p>
          <w:p w:rsidR="00BE72CF" w:rsidRDefault="00BE72CF" w:rsidP="00BE72CF">
            <w:r>
              <w:rPr>
                <w:rFonts w:ascii="BiauKai" w:eastAsia="BiauKai" w:hAnsi="BiauKai" w:cs="BiauKai"/>
                <w:color w:val="FF0000"/>
                <w:sz w:val="24"/>
                <w:szCs w:val="24"/>
              </w:rPr>
              <w:t>【性別平等】</w:t>
            </w:r>
          </w:p>
          <w:p w:rsidR="00BE72CF" w:rsidRDefault="00BE72CF" w:rsidP="00BE72CF">
            <w:r>
              <w:rPr>
                <w:rFonts w:ascii="BiauKai" w:eastAsia="BiauKai" w:hAnsi="BiauKai" w:cs="BiauKai"/>
                <w:color w:val="A15987"/>
                <w:sz w:val="24"/>
                <w:szCs w:val="24"/>
              </w:rPr>
              <w:t>【法治】</w:t>
            </w:r>
          </w:p>
          <w:p w:rsidR="00BE72CF" w:rsidRDefault="00BE72CF" w:rsidP="00BE72CF">
            <w:r>
              <w:rPr>
                <w:rFonts w:ascii="BiauKai" w:eastAsia="BiauKai" w:hAnsi="BiauKai" w:cs="BiauKai"/>
                <w:color w:val="CC9900"/>
                <w:sz w:val="24"/>
                <w:szCs w:val="24"/>
              </w:rPr>
              <w:t>【資訊】</w:t>
            </w:r>
          </w:p>
          <w:p w:rsidR="00BE72CF" w:rsidRDefault="00BE72CF" w:rsidP="00BE72CF">
            <w:r>
              <w:rPr>
                <w:rFonts w:ascii="BiauKai" w:eastAsia="BiauKai" w:hAnsi="BiauKai" w:cs="BiauKai"/>
                <w:color w:val="9966FF"/>
                <w:sz w:val="24"/>
                <w:szCs w:val="24"/>
              </w:rPr>
              <w:t>【生涯規劃】</w:t>
            </w:r>
          </w:p>
          <w:p w:rsidR="00BE72CF" w:rsidRDefault="00BE72CF" w:rsidP="00BE72CF">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BE72CF" w:rsidRPr="00271959" w:rsidRDefault="00BE72CF" w:rsidP="00BE72CF">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tc-Ⅱ-1能簡單分辨或分類所觀察到的自然科學現象。</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pe-Ⅱ-2能正確安全操作適合學習階段的物品、器材儀器、科技設備及資源，並能觀測和記錄。</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pc-Ⅱ-1能專注聆聽同學報</w:t>
            </w:r>
            <w:r w:rsidRPr="00493048">
              <w:rPr>
                <w:rFonts w:ascii="標楷體" w:eastAsia="標楷體" w:hAnsi="標楷體" w:hint="eastAsia"/>
              </w:rPr>
              <w:lastRenderedPageBreak/>
              <w:t>告，提出疑問或意見。並能對探究方法、過程或結果，進行檢討。</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pc-Ⅱ-2能利用較簡單形式的口語、文字、或圖畫等，表達探究之過程、發現。</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pa-Ⅱ-2能從得到的資訊或數據，形成解釋、得到解答、解決問題。並能將自己的探究結果和他人的結果（例如：來自老師）相比較，檢查是否相近。</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ah-Ⅱ-2透過有系統的分類與表達方式，與他人溝通自己的想法與發現。</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INb-Ⅱ-2物質性質上的差異性可用來區分或分離物質。</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INd-Ⅱ-2物質或自然現象的改變情形，可以運用測量的工具和方法得知。</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INe-Ⅱ-3有些物質溶於水中，有些物質不容易溶於水中。</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INe-Ⅱ-4常見食物的酸鹼性有時可利用氣味、觸覺、味覺簡單區分，花卉、菜葉會因接觸到酸鹼而改變顏色。</w:t>
            </w:r>
          </w:p>
        </w:tc>
        <w:tc>
          <w:tcPr>
            <w:tcW w:w="1666" w:type="dxa"/>
            <w:tcBorders>
              <w:top w:val="single" w:sz="4" w:space="0" w:color="000000"/>
              <w:left w:val="single" w:sz="4" w:space="0" w:color="000000"/>
              <w:bottom w:val="single" w:sz="4" w:space="0" w:color="000000"/>
              <w:right w:val="single" w:sz="4" w:space="0" w:color="000000"/>
            </w:tcBorders>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自-E-A1</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自-E-A3</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自-E-B1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【活動3-1】讓我來辨認</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提問：將調味品和粉末材料換容器的時候忘了把標籤先寫好，弄不清楚這些調味品和粉末材料是什麼，只知道原來有食鹽、砂糖、檸檬酸粉、小蘇打粉和麵粉，引導同學利用活動一、二中所學到的知識，藉由物質的特性分辨這些調味品和粉末材料。</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2.進行「辨識調味品和粉末材料」實驗。</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3.教師營造探索情境，引導學生利用本單元所學，藉由不同的物質的不同特性，將幾樣相似的粉末材料辨識出來。</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4.從活動一、二所學，利用感官、溶解度與酸鹼性分辨其成分：</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(1)先以感官確認不同調味品和粉末材料的部分特性，例如顏色、搓聞的氣味等。</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(2)將粉末加入水中，測試它們能不能完全溶解在水中。</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(3)如果能完全溶解，再加入紫色高麗菜汁，觀察顏色的變化。</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(4)不能溶解的粉末，不須再加入紫色高麗菜汁。</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5.教師說明某些特性（例如溶解度與酸鹼性）是物質的本性，不會因為來源或是多寡而改變。</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6.教師指導學生記錄，實驗後進行小組討論，得出結果後上臺發表。</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7.教師說明將不同方式疊加運用後，能科學化的解決問題。</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【性別平等教育】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性E3覺察性別角色的刻板印象，了解家庭、學校與職業的分工，不應受性別的限制。</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【科技教育】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科E9具備與他人團隊合作的能力。</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【法治教育】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法E4參與規則的制定並遵守之。</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【資訊教育】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資E9利用資訊科技分享學習資源與心得。</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資E11建立康健的數位使用習慣與態度。</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【安全教育】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安E4探討日常生活應該注意的安全。</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【生涯規劃教育】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涯E12學習解決問題與做決定的能力。</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tc>
        <w:tc>
          <w:tcPr>
            <w:tcW w:w="1784" w:type="dxa"/>
            <w:tcBorders>
              <w:top w:val="single" w:sz="8" w:space="0" w:color="000000"/>
              <w:left w:val="nil"/>
              <w:bottom w:val="single" w:sz="8" w:space="0" w:color="000000"/>
              <w:right w:val="single" w:sz="8" w:space="0" w:color="000000"/>
            </w:tcBorders>
            <w:vAlign w:val="center"/>
          </w:tcPr>
          <w:p w:rsidR="00BE72CF" w:rsidRDefault="00BE72CF" w:rsidP="00BE72CF">
            <w:pPr>
              <w:rPr>
                <w:color w:val="767171"/>
                <w:sz w:val="16"/>
                <w:szCs w:val="16"/>
              </w:rPr>
            </w:pPr>
          </w:p>
        </w:tc>
      </w:tr>
      <w:tr w:rsidR="00BE72C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E72CF" w:rsidRPr="00A00D3B" w:rsidRDefault="00BE72CF" w:rsidP="00BE72CF">
            <w:pPr>
              <w:pBdr>
                <w:top w:val="nil"/>
                <w:left w:val="nil"/>
                <w:bottom w:val="nil"/>
                <w:right w:val="nil"/>
                <w:between w:val="nil"/>
              </w:pBdr>
              <w:spacing w:line="280" w:lineRule="auto"/>
              <w:ind w:right="-120" w:hanging="2"/>
              <w:jc w:val="center"/>
              <w:rPr>
                <w:rFonts w:asciiTheme="minorEastAsia" w:hAnsiTheme="minorEastAsia" w:cs="PMingLiu"/>
                <w:color w:val="0D0D0D"/>
                <w:sz w:val="24"/>
                <w:szCs w:val="24"/>
              </w:rPr>
            </w:pPr>
            <w:r w:rsidRPr="00A00D3B">
              <w:rPr>
                <w:rFonts w:asciiTheme="minorEastAsia" w:hAnsiTheme="minorEastAsia" w:cs="新細明體" w:hint="eastAsia"/>
                <w:color w:val="0D0D0D"/>
                <w:sz w:val="24"/>
                <w:szCs w:val="24"/>
              </w:rPr>
              <w:lastRenderedPageBreak/>
              <w:t>二十</w:t>
            </w:r>
          </w:p>
          <w:p w:rsidR="00BE72CF" w:rsidRPr="00A00D3B" w:rsidRDefault="00BE72CF" w:rsidP="00BE72CF">
            <w:pPr>
              <w:pBdr>
                <w:top w:val="nil"/>
                <w:left w:val="nil"/>
                <w:bottom w:val="nil"/>
                <w:right w:val="nil"/>
                <w:between w:val="nil"/>
              </w:pBdr>
              <w:spacing w:line="280" w:lineRule="auto"/>
              <w:ind w:right="-120" w:hanging="2"/>
              <w:jc w:val="center"/>
              <w:rPr>
                <w:rFonts w:asciiTheme="minorEastAsia" w:hAnsiTheme="minorEastAsia" w:cs="PMingLiu"/>
                <w:color w:val="0D0D0D"/>
                <w:sz w:val="24"/>
                <w:szCs w:val="24"/>
              </w:rPr>
            </w:pPr>
            <w:r w:rsidRPr="00A00D3B">
              <w:rPr>
                <w:rFonts w:asciiTheme="minorEastAsia" w:hAnsiTheme="minorEastAsia" w:cs="PMingLiu"/>
                <w:color w:val="0D0D0D"/>
                <w:sz w:val="24"/>
                <w:szCs w:val="24"/>
              </w:rPr>
              <w:t>1/0</w:t>
            </w:r>
            <w:r>
              <w:rPr>
                <w:rFonts w:asciiTheme="minorEastAsia" w:hAnsiTheme="minorEastAsia" w:cs="PMingLiu" w:hint="eastAsia"/>
                <w:color w:val="0D0D0D"/>
                <w:sz w:val="24"/>
                <w:szCs w:val="24"/>
              </w:rPr>
              <w:t>8</w:t>
            </w:r>
            <w:r w:rsidRPr="00A00D3B">
              <w:rPr>
                <w:rFonts w:asciiTheme="minorEastAsia" w:hAnsiTheme="minorEastAsia" w:cs="PMingLiu"/>
                <w:color w:val="0D0D0D"/>
                <w:sz w:val="24"/>
                <w:szCs w:val="24"/>
              </w:rPr>
              <w:t>-1/1</w:t>
            </w:r>
            <w:r>
              <w:rPr>
                <w:rFonts w:asciiTheme="minorEastAsia" w:hAnsiTheme="minorEastAsia" w:cs="PMingLiu" w:hint="eastAsia"/>
                <w:color w:val="0D0D0D"/>
                <w:sz w:val="24"/>
                <w:szCs w:val="24"/>
              </w:rPr>
              <w:t>4</w:t>
            </w:r>
          </w:p>
        </w:tc>
        <w:tc>
          <w:tcPr>
            <w:tcW w:w="2121" w:type="dxa"/>
            <w:tcBorders>
              <w:top w:val="single" w:sz="8" w:space="0" w:color="000000"/>
              <w:left w:val="single" w:sz="8" w:space="0" w:color="000000"/>
              <w:bottom w:val="single" w:sz="8" w:space="0" w:color="000000"/>
              <w:right w:val="single" w:sz="8" w:space="0" w:color="000000"/>
            </w:tcBorders>
          </w:tcPr>
          <w:p w:rsidR="00BE72CF" w:rsidRDefault="00BE72CF" w:rsidP="00BE72CF">
            <w:pPr>
              <w:ind w:firstLine="0"/>
              <w:rPr>
                <w:rFonts w:ascii="新細明體" w:hAnsi="新細明體" w:cs="BiauKai"/>
              </w:rPr>
            </w:pPr>
            <w:r>
              <w:rPr>
                <w:rFonts w:asciiTheme="minorEastAsia" w:eastAsiaTheme="minorEastAsia" w:hAnsiTheme="minorEastAsia" w:cs="BiauKai" w:hint="eastAsia"/>
              </w:rPr>
              <w:t>四</w:t>
            </w:r>
            <w:r>
              <w:rPr>
                <w:rFonts w:ascii="新細明體" w:hAnsi="新細明體" w:cs="BiauKai" w:hint="eastAsia"/>
              </w:rPr>
              <w:t>、廚房裡的科學</w:t>
            </w:r>
          </w:p>
          <w:p w:rsidR="00BE72CF" w:rsidRPr="001959CF" w:rsidRDefault="00BE72CF" w:rsidP="00BE72CF">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BE72CF" w:rsidRDefault="00BE72CF" w:rsidP="00BE72CF">
            <w:pPr>
              <w:ind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BE72CF" w:rsidRDefault="00BE72CF" w:rsidP="00BE72CF">
            <w:pPr>
              <w:rPr>
                <w:rFonts w:ascii="BiauKai" w:eastAsiaTheme="minorEastAsia" w:hAnsi="BiauKai" w:cs="BiauKai" w:hint="eastAsia"/>
                <w:color w:val="FF9966"/>
                <w:sz w:val="24"/>
                <w:szCs w:val="24"/>
              </w:rPr>
            </w:pPr>
            <w:r w:rsidRPr="00C51283">
              <w:rPr>
                <w:rFonts w:ascii="BiauKai" w:eastAsia="BiauKai" w:hAnsi="BiauKai" w:cs="BiauKai"/>
                <w:color w:val="FF9966"/>
                <w:sz w:val="24"/>
                <w:szCs w:val="24"/>
                <w:highlight w:val="green"/>
              </w:rPr>
              <w:t>【安全】</w:t>
            </w:r>
          </w:p>
          <w:p w:rsidR="00BE72CF" w:rsidRDefault="00BE72CF" w:rsidP="00BE72CF">
            <w:r>
              <w:rPr>
                <w:rFonts w:ascii="BiauKai" w:eastAsia="BiauKai" w:hAnsi="BiauKai" w:cs="BiauKai"/>
                <w:color w:val="FF0000"/>
                <w:sz w:val="24"/>
                <w:szCs w:val="24"/>
              </w:rPr>
              <w:t>【性別平等】</w:t>
            </w:r>
          </w:p>
          <w:p w:rsidR="00BE72CF" w:rsidRDefault="00BE72CF" w:rsidP="00BE72CF">
            <w:r>
              <w:rPr>
                <w:rFonts w:ascii="BiauKai" w:eastAsia="BiauKai" w:hAnsi="BiauKai" w:cs="BiauKai"/>
                <w:color w:val="A15987"/>
                <w:sz w:val="24"/>
                <w:szCs w:val="24"/>
              </w:rPr>
              <w:t>【法治】</w:t>
            </w:r>
          </w:p>
          <w:p w:rsidR="00BE72CF" w:rsidRDefault="00BE72CF" w:rsidP="00BE72CF">
            <w:r>
              <w:rPr>
                <w:rFonts w:ascii="BiauKai" w:eastAsia="BiauKai" w:hAnsi="BiauKai" w:cs="BiauKai"/>
                <w:color w:val="CC9900"/>
                <w:sz w:val="24"/>
                <w:szCs w:val="24"/>
              </w:rPr>
              <w:t>【資訊】</w:t>
            </w:r>
          </w:p>
          <w:p w:rsidR="00BE72CF" w:rsidRDefault="00BE72CF" w:rsidP="00BE72CF">
            <w:r>
              <w:rPr>
                <w:rFonts w:ascii="BiauKai" w:eastAsia="BiauKai" w:hAnsi="BiauKai" w:cs="BiauKai"/>
                <w:color w:val="9966FF"/>
                <w:sz w:val="24"/>
                <w:szCs w:val="24"/>
              </w:rPr>
              <w:t>【生涯規劃】</w:t>
            </w:r>
          </w:p>
          <w:p w:rsidR="00BE72CF" w:rsidRDefault="00BE72CF" w:rsidP="00BE72CF">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BE72CF" w:rsidRPr="00271959" w:rsidRDefault="00BE72CF" w:rsidP="00BE72CF">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tc-Ⅱ-1能簡單分辨或分類所觀察到的自然科學現象。</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pe-Ⅱ-2能正確安全操作適合學習階段的物品、器材儀器、科技設備及資源，並能觀測和記錄。</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pc-Ⅱ-1能專注聆聽同學報告，提出疑問或意見。並能對探究方法、過程或結果，進行檢討。</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pc-Ⅱ-2能利用較簡單形式的口語、文字、或圖畫等，表達探究之過程、發現。</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pa-Ⅱ-2能從得到的資訊或數據，形成解釋、得到解答、解決問題。並能將自己的探究結果和他人的結果</w:t>
            </w:r>
            <w:r w:rsidRPr="00493048">
              <w:rPr>
                <w:rFonts w:ascii="標楷體" w:eastAsia="標楷體" w:hAnsi="標楷體" w:hint="eastAsia"/>
              </w:rPr>
              <w:lastRenderedPageBreak/>
              <w:t>（例如：來自老師）相比較，檢查</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ah-Ⅱ-2透過有系統的分類與表達方式，與他人溝通自己的想法與發現。</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INb-Ⅱ-2物質性質上的差異性可用來區分或分離物質。</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INd-Ⅱ-2物質或自然現象的改變情形，可以運用測量的工具和方法得知。</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INe-Ⅱ-3有些物質溶於水中，有些物質不容易溶於水中。</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INe-Ⅱ-4常見食物的酸鹼性有時可利用氣味、觸覺、味覺簡單區分，花卉、菜葉會因接觸到酸鹼而改變顏色。</w:t>
            </w:r>
          </w:p>
        </w:tc>
        <w:tc>
          <w:tcPr>
            <w:tcW w:w="1666" w:type="dxa"/>
            <w:tcBorders>
              <w:top w:val="single" w:sz="4" w:space="0" w:color="000000"/>
              <w:left w:val="single" w:sz="4" w:space="0" w:color="000000"/>
              <w:bottom w:val="single" w:sz="4" w:space="0" w:color="000000"/>
              <w:right w:val="single" w:sz="4" w:space="0" w:color="000000"/>
            </w:tcBorders>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自-E-A1</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自-E-A3</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自-E-B1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【活動3-1】讓我來辨認</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教師提問：將調味品和粉末材料換容器的時候忘了把標籤先寫好，弄不清楚這些調味品和粉末材料是什麼，只知道原來有食鹽、砂糖、檸檬酸粉、小蘇打粉和麵粉，引導同學利用活動一、二中所學到的知識，藉由物質的特性分辨這些調味品和粉末材料。</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2.進行「辨識調味品和粉末材料」實驗。</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3.教師營造探索情境，引導學生利用本單元所學，藉由不同的物質的不同特性，將幾樣相似的粉末材料辨識出來。</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4.從活動一、二所學，利用感官、溶解度與酸鹼性分辨其成分：</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(1)先以感官確認不同調味品和粉末材料的部分特性，例如顏色、搓聞的氣味等。</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(2)將粉末加入水中，測試它們能不能完全溶解在水中。</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(3)如果能完全溶解，再加入紫色高麗菜汁，觀察顏色的變化。</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(4)不能溶解的粉末，不須再加入紫色高麗菜汁。</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5.教師說明某些特性（例如溶解度與酸鹼性）是物質的本性，不會因為來源或是多寡而改變。</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6.教師指導學生記錄，實驗後進行小組討論，得出結果後上臺發表。</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7.教師說明將不同方式疊加運用後，能科學化的解決問題。</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1.口頭評量</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2.實作評量</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【性別平等教育】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性E3覺察性別角色的刻板印象，了解家庭、學校與職業的分工，不應受性別的限制。</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【科技教育】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科E9具備與他人團隊合作的能力。</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【法治教育】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法E4參與規則的制定並遵守之。</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【資訊教育】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資E9利用資訊科技分享學習資源與心得。</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資E11建立康健的數位使用習慣與態度。</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【安全教育】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安E4探討日常生活應該注意的安全。</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【生涯規劃教育】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涯E12學習解決問題與做決定的能力。</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lastRenderedPageBreak/>
              <w:t>【閱讀素養教育】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tc>
        <w:tc>
          <w:tcPr>
            <w:tcW w:w="1784" w:type="dxa"/>
            <w:tcBorders>
              <w:top w:val="single" w:sz="8" w:space="0" w:color="000000"/>
              <w:left w:val="nil"/>
              <w:bottom w:val="single" w:sz="8" w:space="0" w:color="000000"/>
              <w:right w:val="single" w:sz="8" w:space="0" w:color="000000"/>
            </w:tcBorders>
            <w:vAlign w:val="center"/>
          </w:tcPr>
          <w:p w:rsidR="00BE72CF" w:rsidRDefault="00BE72CF" w:rsidP="00BE72CF">
            <w:pPr>
              <w:rPr>
                <w:rFonts w:ascii="Gungsuh" w:eastAsia="Gungsuh" w:hAnsi="Gungsuh" w:cs="Gungsuh"/>
                <w:color w:val="767171"/>
                <w:sz w:val="16"/>
                <w:szCs w:val="16"/>
              </w:rPr>
            </w:pPr>
            <w:r>
              <w:rPr>
                <w:rFonts w:ascii="Gungsuh" w:eastAsia="Gungsuh" w:hAnsi="Gungsuh" w:cs="Gungsuh"/>
                <w:color w:val="767171"/>
                <w:sz w:val="16"/>
                <w:szCs w:val="16"/>
              </w:rPr>
              <w:lastRenderedPageBreak/>
              <w:t>1/12</w:t>
            </w:r>
            <w:r>
              <w:rPr>
                <w:rFonts w:ascii="PMingLiu" w:eastAsia="PMingLiu" w:hAnsi="PMingLiu" w:cs="PMingLiu"/>
                <w:color w:val="767171"/>
                <w:sz w:val="16"/>
                <w:szCs w:val="16"/>
              </w:rPr>
              <w:t>、</w:t>
            </w:r>
            <w:r>
              <w:rPr>
                <w:rFonts w:ascii="Gungsuh" w:eastAsia="Gungsuh" w:hAnsi="Gungsuh" w:cs="Gungsuh"/>
                <w:color w:val="767171"/>
                <w:sz w:val="16"/>
                <w:szCs w:val="16"/>
              </w:rPr>
              <w:t>1/13</w:t>
            </w:r>
            <w:r>
              <w:rPr>
                <w:rFonts w:ascii="PMingLiu" w:eastAsia="PMingLiu" w:hAnsi="PMingLiu" w:cs="PMingLiu"/>
                <w:color w:val="767171"/>
                <w:sz w:val="16"/>
                <w:szCs w:val="16"/>
              </w:rPr>
              <w:t>期末評量</w:t>
            </w:r>
          </w:p>
          <w:p w:rsidR="00BE72CF" w:rsidRDefault="00BE72CF" w:rsidP="00BE72CF">
            <w:pPr>
              <w:rPr>
                <w:color w:val="767171"/>
                <w:sz w:val="16"/>
                <w:szCs w:val="16"/>
              </w:rPr>
            </w:pPr>
            <w:r>
              <w:rPr>
                <w:rFonts w:ascii="Gungsuh" w:eastAsia="Gungsuh" w:hAnsi="Gungsuh" w:cs="Gungsuh"/>
                <w:color w:val="767171"/>
                <w:sz w:val="16"/>
                <w:szCs w:val="16"/>
              </w:rPr>
              <w:t>1/14</w:t>
            </w:r>
            <w:r>
              <w:rPr>
                <w:rFonts w:ascii="PMingLiu" w:eastAsia="PMingLiu" w:hAnsi="PMingLiu" w:cs="PMingLiu"/>
                <w:color w:val="767171"/>
                <w:sz w:val="16"/>
                <w:szCs w:val="16"/>
              </w:rPr>
              <w:t>新春揮毫</w:t>
            </w:r>
          </w:p>
        </w:tc>
      </w:tr>
      <w:tr w:rsidR="00BE72CF">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BE72CF" w:rsidRPr="00A00D3B" w:rsidRDefault="00BE72CF" w:rsidP="00BE72CF">
            <w:pPr>
              <w:pBdr>
                <w:top w:val="nil"/>
                <w:left w:val="nil"/>
                <w:bottom w:val="nil"/>
                <w:right w:val="nil"/>
                <w:between w:val="nil"/>
              </w:pBdr>
              <w:spacing w:line="280" w:lineRule="auto"/>
              <w:ind w:right="-120" w:hanging="2"/>
              <w:jc w:val="center"/>
              <w:rPr>
                <w:rFonts w:asciiTheme="minorEastAsia" w:hAnsiTheme="minorEastAsia" w:cs="PMingLiu"/>
                <w:color w:val="0D0D0D"/>
                <w:sz w:val="24"/>
                <w:szCs w:val="24"/>
              </w:rPr>
            </w:pPr>
            <w:r w:rsidRPr="00A00D3B">
              <w:rPr>
                <w:rFonts w:asciiTheme="minorEastAsia" w:hAnsiTheme="minorEastAsia" w:cs="新細明體" w:hint="eastAsia"/>
                <w:color w:val="0D0D0D"/>
                <w:sz w:val="24"/>
                <w:szCs w:val="24"/>
              </w:rPr>
              <w:lastRenderedPageBreak/>
              <w:t>二十一</w:t>
            </w:r>
          </w:p>
          <w:p w:rsidR="00BE72CF" w:rsidRPr="00A00D3B" w:rsidRDefault="00BE72CF" w:rsidP="00BE72CF">
            <w:pPr>
              <w:pBdr>
                <w:top w:val="nil"/>
                <w:left w:val="nil"/>
                <w:bottom w:val="nil"/>
                <w:right w:val="nil"/>
                <w:between w:val="nil"/>
              </w:pBdr>
              <w:spacing w:line="280" w:lineRule="auto"/>
              <w:ind w:right="-120" w:hanging="2"/>
              <w:jc w:val="center"/>
              <w:rPr>
                <w:rFonts w:asciiTheme="minorEastAsia" w:hAnsiTheme="minorEastAsia" w:cs="PMingLiu"/>
                <w:color w:val="0D0D0D"/>
                <w:sz w:val="24"/>
                <w:szCs w:val="24"/>
              </w:rPr>
            </w:pPr>
            <w:r w:rsidRPr="00A00D3B">
              <w:rPr>
                <w:rFonts w:asciiTheme="minorEastAsia" w:hAnsiTheme="minorEastAsia" w:cs="PMingLiu"/>
                <w:color w:val="0D0D0D"/>
                <w:sz w:val="24"/>
                <w:szCs w:val="24"/>
              </w:rPr>
              <w:t>1/1</w:t>
            </w:r>
            <w:r>
              <w:rPr>
                <w:rFonts w:asciiTheme="minorEastAsia" w:hAnsiTheme="minorEastAsia" w:cs="PMingLiu" w:hint="eastAsia"/>
                <w:color w:val="0D0D0D"/>
                <w:sz w:val="24"/>
                <w:szCs w:val="24"/>
              </w:rPr>
              <w:t>5</w:t>
            </w:r>
            <w:r w:rsidRPr="00A00D3B">
              <w:rPr>
                <w:rFonts w:asciiTheme="minorEastAsia" w:hAnsiTheme="minorEastAsia" w:cs="PMingLiu"/>
                <w:color w:val="0D0D0D"/>
                <w:sz w:val="24"/>
                <w:szCs w:val="24"/>
              </w:rPr>
              <w:t>-1/2</w:t>
            </w:r>
            <w:r>
              <w:rPr>
                <w:rFonts w:asciiTheme="minorEastAsia" w:hAnsiTheme="minorEastAsia" w:cs="PMingLiu" w:hint="eastAsia"/>
                <w:color w:val="0D0D0D"/>
                <w:sz w:val="24"/>
                <w:szCs w:val="24"/>
              </w:rPr>
              <w:t>1</w:t>
            </w:r>
          </w:p>
        </w:tc>
        <w:tc>
          <w:tcPr>
            <w:tcW w:w="2121" w:type="dxa"/>
            <w:tcBorders>
              <w:top w:val="single" w:sz="8" w:space="0" w:color="000000"/>
              <w:left w:val="single" w:sz="8" w:space="0" w:color="000000"/>
              <w:bottom w:val="single" w:sz="8" w:space="0" w:color="000000"/>
              <w:right w:val="single" w:sz="8" w:space="0" w:color="000000"/>
            </w:tcBorders>
          </w:tcPr>
          <w:p w:rsidR="00BE72CF" w:rsidRDefault="00BE72CF" w:rsidP="00BE72CF">
            <w:pPr>
              <w:ind w:firstLine="0"/>
              <w:rPr>
                <w:rFonts w:ascii="新細明體" w:hAnsi="新細明體" w:cs="BiauKai"/>
              </w:rPr>
            </w:pPr>
            <w:r>
              <w:rPr>
                <w:rFonts w:asciiTheme="minorEastAsia" w:eastAsiaTheme="minorEastAsia" w:hAnsiTheme="minorEastAsia" w:cs="BiauKai" w:hint="eastAsia"/>
              </w:rPr>
              <w:t>四</w:t>
            </w:r>
            <w:r>
              <w:rPr>
                <w:rFonts w:ascii="新細明體" w:hAnsi="新細明體" w:cs="BiauKai" w:hint="eastAsia"/>
              </w:rPr>
              <w:t>、廚房裡的科學</w:t>
            </w:r>
          </w:p>
          <w:p w:rsidR="00BE72CF" w:rsidRPr="001959CF" w:rsidRDefault="00BE72CF" w:rsidP="00BE72CF">
            <w:pPr>
              <w:rPr>
                <w:rFonts w:ascii="BiauKai" w:eastAsiaTheme="minorEastAsia" w:hAnsi="BiauKai" w:cs="BiauKai" w:hint="eastAsia"/>
                <w:b/>
                <w:color w:val="FF6600"/>
                <w:sz w:val="24"/>
                <w:szCs w:val="24"/>
                <w:u w:val="single"/>
              </w:rPr>
            </w:pPr>
            <w:r>
              <w:rPr>
                <w:rFonts w:ascii="BiauKai" w:eastAsia="BiauKai" w:hAnsi="BiauKai" w:cs="BiauKai"/>
                <w:color w:val="333399"/>
                <w:sz w:val="24"/>
                <w:szCs w:val="24"/>
              </w:rPr>
              <w:t>【閱讀素養】</w:t>
            </w:r>
          </w:p>
          <w:p w:rsidR="00BE72CF" w:rsidRDefault="00BE72CF" w:rsidP="00BE72CF">
            <w:pPr>
              <w:ind w:firstLine="0"/>
              <w:rPr>
                <w:rFonts w:ascii="BiauKai" w:eastAsia="BiauKai" w:hAnsi="BiauKai" w:cs="BiauKai"/>
              </w:rPr>
            </w:pPr>
          </w:p>
        </w:tc>
        <w:tc>
          <w:tcPr>
            <w:tcW w:w="591" w:type="dxa"/>
            <w:tcBorders>
              <w:top w:val="single" w:sz="8" w:space="0" w:color="000000"/>
              <w:left w:val="single" w:sz="8" w:space="0" w:color="000000"/>
              <w:bottom w:val="single" w:sz="8" w:space="0" w:color="000000"/>
              <w:right w:val="single" w:sz="8" w:space="0" w:color="000000"/>
            </w:tcBorders>
          </w:tcPr>
          <w:p w:rsidR="00BE72CF" w:rsidRPr="00271959" w:rsidRDefault="00BE72CF" w:rsidP="00BE72CF">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tc-Ⅱ-1能簡單分辨或分類所觀察到的自然科學現象。</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INe-Ⅱ-3有些物質溶於水中，有些物質不容易溶於水中。</w:t>
            </w:r>
          </w:p>
        </w:tc>
        <w:tc>
          <w:tcPr>
            <w:tcW w:w="1666" w:type="dxa"/>
            <w:tcBorders>
              <w:top w:val="single" w:sz="4" w:space="0" w:color="000000"/>
              <w:left w:val="single" w:sz="4" w:space="0" w:color="000000"/>
              <w:bottom w:val="single" w:sz="4" w:space="0" w:color="000000"/>
              <w:right w:val="single" w:sz="4" w:space="0" w:color="000000"/>
            </w:tcBorders>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自-E-A1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【科學閱讀】只用水就能去除髒汙嗎？</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1.說明水不能溶解所有物質，介紹常用來清潔髒汙──肥皂或洗碗精的去汙原理。</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2.說明小蘇打粉、檸檬酸粉溶於水後都能幫助清潔。</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1.口頭評量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【閱讀素養教育】</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閱E1認識一般生活情境中需要使用的，以及學習學科基礎知識所應具備的字詞彙。</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閱E4中高年級後需發展長篇文本的閱讀理解能力。</w:t>
            </w:r>
          </w:p>
          <w:p w:rsidR="00BE72CF" w:rsidRPr="00493048" w:rsidRDefault="00BE72CF" w:rsidP="00BE72CF">
            <w:pPr>
              <w:spacing w:line="0" w:lineRule="atLeast"/>
              <w:ind w:left="57" w:right="57"/>
              <w:contextualSpacing/>
              <w:mirrorIndents/>
              <w:rPr>
                <w:rFonts w:ascii="標楷體" w:eastAsia="標楷體" w:hAnsi="標楷體"/>
              </w:rPr>
            </w:pPr>
            <w:r w:rsidRPr="00493048">
              <w:rPr>
                <w:rFonts w:ascii="標楷體" w:eastAsia="標楷體" w:hAnsi="標楷體" w:hint="eastAsia"/>
              </w:rPr>
              <w:t>閱E12培養喜愛閱讀的態度。</w:t>
            </w:r>
          </w:p>
        </w:tc>
        <w:tc>
          <w:tcPr>
            <w:tcW w:w="1784" w:type="dxa"/>
            <w:tcBorders>
              <w:top w:val="single" w:sz="8" w:space="0" w:color="000000"/>
              <w:left w:val="nil"/>
              <w:bottom w:val="single" w:sz="8" w:space="0" w:color="000000"/>
              <w:right w:val="single" w:sz="8" w:space="0" w:color="000000"/>
            </w:tcBorders>
            <w:vAlign w:val="center"/>
          </w:tcPr>
          <w:p w:rsidR="00BE72CF" w:rsidRDefault="00BE72CF" w:rsidP="00BE72CF">
            <w:pPr>
              <w:rPr>
                <w:rFonts w:ascii="Gungsuh" w:eastAsia="Gungsuh" w:hAnsi="Gungsuh" w:cs="Gungsuh"/>
                <w:color w:val="767171"/>
                <w:sz w:val="16"/>
                <w:szCs w:val="16"/>
              </w:rPr>
            </w:pPr>
            <w:r>
              <w:rPr>
                <w:rFonts w:ascii="Gungsuh" w:eastAsia="Gungsuh" w:hAnsi="Gungsuh" w:cs="Gungsuh"/>
                <w:color w:val="767171"/>
                <w:sz w:val="16"/>
                <w:szCs w:val="16"/>
              </w:rPr>
              <w:t>1/20</w:t>
            </w:r>
            <w:r>
              <w:rPr>
                <w:rFonts w:ascii="PMingLiu" w:eastAsia="PMingLiu" w:hAnsi="PMingLiu" w:cs="PMingLiu"/>
                <w:color w:val="767171"/>
                <w:sz w:val="16"/>
                <w:szCs w:val="16"/>
              </w:rPr>
              <w:t>休業式</w:t>
            </w:r>
          </w:p>
          <w:p w:rsidR="00BE72CF" w:rsidRDefault="00BE72CF" w:rsidP="00BE72CF">
            <w:pPr>
              <w:rPr>
                <w:color w:val="767171"/>
                <w:sz w:val="16"/>
                <w:szCs w:val="16"/>
              </w:rPr>
            </w:pPr>
            <w:r>
              <w:rPr>
                <w:rFonts w:ascii="Gungsuh" w:eastAsia="Gungsuh" w:hAnsi="Gungsuh" w:cs="Gungsuh"/>
                <w:color w:val="767171"/>
                <w:sz w:val="16"/>
                <w:szCs w:val="16"/>
              </w:rPr>
              <w:t>1/21</w:t>
            </w:r>
            <w:r>
              <w:rPr>
                <w:rFonts w:ascii="PMingLiu" w:eastAsia="PMingLiu" w:hAnsi="PMingLiu" w:cs="PMingLiu"/>
                <w:color w:val="767171"/>
                <w:sz w:val="16"/>
                <w:szCs w:val="16"/>
              </w:rPr>
              <w:t>寒假開始</w:t>
            </w:r>
          </w:p>
        </w:tc>
      </w:tr>
    </w:tbl>
    <w:p w:rsidR="00356081" w:rsidRDefault="00356081"/>
    <w:p w:rsidR="00356081" w:rsidRDefault="009A11A0">
      <w:pPr>
        <w:ind w:firstLine="0"/>
        <w:jc w:val="left"/>
      </w:pPr>
      <w:r>
        <w:br w:type="page"/>
      </w:r>
    </w:p>
    <w:p w:rsidR="00356081" w:rsidRDefault="009A11A0">
      <w:pPr>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sidR="00B444AA">
        <w:rPr>
          <w:rFonts w:ascii="BiauKai" w:eastAsia="BiauKai" w:hAnsi="BiauKai" w:cs="BiauKai"/>
          <w:color w:val="FF0000"/>
          <w:sz w:val="28"/>
          <w:szCs w:val="28"/>
          <w:u w:val="single"/>
        </w:rPr>
        <w:t>111</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sdt>
        <w:sdtPr>
          <w:tag w:val="goog_rdk_26"/>
          <w:id w:val="254249979"/>
        </w:sdtPr>
        <w:sdtEndPr/>
        <w:sdtContent>
          <w:r>
            <w:rPr>
              <w:rFonts w:ascii="Gungsuh" w:eastAsia="Gungsuh" w:hAnsi="Gungsuh" w:cs="Gungsuh"/>
              <w:sz w:val="28"/>
              <w:szCs w:val="28"/>
              <w:u w:val="single"/>
            </w:rPr>
            <w:t>三</w:t>
          </w:r>
        </w:sdtContent>
      </w:sdt>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 xml:space="preserve">學期 </w:t>
      </w:r>
      <w:r w:rsidR="009410E8">
        <w:rPr>
          <w:rFonts w:asciiTheme="minorEastAsia" w:eastAsiaTheme="minorEastAsia" w:hAnsiTheme="minorEastAsia" w:cs="BiauKai" w:hint="eastAsia"/>
          <w:b/>
          <w:sz w:val="28"/>
          <w:szCs w:val="28"/>
        </w:rPr>
        <w:t>自然與生活科技</w:t>
      </w:r>
      <w:r>
        <w:rPr>
          <w:rFonts w:ascii="BiauKai" w:eastAsia="BiauKai" w:hAnsi="BiauKai" w:cs="BiauKai"/>
          <w:b/>
          <w:sz w:val="28"/>
          <w:szCs w:val="28"/>
        </w:rPr>
        <w:t>領域教學計畫  編寫者：</w:t>
      </w:r>
      <w:r w:rsidR="009410E8">
        <w:rPr>
          <w:rFonts w:asciiTheme="minorEastAsia" w:eastAsiaTheme="minorEastAsia" w:hAnsiTheme="minorEastAsia" w:cs="BiauKai" w:hint="eastAsia"/>
          <w:sz w:val="28"/>
          <w:szCs w:val="28"/>
          <w:u w:val="single"/>
        </w:rPr>
        <w:t>三年級教學團隊</w:t>
      </w:r>
    </w:p>
    <w:tbl>
      <w:tblPr>
        <w:tblStyle w:val="af"/>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4448"/>
        <w:gridCol w:w="4449"/>
        <w:gridCol w:w="4558"/>
      </w:tblGrid>
      <w:tr w:rsidR="00356081">
        <w:trPr>
          <w:trHeight w:val="423"/>
        </w:trPr>
        <w:tc>
          <w:tcPr>
            <w:tcW w:w="2422" w:type="dxa"/>
            <w:vAlign w:val="center"/>
          </w:tcPr>
          <w:p w:rsidR="00356081" w:rsidRDefault="009A11A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gridSpan w:val="3"/>
          </w:tcPr>
          <w:p w:rsidR="009410E8" w:rsidRPr="00666F45" w:rsidRDefault="009410E8" w:rsidP="009410E8">
            <w:pPr>
              <w:pStyle w:val="10"/>
              <w:adjustRightInd w:val="0"/>
              <w:spacing w:line="400" w:lineRule="exact"/>
              <w:ind w:leftChars="233" w:left="670" w:hangingChars="85" w:hanging="204"/>
              <w:contextualSpacing/>
              <w:jc w:val="left"/>
              <w:rPr>
                <w:rFonts w:ascii="標楷體" w:eastAsia="標楷體" w:hAnsi="標楷體"/>
                <w:color w:val="000000"/>
                <w:sz w:val="24"/>
                <w:szCs w:val="24"/>
              </w:rPr>
            </w:pPr>
            <w:r w:rsidRPr="00666F45">
              <w:rPr>
                <w:rFonts w:ascii="標楷體" w:eastAsia="標楷體" w:hAnsi="標楷體" w:hint="eastAsia"/>
                <w:sz w:val="24"/>
                <w:szCs w:val="24"/>
              </w:rPr>
              <w:t>1.</w:t>
            </w:r>
            <w:r w:rsidRPr="00666F45">
              <w:rPr>
                <w:rFonts w:ascii="標楷體" w:eastAsia="標楷體" w:hAnsi="標楷體" w:hint="eastAsia"/>
                <w:color w:val="000000"/>
                <w:sz w:val="24"/>
                <w:szCs w:val="24"/>
              </w:rPr>
              <w:t>發揚十二年國教總綱的精神，及《十二年國教自然科學領域課綱》與《自然科學領域課程手冊》所揭櫫的要點。</w:t>
            </w:r>
          </w:p>
          <w:p w:rsidR="009410E8" w:rsidRPr="00666F45" w:rsidRDefault="009410E8" w:rsidP="009410E8">
            <w:pPr>
              <w:pStyle w:val="10"/>
              <w:adjustRightInd w:val="0"/>
              <w:spacing w:line="400" w:lineRule="exact"/>
              <w:ind w:leftChars="233" w:left="670" w:hangingChars="85" w:hanging="204"/>
              <w:contextualSpacing/>
              <w:jc w:val="left"/>
              <w:rPr>
                <w:rFonts w:ascii="標楷體" w:eastAsia="標楷體" w:hAnsi="標楷體"/>
                <w:color w:val="000000"/>
                <w:sz w:val="24"/>
                <w:szCs w:val="24"/>
              </w:rPr>
            </w:pPr>
            <w:r w:rsidRPr="00666F45">
              <w:rPr>
                <w:rFonts w:ascii="標楷體" w:eastAsia="標楷體" w:hAnsi="標楷體" w:hint="eastAsia"/>
                <w:color w:val="000000"/>
                <w:sz w:val="24"/>
                <w:szCs w:val="24"/>
              </w:rPr>
              <w:t>2.站在九年一貫課綱的基礎上，精進轉化到十二年國教課綱的精神與內涵。</w:t>
            </w:r>
          </w:p>
          <w:p w:rsidR="009410E8" w:rsidRPr="00666F45" w:rsidRDefault="009410E8" w:rsidP="009410E8">
            <w:pPr>
              <w:pStyle w:val="10"/>
              <w:adjustRightInd w:val="0"/>
              <w:spacing w:line="400" w:lineRule="exact"/>
              <w:ind w:leftChars="233" w:left="670" w:hangingChars="85" w:hanging="204"/>
              <w:contextualSpacing/>
              <w:jc w:val="left"/>
              <w:rPr>
                <w:rFonts w:ascii="標楷體" w:eastAsia="標楷體" w:hAnsi="標楷體"/>
                <w:color w:val="000000"/>
                <w:sz w:val="24"/>
                <w:szCs w:val="24"/>
              </w:rPr>
            </w:pPr>
            <w:r w:rsidRPr="00666F45">
              <w:rPr>
                <w:rFonts w:ascii="標楷體" w:eastAsia="標楷體" w:hAnsi="標楷體" w:hint="eastAsia"/>
                <w:color w:val="000000"/>
                <w:sz w:val="24"/>
                <w:szCs w:val="24"/>
              </w:rPr>
              <w:t>3.符合大部分學生該學的、能學的內容為主，搭配延伸學習的教材為輔。</w:t>
            </w:r>
          </w:p>
          <w:p w:rsidR="009410E8" w:rsidRPr="00666F45" w:rsidRDefault="009410E8" w:rsidP="009410E8">
            <w:pPr>
              <w:pStyle w:val="10"/>
              <w:adjustRightInd w:val="0"/>
              <w:spacing w:line="400" w:lineRule="exact"/>
              <w:ind w:leftChars="233" w:left="670" w:hangingChars="85" w:hanging="204"/>
              <w:contextualSpacing/>
              <w:jc w:val="left"/>
              <w:rPr>
                <w:rFonts w:ascii="標楷體" w:eastAsia="標楷體" w:hAnsi="標楷體"/>
                <w:color w:val="000000"/>
                <w:sz w:val="24"/>
                <w:szCs w:val="24"/>
              </w:rPr>
            </w:pPr>
            <w:r w:rsidRPr="00666F45">
              <w:rPr>
                <w:rFonts w:ascii="標楷體" w:eastAsia="標楷體" w:hAnsi="標楷體" w:hint="eastAsia"/>
                <w:color w:val="000000"/>
                <w:sz w:val="24"/>
                <w:szCs w:val="24"/>
              </w:rPr>
              <w:t>4.以課綱的學習內容為主要架構，搭配學習表現為輔，同時透過課綱所揭示的內容，作為縱向核心素養的連結。</w:t>
            </w:r>
          </w:p>
          <w:p w:rsidR="009410E8" w:rsidRPr="00666F45" w:rsidRDefault="009410E8" w:rsidP="009410E8">
            <w:pPr>
              <w:pStyle w:val="10"/>
              <w:adjustRightInd w:val="0"/>
              <w:spacing w:line="400" w:lineRule="exact"/>
              <w:ind w:leftChars="233" w:left="670" w:hangingChars="85" w:hanging="204"/>
              <w:contextualSpacing/>
              <w:jc w:val="left"/>
              <w:rPr>
                <w:rFonts w:ascii="標楷體" w:eastAsia="標楷體" w:hAnsi="標楷體"/>
                <w:color w:val="000000"/>
                <w:sz w:val="24"/>
                <w:szCs w:val="24"/>
              </w:rPr>
            </w:pPr>
            <w:r w:rsidRPr="00666F45">
              <w:rPr>
                <w:rFonts w:ascii="標楷體" w:eastAsia="標楷體" w:hAnsi="標楷體" w:hint="eastAsia"/>
                <w:color w:val="000000"/>
                <w:sz w:val="24"/>
                <w:szCs w:val="24"/>
              </w:rPr>
              <w:t>5.在課綱跨領域(科)、大概念及議題融入的課程統整發展揭示下，在學習活動中同時關注跨領域(科)，以及議題融入的可能，提供整冊相關跨科大概念的統整，建立學生橫向統整的核心素養。</w:t>
            </w:r>
          </w:p>
          <w:p w:rsidR="009410E8" w:rsidRPr="00666F45" w:rsidRDefault="009410E8" w:rsidP="009410E8">
            <w:pPr>
              <w:pStyle w:val="10"/>
              <w:adjustRightInd w:val="0"/>
              <w:spacing w:line="400" w:lineRule="exact"/>
              <w:ind w:leftChars="233" w:left="670" w:hangingChars="85" w:hanging="204"/>
              <w:contextualSpacing/>
              <w:jc w:val="left"/>
              <w:rPr>
                <w:rFonts w:ascii="標楷體" w:eastAsia="標楷體" w:hAnsi="標楷體"/>
                <w:color w:val="000000"/>
                <w:sz w:val="24"/>
                <w:szCs w:val="24"/>
              </w:rPr>
            </w:pPr>
            <w:r w:rsidRPr="00666F45">
              <w:rPr>
                <w:rFonts w:ascii="標楷體" w:eastAsia="標楷體" w:hAnsi="標楷體" w:hint="eastAsia"/>
                <w:color w:val="000000"/>
                <w:sz w:val="24"/>
                <w:szCs w:val="24"/>
              </w:rPr>
              <w:t>6.以「生活進、生活出」的探究與實作策略為主，在課綱的課程目標下選擇學生將要探究的新經驗，並且依照貼近學生生活情境脈絡下組織這些新經驗。</w:t>
            </w:r>
          </w:p>
          <w:p w:rsidR="009410E8" w:rsidRPr="00666F45" w:rsidRDefault="009410E8" w:rsidP="009410E8">
            <w:pPr>
              <w:pStyle w:val="10"/>
              <w:adjustRightInd w:val="0"/>
              <w:spacing w:line="400" w:lineRule="exact"/>
              <w:ind w:leftChars="233" w:left="670" w:hangingChars="85" w:hanging="204"/>
              <w:contextualSpacing/>
              <w:jc w:val="left"/>
              <w:rPr>
                <w:rFonts w:ascii="標楷體" w:eastAsia="標楷體" w:hAnsi="標楷體"/>
                <w:color w:val="000000"/>
                <w:sz w:val="24"/>
                <w:szCs w:val="24"/>
              </w:rPr>
            </w:pPr>
            <w:r w:rsidRPr="00666F45">
              <w:rPr>
                <w:rFonts w:ascii="標楷體" w:eastAsia="標楷體" w:hAnsi="標楷體" w:hint="eastAsia"/>
                <w:color w:val="000000"/>
                <w:sz w:val="24"/>
                <w:szCs w:val="24"/>
              </w:rPr>
              <w:t>7.激發學生探究自然的好奇心與興趣，讓每一位學生都能快樂學自然。當學生喜歡上自然課時，才能有主動學習的意願進而提升學習效果。</w:t>
            </w:r>
          </w:p>
          <w:p w:rsidR="009410E8" w:rsidRPr="00666F45" w:rsidRDefault="009410E8" w:rsidP="009410E8">
            <w:pPr>
              <w:pStyle w:val="10"/>
              <w:adjustRightInd w:val="0"/>
              <w:spacing w:line="400" w:lineRule="exact"/>
              <w:ind w:leftChars="233" w:left="670" w:hangingChars="85" w:hanging="204"/>
              <w:contextualSpacing/>
              <w:jc w:val="left"/>
              <w:rPr>
                <w:rFonts w:ascii="標楷體" w:eastAsia="標楷體" w:hAnsi="標楷體"/>
                <w:color w:val="000000"/>
                <w:sz w:val="24"/>
                <w:szCs w:val="24"/>
              </w:rPr>
            </w:pPr>
            <w:r w:rsidRPr="00666F45">
              <w:rPr>
                <w:rFonts w:ascii="標楷體" w:eastAsia="標楷體" w:hAnsi="標楷體" w:hint="eastAsia"/>
                <w:color w:val="000000"/>
                <w:sz w:val="24"/>
                <w:szCs w:val="24"/>
              </w:rPr>
              <w:t>8.兼顧科學探究方法與態度的學習，在相關的探究活動中編輯一致性的探究方法體例，讓學生不斷經歷科學家探究自然的方法(找到問題：察覺現象、提出問題；規畫：預測或假設、計畫(實驗設計或觀察規畫)、觀察或實驗操作；傳達：討論、結論)，並依照學習階段與先備經驗增減探究方法的細緻性，期待學生養成如科學家探究自然現象的精神與態度，建立終身學習的科學素養。</w:t>
            </w:r>
          </w:p>
          <w:p w:rsidR="009410E8" w:rsidRPr="00666F45" w:rsidRDefault="009410E8" w:rsidP="009410E8">
            <w:pPr>
              <w:pStyle w:val="10"/>
              <w:adjustRightInd w:val="0"/>
              <w:spacing w:line="400" w:lineRule="exact"/>
              <w:ind w:leftChars="233" w:left="670" w:hangingChars="85" w:hanging="204"/>
              <w:contextualSpacing/>
              <w:jc w:val="left"/>
              <w:rPr>
                <w:rFonts w:ascii="標楷體" w:eastAsia="標楷體" w:hAnsi="標楷體"/>
                <w:color w:val="000000"/>
                <w:sz w:val="24"/>
                <w:szCs w:val="24"/>
              </w:rPr>
            </w:pPr>
            <w:r w:rsidRPr="00666F45">
              <w:rPr>
                <w:rFonts w:ascii="標楷體" w:eastAsia="標楷體" w:hAnsi="標楷體" w:hint="eastAsia"/>
                <w:color w:val="000000"/>
                <w:sz w:val="24"/>
                <w:szCs w:val="24"/>
              </w:rPr>
              <w:t>9.關注實驗室內外的安全教育、實驗或觀察記錄的技巧、科普閱讀能力的養成、性平議題的檢視，增進學生全方位科學素養的養成。</w:t>
            </w:r>
          </w:p>
          <w:p w:rsidR="00356081" w:rsidRPr="009410E8" w:rsidRDefault="00356081">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356081">
        <w:trPr>
          <w:trHeight w:val="423"/>
        </w:trPr>
        <w:tc>
          <w:tcPr>
            <w:tcW w:w="2422" w:type="dxa"/>
            <w:vAlign w:val="center"/>
          </w:tcPr>
          <w:p w:rsidR="00356081" w:rsidRDefault="009A11A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學習背景分析及銜接處理</w:t>
            </w:r>
          </w:p>
        </w:tc>
        <w:tc>
          <w:tcPr>
            <w:tcW w:w="13455" w:type="dxa"/>
            <w:gridSpan w:val="3"/>
          </w:tcPr>
          <w:p w:rsidR="009410E8" w:rsidRPr="00666F45" w:rsidRDefault="009410E8" w:rsidP="009410E8">
            <w:pPr>
              <w:pStyle w:val="10"/>
              <w:adjustRightInd w:val="0"/>
              <w:spacing w:line="400" w:lineRule="exact"/>
              <w:ind w:leftChars="233" w:left="706" w:hangingChars="100" w:hanging="240"/>
              <w:contextualSpacing/>
              <w:jc w:val="left"/>
              <w:rPr>
                <w:rFonts w:ascii="標楷體" w:eastAsia="標楷體" w:hAnsi="標楷體"/>
                <w:color w:val="000000"/>
                <w:sz w:val="24"/>
                <w:szCs w:val="24"/>
              </w:rPr>
            </w:pPr>
            <w:r w:rsidRPr="00666F45">
              <w:rPr>
                <w:rFonts w:ascii="標楷體" w:eastAsia="標楷體" w:hAnsi="標楷體" w:hint="eastAsia"/>
                <w:color w:val="000000"/>
                <w:sz w:val="24"/>
                <w:szCs w:val="24"/>
              </w:rPr>
              <w:t>1.觀察植物的葉形、葉緣和葉脈；認識大樹和小草的莖；認識軸根和鬚根。</w:t>
            </w:r>
          </w:p>
          <w:p w:rsidR="009410E8" w:rsidRPr="00666F45" w:rsidRDefault="009410E8" w:rsidP="009410E8">
            <w:pPr>
              <w:pStyle w:val="10"/>
              <w:adjustRightInd w:val="0"/>
              <w:spacing w:line="400" w:lineRule="exact"/>
              <w:ind w:leftChars="233" w:left="706" w:hangingChars="100" w:hanging="240"/>
              <w:contextualSpacing/>
              <w:jc w:val="left"/>
              <w:rPr>
                <w:rFonts w:ascii="標楷體" w:eastAsia="標楷體" w:hAnsi="標楷體"/>
                <w:color w:val="000000"/>
                <w:sz w:val="24"/>
                <w:szCs w:val="24"/>
              </w:rPr>
            </w:pPr>
            <w:r w:rsidRPr="00666F45">
              <w:rPr>
                <w:rFonts w:ascii="標楷體" w:eastAsia="標楷體" w:hAnsi="標楷體" w:hint="eastAsia"/>
                <w:color w:val="000000"/>
                <w:sz w:val="24"/>
                <w:szCs w:val="24"/>
              </w:rPr>
              <w:t>2.認識物質的形態或性質可能受溫度變化影響。</w:t>
            </w:r>
          </w:p>
          <w:p w:rsidR="009410E8" w:rsidRPr="00666F45" w:rsidRDefault="009410E8" w:rsidP="009410E8">
            <w:pPr>
              <w:pStyle w:val="10"/>
              <w:adjustRightInd w:val="0"/>
              <w:spacing w:line="400" w:lineRule="exact"/>
              <w:ind w:leftChars="233" w:left="706" w:hangingChars="100" w:hanging="240"/>
              <w:contextualSpacing/>
              <w:jc w:val="left"/>
              <w:rPr>
                <w:rFonts w:ascii="標楷體" w:eastAsia="標楷體" w:hAnsi="標楷體"/>
                <w:color w:val="000000"/>
                <w:sz w:val="24"/>
                <w:szCs w:val="24"/>
              </w:rPr>
            </w:pPr>
            <w:r w:rsidRPr="00666F45">
              <w:rPr>
                <w:rFonts w:ascii="標楷體" w:eastAsia="標楷體" w:hAnsi="標楷體" w:hint="eastAsia"/>
                <w:color w:val="000000"/>
                <w:sz w:val="24"/>
                <w:szCs w:val="24"/>
              </w:rPr>
              <w:t>3.認識動物的外形與模仿動物的運動方式。</w:t>
            </w:r>
          </w:p>
          <w:p w:rsidR="009410E8" w:rsidRPr="00666F45" w:rsidRDefault="009410E8" w:rsidP="009410E8">
            <w:pPr>
              <w:pStyle w:val="10"/>
              <w:adjustRightInd w:val="0"/>
              <w:spacing w:line="400" w:lineRule="exact"/>
              <w:ind w:leftChars="233" w:left="706" w:hangingChars="100" w:hanging="240"/>
              <w:contextualSpacing/>
              <w:jc w:val="left"/>
              <w:rPr>
                <w:rFonts w:ascii="標楷體" w:eastAsia="標楷體" w:hAnsi="標楷體"/>
                <w:color w:val="000000"/>
                <w:sz w:val="24"/>
                <w:szCs w:val="24"/>
              </w:rPr>
            </w:pPr>
            <w:r w:rsidRPr="00666F45">
              <w:rPr>
                <w:rFonts w:ascii="標楷體" w:eastAsia="標楷體" w:hAnsi="標楷體" w:hint="eastAsia"/>
                <w:color w:val="000000"/>
                <w:sz w:val="24"/>
                <w:szCs w:val="24"/>
              </w:rPr>
              <w:t>4.觀察天氣的變化。</w:t>
            </w:r>
          </w:p>
          <w:p w:rsidR="00356081" w:rsidRDefault="00356081">
            <w:pPr>
              <w:pBdr>
                <w:top w:val="nil"/>
                <w:left w:val="nil"/>
                <w:bottom w:val="nil"/>
                <w:right w:val="nil"/>
                <w:between w:val="nil"/>
              </w:pBdr>
              <w:tabs>
                <w:tab w:val="center" w:pos="4153"/>
                <w:tab w:val="right" w:pos="8306"/>
              </w:tabs>
              <w:rPr>
                <w:rFonts w:ascii="BiauKai" w:eastAsia="BiauKai" w:hAnsi="BiauKai" w:cs="BiauKai"/>
                <w:sz w:val="26"/>
                <w:szCs w:val="26"/>
              </w:rPr>
            </w:pPr>
          </w:p>
        </w:tc>
      </w:tr>
      <w:tr w:rsidR="00356081">
        <w:trPr>
          <w:trHeight w:val="423"/>
        </w:trPr>
        <w:tc>
          <w:tcPr>
            <w:tcW w:w="2422" w:type="dxa"/>
            <w:vAlign w:val="center"/>
          </w:tcPr>
          <w:p w:rsidR="00356081" w:rsidRDefault="009A11A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lastRenderedPageBreak/>
              <w:t>學期學習目標</w:t>
            </w:r>
          </w:p>
        </w:tc>
        <w:tc>
          <w:tcPr>
            <w:tcW w:w="13455" w:type="dxa"/>
            <w:gridSpan w:val="3"/>
          </w:tcPr>
          <w:p w:rsidR="009410E8" w:rsidRPr="009410E8" w:rsidRDefault="009410E8" w:rsidP="009410E8">
            <w:pPr>
              <w:widowControl w:val="0"/>
              <w:adjustRightInd w:val="0"/>
              <w:spacing w:line="400" w:lineRule="exact"/>
              <w:ind w:leftChars="233" w:left="706" w:hangingChars="100" w:hanging="240"/>
              <w:contextualSpacing/>
              <w:jc w:val="left"/>
              <w:rPr>
                <w:rFonts w:ascii="標楷體" w:eastAsia="標楷體" w:hAnsi="標楷體"/>
                <w:kern w:val="2"/>
                <w:sz w:val="24"/>
                <w:szCs w:val="24"/>
              </w:rPr>
            </w:pPr>
            <w:r w:rsidRPr="009410E8">
              <w:rPr>
                <w:rFonts w:ascii="標楷體" w:eastAsia="標楷體" w:hAnsi="標楷體"/>
                <w:kern w:val="2"/>
                <w:sz w:val="24"/>
                <w:szCs w:val="24"/>
              </w:rPr>
              <w:t>1.</w:t>
            </w:r>
            <w:r w:rsidRPr="009410E8">
              <w:rPr>
                <w:rFonts w:ascii="標楷體" w:eastAsia="標楷體" w:hAnsi="標楷體" w:hint="eastAsia"/>
                <w:kern w:val="2"/>
                <w:sz w:val="24"/>
                <w:szCs w:val="24"/>
              </w:rPr>
              <w:t xml:space="preserve"> 透過觀察與查資料，知道當季適合種植的蔬菜。</w:t>
            </w:r>
          </w:p>
          <w:p w:rsidR="009410E8" w:rsidRPr="009410E8" w:rsidRDefault="009410E8" w:rsidP="009410E8">
            <w:pPr>
              <w:widowControl w:val="0"/>
              <w:adjustRightInd w:val="0"/>
              <w:spacing w:line="400" w:lineRule="exact"/>
              <w:ind w:leftChars="233" w:left="706" w:hangingChars="100" w:hanging="240"/>
              <w:contextualSpacing/>
              <w:jc w:val="left"/>
              <w:rPr>
                <w:rFonts w:ascii="標楷體" w:eastAsia="標楷體" w:hAnsi="標楷體"/>
                <w:kern w:val="2"/>
                <w:sz w:val="24"/>
                <w:szCs w:val="24"/>
              </w:rPr>
            </w:pPr>
            <w:r w:rsidRPr="009410E8">
              <w:rPr>
                <w:rFonts w:ascii="標楷體" w:eastAsia="標楷體" w:hAnsi="標楷體" w:hint="eastAsia"/>
                <w:kern w:val="2"/>
                <w:sz w:val="24"/>
                <w:szCs w:val="24"/>
              </w:rPr>
              <w:t>2. 規畫蔬菜種植的準備及記錄工作。</w:t>
            </w:r>
          </w:p>
          <w:p w:rsidR="009410E8" w:rsidRPr="009410E8" w:rsidRDefault="009410E8" w:rsidP="009410E8">
            <w:pPr>
              <w:widowControl w:val="0"/>
              <w:adjustRightInd w:val="0"/>
              <w:spacing w:line="400" w:lineRule="exact"/>
              <w:ind w:leftChars="233" w:left="706" w:hangingChars="100" w:hanging="240"/>
              <w:contextualSpacing/>
              <w:jc w:val="left"/>
              <w:rPr>
                <w:rFonts w:ascii="標楷體" w:eastAsia="標楷體" w:hAnsi="標楷體"/>
                <w:kern w:val="2"/>
                <w:sz w:val="24"/>
                <w:szCs w:val="24"/>
              </w:rPr>
            </w:pPr>
            <w:r w:rsidRPr="009410E8">
              <w:rPr>
                <w:rFonts w:ascii="標楷體" w:eastAsia="標楷體" w:hAnsi="標楷體" w:hint="eastAsia"/>
                <w:kern w:val="2"/>
                <w:sz w:val="24"/>
                <w:szCs w:val="24"/>
              </w:rPr>
              <w:t>3. 學習照顧蔬菜的技巧，並能解決在種植過程中所遇到的問題。</w:t>
            </w:r>
          </w:p>
          <w:p w:rsidR="009410E8" w:rsidRPr="009410E8" w:rsidRDefault="009410E8" w:rsidP="009410E8">
            <w:pPr>
              <w:widowControl w:val="0"/>
              <w:adjustRightInd w:val="0"/>
              <w:spacing w:line="400" w:lineRule="exact"/>
              <w:ind w:leftChars="233" w:left="706" w:hangingChars="100" w:hanging="240"/>
              <w:contextualSpacing/>
              <w:jc w:val="left"/>
              <w:rPr>
                <w:rFonts w:ascii="標楷體" w:eastAsia="標楷體" w:hAnsi="標楷體"/>
                <w:kern w:val="2"/>
                <w:sz w:val="24"/>
                <w:szCs w:val="24"/>
              </w:rPr>
            </w:pPr>
            <w:r w:rsidRPr="009410E8">
              <w:rPr>
                <w:rFonts w:ascii="標楷體" w:eastAsia="標楷體" w:hAnsi="標楷體" w:hint="eastAsia"/>
                <w:kern w:val="2"/>
                <w:sz w:val="24"/>
                <w:szCs w:val="24"/>
              </w:rPr>
              <w:t>4. 知道熱會造成溫度變化。</w:t>
            </w:r>
          </w:p>
          <w:p w:rsidR="009410E8" w:rsidRPr="009410E8" w:rsidRDefault="009410E8" w:rsidP="009410E8">
            <w:pPr>
              <w:widowControl w:val="0"/>
              <w:adjustRightInd w:val="0"/>
              <w:spacing w:line="400" w:lineRule="exact"/>
              <w:ind w:leftChars="233" w:left="706" w:hangingChars="100" w:hanging="240"/>
              <w:contextualSpacing/>
              <w:jc w:val="left"/>
              <w:rPr>
                <w:rFonts w:ascii="標楷體" w:eastAsia="標楷體" w:hAnsi="標楷體"/>
                <w:kern w:val="2"/>
                <w:sz w:val="24"/>
                <w:szCs w:val="24"/>
              </w:rPr>
            </w:pPr>
            <w:r w:rsidRPr="009410E8">
              <w:rPr>
                <w:rFonts w:ascii="標楷體" w:eastAsia="標楷體" w:hAnsi="標楷體" w:hint="eastAsia"/>
                <w:kern w:val="2"/>
                <w:sz w:val="24"/>
                <w:szCs w:val="24"/>
              </w:rPr>
              <w:t>5. 藉由觀察與試驗，認識水的三態變化，及在日常生活的應用。</w:t>
            </w:r>
          </w:p>
          <w:p w:rsidR="009410E8" w:rsidRPr="009410E8" w:rsidRDefault="009410E8" w:rsidP="009410E8">
            <w:pPr>
              <w:widowControl w:val="0"/>
              <w:adjustRightInd w:val="0"/>
              <w:spacing w:line="400" w:lineRule="exact"/>
              <w:ind w:leftChars="233" w:left="706" w:hangingChars="100" w:hanging="240"/>
              <w:contextualSpacing/>
              <w:jc w:val="left"/>
              <w:rPr>
                <w:rFonts w:ascii="標楷體" w:eastAsia="標楷體" w:hAnsi="標楷體"/>
                <w:kern w:val="2"/>
                <w:sz w:val="24"/>
                <w:szCs w:val="24"/>
              </w:rPr>
            </w:pPr>
            <w:r w:rsidRPr="009410E8">
              <w:rPr>
                <w:rFonts w:ascii="標楷體" w:eastAsia="標楷體" w:hAnsi="標楷體" w:hint="eastAsia"/>
                <w:kern w:val="2"/>
                <w:sz w:val="24"/>
                <w:szCs w:val="24"/>
              </w:rPr>
              <w:t>6. 知道在不同溫度影響下，水會產生蒸發、凝結、凝固、融化等現象。</w:t>
            </w:r>
          </w:p>
          <w:p w:rsidR="009410E8" w:rsidRPr="009410E8" w:rsidRDefault="009410E8" w:rsidP="009410E8">
            <w:pPr>
              <w:widowControl w:val="0"/>
              <w:adjustRightInd w:val="0"/>
              <w:spacing w:line="400" w:lineRule="exact"/>
              <w:ind w:leftChars="233" w:left="706" w:hangingChars="100" w:hanging="240"/>
              <w:contextualSpacing/>
              <w:jc w:val="left"/>
              <w:rPr>
                <w:rFonts w:ascii="標楷體" w:eastAsia="標楷體" w:hAnsi="標楷體"/>
                <w:kern w:val="2"/>
                <w:sz w:val="24"/>
                <w:szCs w:val="24"/>
              </w:rPr>
            </w:pPr>
            <w:r w:rsidRPr="009410E8">
              <w:rPr>
                <w:rFonts w:ascii="標楷體" w:eastAsia="標楷體" w:hAnsi="標楷體" w:hint="eastAsia"/>
                <w:kern w:val="2"/>
                <w:sz w:val="24"/>
                <w:szCs w:val="24"/>
              </w:rPr>
              <w:t>7. 知道熱對物質的影響有些可復原、有些不可復原。</w:t>
            </w:r>
          </w:p>
          <w:p w:rsidR="009410E8" w:rsidRPr="009410E8" w:rsidRDefault="009410E8" w:rsidP="009410E8">
            <w:pPr>
              <w:widowControl w:val="0"/>
              <w:adjustRightInd w:val="0"/>
              <w:spacing w:line="400" w:lineRule="exact"/>
              <w:ind w:leftChars="233" w:left="706" w:hangingChars="100" w:hanging="240"/>
              <w:contextualSpacing/>
              <w:jc w:val="left"/>
              <w:rPr>
                <w:rFonts w:ascii="標楷體" w:eastAsia="標楷體" w:hAnsi="標楷體"/>
                <w:kern w:val="2"/>
                <w:sz w:val="24"/>
                <w:szCs w:val="24"/>
              </w:rPr>
            </w:pPr>
            <w:r w:rsidRPr="009410E8">
              <w:rPr>
                <w:rFonts w:ascii="標楷體" w:eastAsia="標楷體" w:hAnsi="標楷體" w:hint="eastAsia"/>
                <w:kern w:val="2"/>
                <w:sz w:val="24"/>
                <w:szCs w:val="24"/>
              </w:rPr>
              <w:t>8. 知道動物的身體構造與功能互相配合。</w:t>
            </w:r>
          </w:p>
          <w:p w:rsidR="009410E8" w:rsidRPr="009410E8" w:rsidRDefault="009410E8" w:rsidP="009410E8">
            <w:pPr>
              <w:widowControl w:val="0"/>
              <w:adjustRightInd w:val="0"/>
              <w:spacing w:line="400" w:lineRule="exact"/>
              <w:ind w:leftChars="233" w:left="706" w:hangingChars="100" w:hanging="240"/>
              <w:contextualSpacing/>
              <w:jc w:val="left"/>
              <w:rPr>
                <w:rFonts w:ascii="標楷體" w:eastAsia="標楷體" w:hAnsi="標楷體"/>
                <w:kern w:val="2"/>
                <w:sz w:val="24"/>
                <w:szCs w:val="24"/>
              </w:rPr>
            </w:pPr>
            <w:r w:rsidRPr="009410E8">
              <w:rPr>
                <w:rFonts w:ascii="標楷體" w:eastAsia="標楷體" w:hAnsi="標楷體" w:hint="eastAsia"/>
                <w:kern w:val="2"/>
                <w:sz w:val="24"/>
                <w:szCs w:val="24"/>
              </w:rPr>
              <w:t>9. 透過各種探究活動，了解動物不同的生活方式，並知道環境因素改變會影響動物的生存。</w:t>
            </w:r>
          </w:p>
          <w:p w:rsidR="009410E8" w:rsidRPr="009410E8" w:rsidRDefault="009410E8" w:rsidP="009410E8">
            <w:pPr>
              <w:widowControl w:val="0"/>
              <w:adjustRightInd w:val="0"/>
              <w:spacing w:line="400" w:lineRule="exact"/>
              <w:ind w:leftChars="233" w:left="706" w:hangingChars="100" w:hanging="240"/>
              <w:contextualSpacing/>
              <w:jc w:val="left"/>
              <w:rPr>
                <w:rFonts w:ascii="標楷體" w:eastAsia="標楷體" w:hAnsi="標楷體"/>
                <w:kern w:val="2"/>
                <w:sz w:val="24"/>
                <w:szCs w:val="24"/>
              </w:rPr>
            </w:pPr>
            <w:r w:rsidRPr="009410E8">
              <w:rPr>
                <w:rFonts w:ascii="標楷體" w:eastAsia="標楷體" w:hAnsi="標楷體" w:hint="eastAsia"/>
                <w:kern w:val="2"/>
                <w:sz w:val="24"/>
                <w:szCs w:val="24"/>
              </w:rPr>
              <w:t>10.落實愛護動物行動，理解生命的尊貴。</w:t>
            </w:r>
          </w:p>
          <w:p w:rsidR="009410E8" w:rsidRPr="009410E8" w:rsidRDefault="009410E8" w:rsidP="009410E8">
            <w:pPr>
              <w:widowControl w:val="0"/>
              <w:adjustRightInd w:val="0"/>
              <w:spacing w:line="400" w:lineRule="exact"/>
              <w:ind w:leftChars="233" w:left="706" w:hangingChars="100" w:hanging="240"/>
              <w:contextualSpacing/>
              <w:jc w:val="left"/>
              <w:rPr>
                <w:rFonts w:ascii="標楷體" w:eastAsia="標楷體" w:hAnsi="標楷體"/>
                <w:kern w:val="2"/>
                <w:sz w:val="24"/>
                <w:szCs w:val="24"/>
              </w:rPr>
            </w:pPr>
            <w:r w:rsidRPr="009410E8">
              <w:rPr>
                <w:rFonts w:ascii="標楷體" w:eastAsia="標楷體" w:hAnsi="標楷體" w:hint="eastAsia"/>
                <w:kern w:val="2"/>
                <w:sz w:val="24"/>
                <w:szCs w:val="24"/>
              </w:rPr>
              <w:t>11.透過觀察知道氣溫、雲、風、雨等天氣狀況，並發現天氣對生活和環境的影響。</w:t>
            </w:r>
          </w:p>
          <w:p w:rsidR="009410E8" w:rsidRPr="009410E8" w:rsidRDefault="009410E8" w:rsidP="009410E8">
            <w:pPr>
              <w:widowControl w:val="0"/>
              <w:adjustRightInd w:val="0"/>
              <w:spacing w:line="400" w:lineRule="exact"/>
              <w:ind w:leftChars="233" w:left="706" w:hangingChars="100" w:hanging="240"/>
              <w:contextualSpacing/>
              <w:jc w:val="left"/>
              <w:rPr>
                <w:rFonts w:ascii="標楷體" w:eastAsia="標楷體" w:hAnsi="標楷體"/>
                <w:kern w:val="2"/>
                <w:sz w:val="24"/>
                <w:szCs w:val="24"/>
              </w:rPr>
            </w:pPr>
            <w:r w:rsidRPr="009410E8">
              <w:rPr>
                <w:rFonts w:ascii="標楷體" w:eastAsia="標楷體" w:hAnsi="標楷體" w:hint="eastAsia"/>
                <w:kern w:val="2"/>
                <w:sz w:val="24"/>
                <w:szCs w:val="24"/>
              </w:rPr>
              <w:t>12.學習正確測量與記錄氣溫、雨量、風向風力的方法。</w:t>
            </w:r>
          </w:p>
          <w:p w:rsidR="009410E8" w:rsidRPr="009410E8" w:rsidRDefault="009410E8" w:rsidP="009410E8">
            <w:pPr>
              <w:widowControl w:val="0"/>
              <w:adjustRightInd w:val="0"/>
              <w:spacing w:line="400" w:lineRule="exact"/>
              <w:ind w:leftChars="233" w:left="706" w:hangingChars="100" w:hanging="240"/>
              <w:contextualSpacing/>
              <w:jc w:val="left"/>
              <w:rPr>
                <w:rFonts w:ascii="標楷體" w:eastAsia="標楷體" w:hAnsi="標楷體"/>
                <w:kern w:val="2"/>
                <w:sz w:val="24"/>
                <w:szCs w:val="24"/>
              </w:rPr>
            </w:pPr>
            <w:r w:rsidRPr="009410E8">
              <w:rPr>
                <w:rFonts w:ascii="標楷體" w:eastAsia="標楷體" w:hAnsi="標楷體" w:hint="eastAsia"/>
                <w:kern w:val="2"/>
                <w:sz w:val="24"/>
                <w:szCs w:val="24"/>
              </w:rPr>
              <w:t>13.利用天氣預報解讀天氣訊息，並活用不同類型的天氣預報。</w:t>
            </w:r>
          </w:p>
          <w:p w:rsidR="009410E8" w:rsidRPr="009410E8" w:rsidRDefault="009410E8" w:rsidP="009410E8">
            <w:pPr>
              <w:widowControl w:val="0"/>
              <w:adjustRightInd w:val="0"/>
              <w:spacing w:line="400" w:lineRule="exact"/>
              <w:ind w:leftChars="233" w:left="706" w:hangingChars="100" w:hanging="240"/>
              <w:contextualSpacing/>
              <w:jc w:val="left"/>
              <w:rPr>
                <w:rFonts w:ascii="標楷體" w:eastAsia="標楷體" w:hAnsi="標楷體"/>
                <w:kern w:val="2"/>
                <w:sz w:val="24"/>
                <w:szCs w:val="24"/>
              </w:rPr>
            </w:pPr>
            <w:r w:rsidRPr="009410E8">
              <w:rPr>
                <w:rFonts w:ascii="標楷體" w:eastAsia="標楷體" w:hAnsi="標楷體" w:hint="eastAsia"/>
                <w:kern w:val="2"/>
                <w:sz w:val="24"/>
                <w:szCs w:val="24"/>
              </w:rPr>
              <w:t>14.了解四季天氣的特徵與差異，並知道生活因應四季天氣變化做出改變。</w:t>
            </w:r>
          </w:p>
          <w:p w:rsidR="00356081" w:rsidRDefault="009410E8" w:rsidP="009410E8">
            <w:pPr>
              <w:pBdr>
                <w:top w:val="nil"/>
                <w:left w:val="nil"/>
                <w:bottom w:val="nil"/>
                <w:right w:val="nil"/>
                <w:between w:val="nil"/>
              </w:pBdr>
              <w:tabs>
                <w:tab w:val="center" w:pos="4153"/>
                <w:tab w:val="right" w:pos="8306"/>
              </w:tabs>
              <w:rPr>
                <w:rFonts w:ascii="BiauKai" w:eastAsia="BiauKai" w:hAnsi="BiauKai" w:cs="BiauKai"/>
                <w:sz w:val="26"/>
                <w:szCs w:val="26"/>
              </w:rPr>
            </w:pPr>
            <w:r w:rsidRPr="009410E8">
              <w:rPr>
                <w:rFonts w:ascii="新細明體" w:hAnsi="新細明體"/>
                <w:kern w:val="2"/>
              </w:rPr>
              <w:br w:type="page"/>
            </w:r>
          </w:p>
        </w:tc>
      </w:tr>
      <w:tr w:rsidR="00356081">
        <w:trPr>
          <w:trHeight w:val="423"/>
        </w:trPr>
        <w:tc>
          <w:tcPr>
            <w:tcW w:w="2422" w:type="dxa"/>
            <w:vAlign w:val="center"/>
          </w:tcPr>
          <w:p w:rsidR="00356081" w:rsidRDefault="009A11A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gridSpan w:val="3"/>
          </w:tcPr>
          <w:p w:rsidR="00356081" w:rsidRDefault="009C4B66">
            <w:pPr>
              <w:pBdr>
                <w:top w:val="nil"/>
                <w:left w:val="nil"/>
                <w:bottom w:val="nil"/>
                <w:right w:val="nil"/>
                <w:between w:val="nil"/>
              </w:pBdr>
              <w:tabs>
                <w:tab w:val="center" w:pos="4153"/>
                <w:tab w:val="right" w:pos="8306"/>
              </w:tabs>
              <w:rPr>
                <w:rFonts w:ascii="BiauKai" w:eastAsia="BiauKai" w:hAnsi="BiauKai" w:cs="BiauKai"/>
                <w:sz w:val="26"/>
                <w:szCs w:val="26"/>
              </w:rPr>
            </w:pPr>
            <w:r>
              <w:rPr>
                <w:rFonts w:asciiTheme="minorEastAsia" w:eastAsiaTheme="minorEastAsia" w:hAnsiTheme="minorEastAsia" w:cs="BiauKai" w:hint="eastAsia"/>
                <w:sz w:val="26"/>
                <w:szCs w:val="26"/>
              </w:rPr>
              <w:t>康軒版教材</w:t>
            </w:r>
          </w:p>
        </w:tc>
      </w:tr>
      <w:tr w:rsidR="00356081">
        <w:trPr>
          <w:trHeight w:val="423"/>
        </w:trPr>
        <w:tc>
          <w:tcPr>
            <w:tcW w:w="2422" w:type="dxa"/>
            <w:vAlign w:val="center"/>
          </w:tcPr>
          <w:p w:rsidR="00356081" w:rsidRDefault="009A11A0">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總綱核心素養</w:t>
            </w:r>
          </w:p>
          <w:p w:rsidR="00356081" w:rsidRDefault="009A11A0">
            <w:pPr>
              <w:rPr>
                <w:rFonts w:ascii="BiauKai" w:eastAsia="BiauKai" w:hAnsi="BiauKai" w:cs="BiauKai"/>
                <w:sz w:val="24"/>
                <w:szCs w:val="24"/>
              </w:rPr>
            </w:pPr>
            <w:r>
              <w:rPr>
                <w:rFonts w:ascii="BiauKai" w:eastAsia="BiauKai" w:hAnsi="BiauKai" w:cs="BiauKai"/>
                <w:color w:val="FF0000"/>
                <w:sz w:val="18"/>
                <w:szCs w:val="18"/>
              </w:rPr>
              <w:t>依總綱核心素養項目標示■</w:t>
            </w:r>
          </w:p>
        </w:tc>
        <w:tc>
          <w:tcPr>
            <w:tcW w:w="4448" w:type="dxa"/>
          </w:tcPr>
          <w:p w:rsidR="00356081" w:rsidRDefault="009A11A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A1身心素質與自我精進</w:t>
            </w:r>
          </w:p>
          <w:p w:rsidR="00356081" w:rsidRDefault="009A11A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A2系統思考與解決問題</w:t>
            </w:r>
          </w:p>
          <w:p w:rsidR="00356081" w:rsidRDefault="009A11A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A3規劃執行與創新應變</w:t>
            </w:r>
          </w:p>
        </w:tc>
        <w:tc>
          <w:tcPr>
            <w:tcW w:w="4449" w:type="dxa"/>
          </w:tcPr>
          <w:p w:rsidR="00356081" w:rsidRDefault="009A11A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B1符號運用與溝通表達</w:t>
            </w:r>
          </w:p>
          <w:p w:rsidR="00356081" w:rsidRDefault="009A11A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B2科技資訊與媒體素養</w:t>
            </w:r>
          </w:p>
          <w:p w:rsidR="00356081" w:rsidRDefault="009A11A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B3藝術涵養與美感素養</w:t>
            </w:r>
          </w:p>
        </w:tc>
        <w:tc>
          <w:tcPr>
            <w:tcW w:w="4558" w:type="dxa"/>
          </w:tcPr>
          <w:p w:rsidR="00356081" w:rsidRDefault="009A11A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C1道德實踐與公民意識</w:t>
            </w:r>
          </w:p>
          <w:p w:rsidR="00356081" w:rsidRDefault="009A11A0">
            <w:pPr>
              <w:rPr>
                <w:rFonts w:ascii="BiauKai" w:eastAsia="BiauKai" w:hAnsi="BiauKai" w:cs="BiauKai"/>
                <w:sz w:val="24"/>
                <w:szCs w:val="24"/>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C2人際關係與團隊合作</w:t>
            </w:r>
          </w:p>
          <w:p w:rsidR="00356081" w:rsidRDefault="009A11A0">
            <w:pPr>
              <w:pBdr>
                <w:top w:val="nil"/>
                <w:left w:val="nil"/>
                <w:bottom w:val="nil"/>
                <w:right w:val="nil"/>
                <w:between w:val="nil"/>
              </w:pBdr>
              <w:tabs>
                <w:tab w:val="center" w:pos="4153"/>
                <w:tab w:val="right" w:pos="8306"/>
              </w:tabs>
              <w:rPr>
                <w:rFonts w:ascii="BiauKai" w:eastAsia="BiauKai" w:hAnsi="BiauKai" w:cs="BiauKai"/>
                <w:sz w:val="26"/>
                <w:szCs w:val="26"/>
              </w:rPr>
            </w:pPr>
            <w:r>
              <w:rPr>
                <w:rFonts w:ascii="BiauKai" w:eastAsia="BiauKai" w:hAnsi="BiauKai" w:cs="BiauKai"/>
                <w:sz w:val="24"/>
                <w:szCs w:val="24"/>
              </w:rPr>
              <w:t>□</w:t>
            </w:r>
            <w:r>
              <w:rPr>
                <w:rFonts w:ascii="BiauKai" w:eastAsia="BiauKai" w:hAnsi="BiauKai" w:cs="BiauKai"/>
                <w:b/>
                <w:sz w:val="24"/>
                <w:szCs w:val="24"/>
              </w:rPr>
              <w:t xml:space="preserve"> </w:t>
            </w:r>
            <w:r>
              <w:rPr>
                <w:rFonts w:ascii="BiauKai" w:eastAsia="BiauKai" w:hAnsi="BiauKai" w:cs="BiauKai"/>
                <w:sz w:val="24"/>
                <w:szCs w:val="24"/>
              </w:rPr>
              <w:t>C3多元文化與國際理解</w:t>
            </w:r>
          </w:p>
        </w:tc>
      </w:tr>
    </w:tbl>
    <w:p w:rsidR="00356081" w:rsidRDefault="00356081">
      <w:pPr>
        <w:pBdr>
          <w:top w:val="nil"/>
          <w:left w:val="nil"/>
          <w:bottom w:val="nil"/>
          <w:right w:val="nil"/>
          <w:between w:val="nil"/>
        </w:pBdr>
        <w:tabs>
          <w:tab w:val="left" w:pos="8980"/>
        </w:tabs>
        <w:spacing w:line="360" w:lineRule="auto"/>
        <w:rPr>
          <w:rFonts w:ascii="BiauKai" w:eastAsia="BiauKai" w:hAnsi="BiauKai" w:cs="BiauKai"/>
          <w:sz w:val="24"/>
          <w:szCs w:val="24"/>
        </w:rPr>
      </w:pPr>
    </w:p>
    <w:p w:rsidR="00AA49ED" w:rsidRDefault="00AA49ED" w:rsidP="00AA49ED">
      <w:pPr>
        <w:ind w:firstLine="0"/>
        <w:rPr>
          <w:rFonts w:ascii="BiauKai" w:eastAsia="BiauKai" w:hAnsi="BiauKai" w:cs="BiauKai"/>
          <w:color w:val="FF0000"/>
          <w:sz w:val="24"/>
          <w:szCs w:val="24"/>
        </w:rPr>
      </w:pPr>
      <w:bookmarkStart w:id="1" w:name="_heading=h.gjdgxs" w:colFirst="0" w:colLast="0"/>
      <w:bookmarkEnd w:id="1"/>
      <w:r>
        <w:rPr>
          <w:rFonts w:ascii="BiauKai" w:eastAsia="BiauKai" w:hAnsi="BiauKai" w:cs="BiauKai"/>
          <w:b/>
          <w:sz w:val="24"/>
          <w:szCs w:val="24"/>
        </w:rPr>
        <w:lastRenderedPageBreak/>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sidRPr="00C51283">
        <w:rPr>
          <w:rFonts w:ascii="BiauKai" w:eastAsia="BiauKai" w:hAnsi="BiauKai" w:cs="BiauKai"/>
          <w:color w:val="FF9966"/>
          <w:sz w:val="24"/>
          <w:szCs w:val="24"/>
          <w:highlight w:val="cyan"/>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sidRPr="00C51283">
        <w:rPr>
          <w:rFonts w:ascii="BiauKai" w:eastAsia="BiauKai" w:hAnsi="BiauKai" w:cs="BiauKai"/>
          <w:color w:val="FF9966"/>
          <w:sz w:val="24"/>
          <w:szCs w:val="24"/>
          <w:highlight w:val="green"/>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sdt>
        <w:sdtPr>
          <w:tag w:val="goog_rdk_1"/>
          <w:id w:val="-388952538"/>
        </w:sdtPr>
        <w:sdtEndPr/>
        <w:sdtContent>
          <w:r>
            <w:rPr>
              <w:rFonts w:ascii="Gungsuh" w:eastAsia="Gungsuh" w:hAnsi="Gungsuh" w:cs="Gungsuh"/>
              <w:color w:val="806000"/>
              <w:sz w:val="24"/>
              <w:szCs w:val="24"/>
            </w:rPr>
            <w:t>、</w:t>
          </w:r>
        </w:sdtContent>
      </w:sdt>
      <w:sdt>
        <w:sdtPr>
          <w:tag w:val="goog_rdk_2"/>
          <w:id w:val="362719046"/>
        </w:sdtPr>
        <w:sdtEndPr/>
        <w:sdtContent>
          <w:r>
            <w:rPr>
              <w:rFonts w:ascii="Gungsuh" w:eastAsia="Gungsuh" w:hAnsi="Gungsuh" w:cs="Gungsuh"/>
              <w:color w:val="7B7B7B"/>
              <w:sz w:val="24"/>
              <w:szCs w:val="24"/>
              <w:highlight w:val="yellow"/>
            </w:rPr>
            <w:t>【國防】</w:t>
          </w:r>
        </w:sdtContent>
      </w:sdt>
      <w:r>
        <w:rPr>
          <w:rFonts w:ascii="BiauKai" w:eastAsia="BiauKai" w:hAnsi="BiauKai" w:cs="BiauKai"/>
          <w:color w:val="806000"/>
          <w:sz w:val="24"/>
          <w:szCs w:val="24"/>
        </w:rPr>
        <w:t>。</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保護海洋</w:t>
      </w:r>
      <w:r>
        <w:rPr>
          <w:rFonts w:ascii="BiauKai" w:eastAsia="BiauKai" w:hAnsi="BiauKai" w:cs="BiauKai"/>
          <w:b/>
          <w:color w:val="FF6600"/>
          <w:sz w:val="24"/>
          <w:szCs w:val="24"/>
          <w:u w:val="single"/>
        </w:rPr>
        <w:t>】</w:t>
      </w:r>
      <w:r w:rsidRPr="00B92A55">
        <w:rPr>
          <w:rFonts w:ascii="BiauKai" w:eastAsia="BiauKai" w:hAnsi="BiauKai" w:cs="BiauKai"/>
          <w:sz w:val="24"/>
          <w:szCs w:val="24"/>
          <w:highlight w:val="magenta"/>
        </w:rPr>
        <w:t>、</w:t>
      </w:r>
      <w:r w:rsidRPr="00B92A55">
        <w:rPr>
          <w:rFonts w:asciiTheme="minorEastAsia" w:hAnsiTheme="minorEastAsia" w:cs="BiauKai" w:hint="eastAsia"/>
          <w:sz w:val="24"/>
          <w:szCs w:val="24"/>
          <w:highlight w:val="magenta"/>
        </w:rPr>
        <w:t>【書法課程】</w:t>
      </w:r>
    </w:p>
    <w:tbl>
      <w:tblPr>
        <w:tblStyle w:val="af0"/>
        <w:tblW w:w="1622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560"/>
        <w:gridCol w:w="1559"/>
        <w:gridCol w:w="1666"/>
        <w:gridCol w:w="3114"/>
        <w:gridCol w:w="1417"/>
        <w:gridCol w:w="1559"/>
        <w:gridCol w:w="1784"/>
      </w:tblGrid>
      <w:tr w:rsidR="00356081">
        <w:trPr>
          <w:trHeight w:val="278"/>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356081" w:rsidRDefault="009A11A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rsidR="00356081" w:rsidRDefault="009A11A0">
            <w:pPr>
              <w:rPr>
                <w:rFonts w:ascii="BiauKai" w:eastAsia="BiauKai" w:hAnsi="BiauKai" w:cs="BiauKai"/>
                <w:sz w:val="24"/>
                <w:szCs w:val="24"/>
              </w:rPr>
            </w:pPr>
            <w:r>
              <w:rPr>
                <w:rFonts w:ascii="BiauKai" w:eastAsia="BiauKai" w:hAnsi="BiauKai" w:cs="BiauKai"/>
                <w:sz w:val="24"/>
                <w:szCs w:val="24"/>
              </w:rPr>
              <w:t>單元/主題名稱</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356081" w:rsidRDefault="009A11A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CCFFCC"/>
          </w:tcPr>
          <w:p w:rsidR="00356081" w:rsidRDefault="009A11A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學習重點</w:t>
            </w:r>
          </w:p>
        </w:tc>
        <w:tc>
          <w:tcPr>
            <w:tcW w:w="1666" w:type="dxa"/>
            <w:vMerge w:val="restart"/>
            <w:tcBorders>
              <w:top w:val="single" w:sz="4" w:space="0" w:color="000000"/>
              <w:left w:val="single" w:sz="4" w:space="0" w:color="000000"/>
              <w:right w:val="single" w:sz="4" w:space="0" w:color="000000"/>
            </w:tcBorders>
            <w:shd w:val="clear" w:color="auto" w:fill="CCFFCC"/>
            <w:vAlign w:val="center"/>
          </w:tcPr>
          <w:p w:rsidR="00356081" w:rsidRDefault="009A11A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核心素養</w:t>
            </w:r>
          </w:p>
          <w:p w:rsidR="00356081" w:rsidRDefault="009A11A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具體內涵</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56081" w:rsidRDefault="009A11A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56081" w:rsidRDefault="009A11A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56081" w:rsidRDefault="009A11A0">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融入議題</w:t>
            </w:r>
          </w:p>
        </w:tc>
        <w:tc>
          <w:tcPr>
            <w:tcW w:w="1784" w:type="dxa"/>
            <w:vMerge w:val="restart"/>
            <w:tcBorders>
              <w:top w:val="single" w:sz="8" w:space="0" w:color="000000"/>
              <w:right w:val="single" w:sz="8" w:space="0" w:color="000000"/>
            </w:tcBorders>
            <w:shd w:val="clear" w:color="auto" w:fill="CCFFCC"/>
            <w:vAlign w:val="center"/>
          </w:tcPr>
          <w:p w:rsidR="00356081" w:rsidRDefault="001A0ABA">
            <w:pPr>
              <w:pBdr>
                <w:top w:val="nil"/>
                <w:left w:val="nil"/>
                <w:bottom w:val="nil"/>
                <w:right w:val="nil"/>
                <w:between w:val="nil"/>
              </w:pBdr>
              <w:jc w:val="center"/>
              <w:rPr>
                <w:rFonts w:ascii="BiauKai" w:eastAsia="BiauKai" w:hAnsi="BiauKai" w:cs="BiauKai"/>
                <w:sz w:val="24"/>
                <w:szCs w:val="24"/>
              </w:rPr>
            </w:pPr>
            <w:sdt>
              <w:sdtPr>
                <w:tag w:val="goog_rdk_27"/>
                <w:id w:val="-2072955020"/>
              </w:sdtPr>
              <w:sdtEndPr/>
              <w:sdtContent>
                <w:r w:rsidR="009A11A0">
                  <w:rPr>
                    <w:rFonts w:ascii="Gungsuh" w:eastAsia="Gungsuh" w:hAnsi="Gungsuh" w:cs="Gungsuh"/>
                    <w:sz w:val="22"/>
                    <w:szCs w:val="22"/>
                  </w:rPr>
                  <w:t>備註</w:t>
                </w:r>
              </w:sdtContent>
            </w:sdt>
          </w:p>
        </w:tc>
      </w:tr>
      <w:tr w:rsidR="00356081">
        <w:trPr>
          <w:trHeight w:val="278"/>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356081" w:rsidRDefault="0035608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21" w:type="dxa"/>
            <w:vMerge/>
            <w:tcBorders>
              <w:top w:val="single" w:sz="8" w:space="0" w:color="000000"/>
              <w:left w:val="single" w:sz="8" w:space="0" w:color="000000"/>
              <w:right w:val="single" w:sz="8" w:space="0" w:color="000000"/>
            </w:tcBorders>
            <w:shd w:val="clear" w:color="auto" w:fill="CCFFCC"/>
            <w:vAlign w:val="center"/>
          </w:tcPr>
          <w:p w:rsidR="00356081" w:rsidRDefault="0035608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356081" w:rsidRDefault="0035608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60" w:type="dxa"/>
            <w:tcBorders>
              <w:top w:val="single" w:sz="8" w:space="0" w:color="000000"/>
              <w:left w:val="single" w:sz="8" w:space="0" w:color="000000"/>
              <w:bottom w:val="single" w:sz="8" w:space="0" w:color="000000"/>
              <w:right w:val="single" w:sz="8" w:space="0" w:color="000000"/>
            </w:tcBorders>
            <w:shd w:val="clear" w:color="auto" w:fill="CCFFCC"/>
            <w:vAlign w:val="center"/>
          </w:tcPr>
          <w:p w:rsidR="00356081" w:rsidRDefault="009A11A0">
            <w:pPr>
              <w:jc w:val="center"/>
              <w:rPr>
                <w:rFonts w:ascii="BiauKai" w:eastAsia="BiauKai" w:hAnsi="BiauKai" w:cs="BiauKai"/>
                <w:sz w:val="24"/>
                <w:szCs w:val="24"/>
              </w:rPr>
            </w:pPr>
            <w:r>
              <w:rPr>
                <w:rFonts w:ascii="BiauKai" w:eastAsia="BiauKai" w:hAnsi="BiauKai" w:cs="BiauKai"/>
                <w:sz w:val="24"/>
                <w:szCs w:val="24"/>
              </w:rPr>
              <w:t>學習表現</w:t>
            </w:r>
          </w:p>
        </w:tc>
        <w:tc>
          <w:tcPr>
            <w:tcW w:w="1559" w:type="dxa"/>
            <w:tcBorders>
              <w:top w:val="single" w:sz="8" w:space="0" w:color="000000"/>
              <w:left w:val="single" w:sz="8" w:space="0" w:color="000000"/>
              <w:bottom w:val="single" w:sz="8" w:space="0" w:color="000000"/>
              <w:right w:val="single" w:sz="8" w:space="0" w:color="000000"/>
            </w:tcBorders>
            <w:shd w:val="clear" w:color="auto" w:fill="CCFFCC"/>
            <w:tcMar>
              <w:top w:w="100" w:type="dxa"/>
              <w:left w:w="20" w:type="dxa"/>
              <w:bottom w:w="100" w:type="dxa"/>
              <w:right w:w="20" w:type="dxa"/>
            </w:tcMar>
            <w:vAlign w:val="center"/>
          </w:tcPr>
          <w:p w:rsidR="00356081" w:rsidRDefault="009A11A0">
            <w:pPr>
              <w:jc w:val="center"/>
              <w:rPr>
                <w:rFonts w:ascii="BiauKai" w:eastAsia="BiauKai" w:hAnsi="BiauKai" w:cs="BiauKai"/>
                <w:sz w:val="24"/>
                <w:szCs w:val="24"/>
              </w:rPr>
            </w:pPr>
            <w:r>
              <w:rPr>
                <w:rFonts w:ascii="BiauKai" w:eastAsia="BiauKai" w:hAnsi="BiauKai" w:cs="BiauKai"/>
                <w:sz w:val="24"/>
                <w:szCs w:val="24"/>
              </w:rPr>
              <w:t>學習內容</w:t>
            </w:r>
          </w:p>
        </w:tc>
        <w:tc>
          <w:tcPr>
            <w:tcW w:w="1666" w:type="dxa"/>
            <w:vMerge/>
            <w:tcBorders>
              <w:top w:val="single" w:sz="4" w:space="0" w:color="000000"/>
              <w:left w:val="single" w:sz="4" w:space="0" w:color="000000"/>
              <w:right w:val="single" w:sz="4" w:space="0" w:color="000000"/>
            </w:tcBorders>
            <w:shd w:val="clear" w:color="auto" w:fill="CCFFCC"/>
            <w:vAlign w:val="center"/>
          </w:tcPr>
          <w:p w:rsidR="00356081" w:rsidRDefault="0035608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3114"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56081" w:rsidRDefault="0035608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417"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56081" w:rsidRDefault="0035608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55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356081" w:rsidRDefault="0035608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1784" w:type="dxa"/>
            <w:vMerge/>
            <w:tcBorders>
              <w:top w:val="single" w:sz="8" w:space="0" w:color="000000"/>
              <w:right w:val="single" w:sz="8" w:space="0" w:color="000000"/>
            </w:tcBorders>
            <w:shd w:val="clear" w:color="auto" w:fill="CCFFCC"/>
            <w:vAlign w:val="center"/>
          </w:tcPr>
          <w:p w:rsidR="00356081" w:rsidRDefault="00356081">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2A3AE9">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rsidR="002A3AE9" w:rsidRPr="00C20AC0" w:rsidRDefault="002A3AE9" w:rsidP="002A3AE9">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hint="eastAsia"/>
                <w:color w:val="0D0D0D"/>
              </w:rPr>
              <w:t>一</w:t>
            </w:r>
          </w:p>
          <w:p w:rsidR="002A3AE9" w:rsidRPr="00C20AC0" w:rsidRDefault="002A3AE9" w:rsidP="002A3AE9">
            <w:pPr>
              <w:pBdr>
                <w:top w:val="nil"/>
                <w:left w:val="nil"/>
                <w:bottom w:val="nil"/>
                <w:right w:val="nil"/>
                <w:between w:val="nil"/>
              </w:pBdr>
              <w:ind w:right="-160" w:hanging="2"/>
              <w:jc w:val="center"/>
              <w:rPr>
                <w:rFonts w:asciiTheme="minorEastAsia" w:hAnsiTheme="minorEastAsia"/>
                <w:sz w:val="18"/>
                <w:szCs w:val="18"/>
              </w:rPr>
            </w:pPr>
            <w:r>
              <w:rPr>
                <w:rFonts w:asciiTheme="minorEastAsia" w:hAnsiTheme="minorEastAsia" w:cs="Arial"/>
                <w:color w:val="0D0D0D"/>
              </w:rPr>
              <w:t>2/1</w:t>
            </w:r>
            <w:r>
              <w:rPr>
                <w:rFonts w:asciiTheme="minorEastAsia" w:hAnsiTheme="minorEastAsia" w:cs="Arial" w:hint="eastAsia"/>
                <w:color w:val="0D0D0D"/>
              </w:rPr>
              <w:t>2</w:t>
            </w:r>
            <w:r w:rsidRPr="00C20AC0">
              <w:rPr>
                <w:rFonts w:asciiTheme="minorEastAsia" w:hAnsiTheme="minorEastAsia" w:cs="Arial"/>
                <w:color w:val="0D0D0D"/>
              </w:rPr>
              <w:t>-2/1</w:t>
            </w:r>
            <w:r>
              <w:rPr>
                <w:rFonts w:asciiTheme="minorEastAsia" w:hAnsiTheme="minorEastAsia" w:cs="Arial" w:hint="eastAsia"/>
                <w:color w:val="0D0D0D"/>
              </w:rPr>
              <w:t>8</w:t>
            </w:r>
          </w:p>
        </w:tc>
        <w:tc>
          <w:tcPr>
            <w:tcW w:w="2121" w:type="dxa"/>
            <w:tcBorders>
              <w:top w:val="single" w:sz="8" w:space="0" w:color="000000"/>
              <w:left w:val="single" w:sz="8" w:space="0" w:color="000000"/>
              <w:bottom w:val="single" w:sz="8" w:space="0" w:color="000000"/>
              <w:right w:val="single" w:sz="8" w:space="0" w:color="000000"/>
            </w:tcBorders>
          </w:tcPr>
          <w:p w:rsidR="002A3AE9" w:rsidRDefault="002A3AE9" w:rsidP="002A3AE9">
            <w:pPr>
              <w:rPr>
                <w:rFonts w:ascii="BiauKai" w:eastAsia="BiauKai" w:hAnsi="BiauKai" w:cs="BiauKai"/>
              </w:rPr>
            </w:pPr>
            <w:r>
              <w:rPr>
                <w:rFonts w:asciiTheme="minorEastAsia" w:eastAsiaTheme="minorEastAsia" w:hAnsiTheme="minorEastAsia" w:cs="BiauKai" w:hint="eastAsia"/>
              </w:rPr>
              <w:t>開學準備</w:t>
            </w:r>
          </w:p>
        </w:tc>
        <w:tc>
          <w:tcPr>
            <w:tcW w:w="591" w:type="dxa"/>
            <w:tcBorders>
              <w:top w:val="single" w:sz="8" w:space="0" w:color="000000"/>
              <w:left w:val="single" w:sz="8" w:space="0" w:color="000000"/>
              <w:bottom w:val="single" w:sz="8" w:space="0" w:color="000000"/>
              <w:right w:val="single" w:sz="8" w:space="0" w:color="000000"/>
            </w:tcBorders>
          </w:tcPr>
          <w:p w:rsidR="002A3AE9" w:rsidRPr="00271959" w:rsidRDefault="002A3AE9" w:rsidP="002A3AE9">
            <w:pPr>
              <w:rPr>
                <w:rFonts w:ascii="BiauKai" w:eastAsiaTheme="minorEastAsia" w:hAnsi="BiauKai" w:cs="BiauKai" w:hint="eastAsia"/>
              </w:rPr>
            </w:pPr>
          </w:p>
        </w:tc>
        <w:tc>
          <w:tcPr>
            <w:tcW w:w="1560" w:type="dxa"/>
            <w:tcBorders>
              <w:top w:val="single" w:sz="8" w:space="0" w:color="000000"/>
              <w:left w:val="single" w:sz="8" w:space="0" w:color="000000"/>
              <w:bottom w:val="single" w:sz="8" w:space="0" w:color="000000"/>
              <w:right w:val="single" w:sz="8" w:space="0" w:color="000000"/>
            </w:tcBorders>
          </w:tcPr>
          <w:p w:rsidR="002A3AE9" w:rsidRDefault="002A3AE9" w:rsidP="002A3AE9">
            <w:pPr>
              <w:rPr>
                <w:rFonts w:ascii="BiauKai" w:eastAsia="BiauKai" w:hAnsi="BiauKai" w:cs="BiauKai"/>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A3AE9" w:rsidRDefault="002A3AE9" w:rsidP="002A3AE9">
            <w:pPr>
              <w:rPr>
                <w:rFonts w:ascii="BiauKai" w:eastAsia="BiauKai" w:hAnsi="BiauKai" w:cs="BiauKai"/>
              </w:rPr>
            </w:pPr>
          </w:p>
        </w:tc>
        <w:tc>
          <w:tcPr>
            <w:tcW w:w="1666" w:type="dxa"/>
            <w:tcBorders>
              <w:top w:val="single" w:sz="4" w:space="0" w:color="000000"/>
              <w:left w:val="single" w:sz="4" w:space="0" w:color="000000"/>
              <w:bottom w:val="single" w:sz="4" w:space="0" w:color="000000"/>
              <w:right w:val="single" w:sz="4" w:space="0" w:color="000000"/>
            </w:tcBorders>
          </w:tcPr>
          <w:p w:rsidR="002A3AE9" w:rsidRDefault="002A3AE9" w:rsidP="002A3AE9">
            <w:pPr>
              <w:ind w:left="317" w:hanging="317"/>
              <w:jc w:val="center"/>
              <w:rPr>
                <w:rFonts w:ascii="BiauKai" w:eastAsia="BiauKai" w:hAnsi="BiauKai" w:cs="BiauKai"/>
                <w:sz w:val="24"/>
                <w:szCs w:val="24"/>
              </w:rPr>
            </w:pP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2A3AE9" w:rsidRDefault="002A3AE9" w:rsidP="002A3AE9">
            <w:pPr>
              <w:ind w:left="92" w:hanging="5"/>
              <w:jc w:val="left"/>
              <w:rPr>
                <w:rFonts w:ascii="BiauKai" w:eastAsia="BiauKai" w:hAnsi="BiauKai" w:cs="BiauKai"/>
                <w:color w:val="FF0000"/>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A3AE9" w:rsidRDefault="002A3AE9" w:rsidP="002A3AE9">
            <w:pPr>
              <w:ind w:left="57" w:right="57"/>
              <w:rPr>
                <w:rFonts w:ascii="BiauKai" w:eastAsia="BiauKai" w:hAnsi="BiauKai" w:cs="BiauKai"/>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A3AE9" w:rsidRDefault="002A3AE9" w:rsidP="002A3AE9">
            <w:pPr>
              <w:ind w:left="57" w:right="57"/>
              <w:rPr>
                <w:rFonts w:ascii="BiauKai" w:eastAsia="BiauKai" w:hAnsi="BiauKai" w:cs="BiauKai"/>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A3AE9" w:rsidRDefault="002A3AE9" w:rsidP="002A3AE9">
            <w:pPr>
              <w:ind w:left="20"/>
              <w:rPr>
                <w:rFonts w:ascii="Gungsuh" w:eastAsia="Gungsuh" w:hAnsi="Gungsuh" w:cs="Gungsuh"/>
                <w:color w:val="808080"/>
                <w:sz w:val="16"/>
                <w:szCs w:val="16"/>
              </w:rPr>
            </w:pPr>
            <w:r>
              <w:rPr>
                <w:rFonts w:ascii="Gungsuh" w:eastAsia="Gungsuh" w:hAnsi="Gungsuh" w:cs="Gungsuh"/>
                <w:color w:val="808080"/>
                <w:sz w:val="16"/>
                <w:szCs w:val="16"/>
              </w:rPr>
              <w:t>2/11</w:t>
            </w:r>
            <w:r>
              <w:rPr>
                <w:rFonts w:ascii="PMingLiu" w:eastAsia="PMingLiu" w:hAnsi="PMingLiu" w:cs="PMingLiu"/>
                <w:color w:val="808080"/>
                <w:sz w:val="16"/>
                <w:szCs w:val="16"/>
              </w:rPr>
              <w:t>開學日</w:t>
            </w:r>
          </w:p>
          <w:p w:rsidR="002A3AE9" w:rsidRDefault="002A3AE9" w:rsidP="002A3AE9">
            <w:pPr>
              <w:ind w:left="20"/>
              <w:rPr>
                <w:rFonts w:ascii="Gungsuh" w:eastAsia="Gungsuh" w:hAnsi="Gungsuh" w:cs="Gungsuh"/>
                <w:color w:val="808080"/>
                <w:sz w:val="16"/>
                <w:szCs w:val="16"/>
              </w:rPr>
            </w:pPr>
            <w:r>
              <w:rPr>
                <w:rFonts w:ascii="PMingLiu" w:eastAsia="PMingLiu" w:hAnsi="PMingLiu" w:cs="PMingLiu"/>
                <w:color w:val="808080"/>
                <w:sz w:val="16"/>
                <w:szCs w:val="16"/>
              </w:rPr>
              <w:t>課輔</w:t>
            </w:r>
            <w:r>
              <w:rPr>
                <w:rFonts w:ascii="Gungsuh" w:eastAsia="Gungsuh" w:hAnsi="Gungsuh" w:cs="Gungsuh"/>
                <w:color w:val="808080"/>
                <w:sz w:val="16"/>
                <w:szCs w:val="16"/>
              </w:rPr>
              <w:t>(</w:t>
            </w:r>
            <w:r>
              <w:rPr>
                <w:rFonts w:ascii="PMingLiu" w:eastAsia="PMingLiu" w:hAnsi="PMingLiu" w:cs="PMingLiu"/>
                <w:color w:val="808080"/>
                <w:sz w:val="16"/>
                <w:szCs w:val="16"/>
              </w:rPr>
              <w:t>才藝</w:t>
            </w:r>
            <w:r>
              <w:rPr>
                <w:rFonts w:ascii="Gungsuh" w:eastAsia="Gungsuh" w:hAnsi="Gungsuh" w:cs="Gungsuh"/>
                <w:color w:val="808080"/>
                <w:sz w:val="16"/>
                <w:szCs w:val="16"/>
              </w:rPr>
              <w:t>)</w:t>
            </w:r>
            <w:r>
              <w:rPr>
                <w:rFonts w:ascii="PMingLiu" w:eastAsia="PMingLiu" w:hAnsi="PMingLiu" w:cs="PMingLiu"/>
                <w:color w:val="808080"/>
                <w:sz w:val="16"/>
                <w:szCs w:val="16"/>
              </w:rPr>
              <w:t>班開始上課</w:t>
            </w:r>
          </w:p>
          <w:p w:rsidR="002A3AE9" w:rsidRDefault="002A3AE9" w:rsidP="002A3AE9">
            <w:pPr>
              <w:ind w:left="20"/>
              <w:rPr>
                <w:color w:val="767171"/>
                <w:sz w:val="16"/>
                <w:szCs w:val="16"/>
              </w:rPr>
            </w:pPr>
          </w:p>
        </w:tc>
      </w:tr>
      <w:tr w:rsidR="002A3AE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A3AE9" w:rsidRPr="00C20AC0" w:rsidRDefault="002A3AE9" w:rsidP="002A3AE9">
            <w:pPr>
              <w:pBdr>
                <w:top w:val="nil"/>
                <w:left w:val="nil"/>
                <w:bottom w:val="nil"/>
                <w:right w:val="nil"/>
                <w:between w:val="nil"/>
              </w:pBdr>
              <w:ind w:right="-120" w:hanging="2"/>
              <w:jc w:val="center"/>
              <w:rPr>
                <w:rFonts w:asciiTheme="minorEastAsia" w:hAnsiTheme="minorEastAsia" w:cs="Arial"/>
                <w:color w:val="0D0D0D"/>
              </w:rPr>
            </w:pPr>
            <w:r>
              <w:rPr>
                <w:rFonts w:asciiTheme="minorEastAsia" w:hAnsiTheme="minorEastAsia" w:cs="Arial" w:hint="eastAsia"/>
                <w:color w:val="0D0D0D"/>
              </w:rPr>
              <w:t>二</w:t>
            </w:r>
          </w:p>
          <w:p w:rsidR="002A3AE9" w:rsidRPr="00C20AC0" w:rsidRDefault="002A3AE9" w:rsidP="002A3AE9">
            <w:pPr>
              <w:pBdr>
                <w:top w:val="nil"/>
                <w:left w:val="nil"/>
                <w:bottom w:val="nil"/>
                <w:right w:val="nil"/>
                <w:between w:val="nil"/>
              </w:pBdr>
              <w:ind w:right="-160" w:hanging="2"/>
              <w:jc w:val="center"/>
              <w:rPr>
                <w:rFonts w:asciiTheme="minorEastAsia" w:hAnsiTheme="minorEastAsia"/>
                <w:sz w:val="18"/>
                <w:szCs w:val="18"/>
              </w:rPr>
            </w:pPr>
            <w:r w:rsidRPr="00C20AC0">
              <w:rPr>
                <w:rFonts w:asciiTheme="minorEastAsia" w:hAnsiTheme="minorEastAsia" w:cs="Arial"/>
                <w:color w:val="0D0D0D"/>
              </w:rPr>
              <w:t>2/</w:t>
            </w:r>
            <w:r>
              <w:rPr>
                <w:rFonts w:asciiTheme="minorEastAsia" w:hAnsiTheme="minorEastAsia" w:cs="Arial" w:hint="eastAsia"/>
                <w:color w:val="0D0D0D"/>
              </w:rPr>
              <w:t>19</w:t>
            </w:r>
            <w:r w:rsidRPr="00C20AC0">
              <w:rPr>
                <w:rFonts w:asciiTheme="minorEastAsia" w:hAnsiTheme="minorEastAsia" w:cs="Arial"/>
                <w:color w:val="0D0D0D"/>
              </w:rPr>
              <w:t>-2/2</w:t>
            </w:r>
            <w:r>
              <w:rPr>
                <w:rFonts w:asciiTheme="minorEastAsia" w:hAnsiTheme="minorEastAsia" w:cs="Arial" w:hint="eastAsia"/>
                <w:color w:val="0D0D0D"/>
              </w:rPr>
              <w:t>5</w:t>
            </w:r>
          </w:p>
        </w:tc>
        <w:tc>
          <w:tcPr>
            <w:tcW w:w="2121" w:type="dxa"/>
            <w:tcBorders>
              <w:top w:val="single" w:sz="8" w:space="0" w:color="000000"/>
              <w:left w:val="single" w:sz="8" w:space="0" w:color="000000"/>
              <w:bottom w:val="single" w:sz="8" w:space="0" w:color="000000"/>
              <w:right w:val="single" w:sz="8" w:space="0" w:color="000000"/>
            </w:tcBorders>
          </w:tcPr>
          <w:p w:rsidR="002A3AE9" w:rsidRDefault="002A3AE9" w:rsidP="002A3AE9">
            <w:pPr>
              <w:rPr>
                <w:rFonts w:ascii="新細明體" w:hAnsi="新細明體" w:cs="BiauKai"/>
              </w:rPr>
            </w:pPr>
            <w:r>
              <w:rPr>
                <w:rFonts w:asciiTheme="minorEastAsia" w:eastAsiaTheme="minorEastAsia" w:hAnsiTheme="minorEastAsia" w:cs="BiauKai" w:hint="eastAsia"/>
              </w:rPr>
              <w:t>一</w:t>
            </w:r>
            <w:r>
              <w:rPr>
                <w:rFonts w:ascii="新細明體" w:hAnsi="新細明體" w:cs="BiauKai" w:hint="eastAsia"/>
              </w:rPr>
              <w:t>、田園樂</w:t>
            </w:r>
          </w:p>
          <w:p w:rsidR="002A3AE9" w:rsidRDefault="002A3AE9" w:rsidP="002A3AE9">
            <w:pPr>
              <w:rPr>
                <w:rFonts w:ascii="BiauKai" w:eastAsiaTheme="minorEastAsia" w:hAnsi="BiauKai" w:cs="BiauKai" w:hint="eastAsia"/>
                <w:color w:val="339933"/>
                <w:sz w:val="24"/>
                <w:szCs w:val="24"/>
              </w:rPr>
            </w:pPr>
            <w:r>
              <w:rPr>
                <w:rFonts w:ascii="BiauKai" w:eastAsia="BiauKai" w:hAnsi="BiauKai" w:cs="BiauKai"/>
                <w:color w:val="339933"/>
                <w:sz w:val="24"/>
                <w:szCs w:val="24"/>
              </w:rPr>
              <w:t>【品德】</w:t>
            </w:r>
          </w:p>
          <w:p w:rsidR="002A3AE9" w:rsidRDefault="002A3AE9" w:rsidP="002A3AE9">
            <w:pPr>
              <w:rPr>
                <w:rFonts w:ascii="BiauKai" w:eastAsia="BiauKai" w:hAnsi="BiauKai" w:cs="BiauKai"/>
                <w:sz w:val="24"/>
                <w:szCs w:val="24"/>
              </w:rPr>
            </w:pPr>
            <w:r>
              <w:rPr>
                <w:rFonts w:ascii="BiauKai" w:eastAsia="BiauKai" w:hAnsi="BiauKai" w:cs="BiauKai"/>
                <w:color w:val="006699"/>
                <w:sz w:val="24"/>
                <w:szCs w:val="24"/>
              </w:rPr>
              <w:t>【科技】</w:t>
            </w:r>
          </w:p>
          <w:p w:rsidR="002A3AE9" w:rsidRPr="00E26329" w:rsidRDefault="002A3AE9" w:rsidP="002A3AE9">
            <w:pPr>
              <w:rPr>
                <w:rFonts w:ascii="BiauKai" w:eastAsiaTheme="minorEastAsia" w:hAnsi="BiauKai" w:cs="BiauKai" w:hint="eastAsia"/>
                <w:b/>
                <w:color w:val="FF6600"/>
                <w:sz w:val="24"/>
                <w:szCs w:val="24"/>
                <w:u w:val="single"/>
              </w:rPr>
            </w:pPr>
            <w:r>
              <w:rPr>
                <w:rFonts w:ascii="BiauKai" w:eastAsia="BiauKai" w:hAnsi="BiauKai" w:cs="BiauKai"/>
                <w:color w:val="CC9900"/>
                <w:sz w:val="24"/>
                <w:szCs w:val="24"/>
              </w:rPr>
              <w:t>【資訊】</w:t>
            </w:r>
          </w:p>
          <w:p w:rsidR="002A3AE9" w:rsidRDefault="002A3AE9" w:rsidP="002A3AE9">
            <w:pPr>
              <w:rPr>
                <w:rFonts w:ascii="BiauKai" w:eastAsiaTheme="minorEastAsia" w:hAnsi="BiauKai" w:cs="BiauKai" w:hint="eastAsia"/>
                <w:color w:val="333399"/>
                <w:sz w:val="24"/>
                <w:szCs w:val="24"/>
              </w:rPr>
            </w:pPr>
            <w:r>
              <w:rPr>
                <w:rFonts w:ascii="新細明體" w:hAnsi="新細明體" w:cs="新細明體" w:hint="eastAsia"/>
                <w:color w:val="333399"/>
                <w:sz w:val="24"/>
                <w:szCs w:val="24"/>
              </w:rPr>
              <w:t>【</w:t>
            </w:r>
            <w:r>
              <w:rPr>
                <w:rFonts w:ascii="BiauKai" w:eastAsia="BiauKai" w:hAnsi="BiauKai" w:cs="BiauKai"/>
                <w:color w:val="333399"/>
                <w:sz w:val="24"/>
                <w:szCs w:val="24"/>
              </w:rPr>
              <w:t>閱讀素養】</w:t>
            </w:r>
          </w:p>
          <w:p w:rsidR="002A3AE9" w:rsidRPr="00285FCB" w:rsidRDefault="002A3AE9" w:rsidP="002A3AE9">
            <w:pPr>
              <w:rPr>
                <w:rFonts w:ascii="BiauKai" w:eastAsiaTheme="minorEastAsia" w:hAnsi="BiauKai"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2A3AE9" w:rsidRPr="00271959" w:rsidRDefault="002A3AE9" w:rsidP="002A3AE9">
            <w:pPr>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2A3AE9" w:rsidRPr="003706F5" w:rsidRDefault="002A3AE9" w:rsidP="002A3AE9">
            <w:pPr>
              <w:ind w:leftChars="10" w:left="20" w:rightChars="10" w:right="20"/>
              <w:rPr>
                <w:rFonts w:ascii="標楷體" w:eastAsia="標楷體" w:hAnsi="標楷體"/>
                <w:sz w:val="16"/>
                <w:szCs w:val="16"/>
              </w:rPr>
            </w:pPr>
            <w:r w:rsidRPr="003706F5">
              <w:rPr>
                <w:rFonts w:ascii="標楷體" w:eastAsia="標楷體" w:hAnsi="標楷體" w:hint="eastAsia"/>
                <w:sz w:val="16"/>
                <w:szCs w:val="16"/>
              </w:rPr>
              <w:t>pe</w:t>
            </w:r>
            <w:r w:rsidRPr="003706F5">
              <w:rPr>
                <w:rFonts w:ascii="標楷體" w:eastAsia="標楷體" w:hAnsi="標楷體"/>
                <w:sz w:val="16"/>
                <w:szCs w:val="16"/>
              </w:rPr>
              <w:t>-</w:t>
            </w:r>
            <w:r w:rsidRPr="003706F5">
              <w:rPr>
                <w:rFonts w:ascii="標楷體" w:eastAsia="標楷體" w:hAnsi="標楷體" w:hint="eastAsia"/>
                <w:sz w:val="16"/>
                <w:szCs w:val="16"/>
              </w:rPr>
              <w:t>Ⅱ</w:t>
            </w:r>
            <w:r w:rsidRPr="003706F5">
              <w:rPr>
                <w:rFonts w:ascii="標楷體" w:eastAsia="標楷體" w:hAnsi="標楷體"/>
                <w:sz w:val="16"/>
                <w:szCs w:val="16"/>
              </w:rPr>
              <w:t>-2能正確安全操作適合學習階段的物品、器材儀器、科技設備</w:t>
            </w:r>
            <w:r w:rsidRPr="003706F5">
              <w:rPr>
                <w:rFonts w:ascii="標楷體" w:eastAsia="標楷體" w:hAnsi="標楷體" w:hint="eastAsia"/>
                <w:sz w:val="16"/>
                <w:szCs w:val="16"/>
              </w:rPr>
              <w:t>及</w:t>
            </w:r>
            <w:r w:rsidRPr="003706F5">
              <w:rPr>
                <w:rFonts w:ascii="標楷體" w:eastAsia="標楷體" w:hAnsi="標楷體"/>
                <w:sz w:val="16"/>
                <w:szCs w:val="16"/>
              </w:rPr>
              <w:t>資源</w:t>
            </w:r>
            <w:r w:rsidRPr="003706F5">
              <w:rPr>
                <w:rFonts w:ascii="標楷體" w:eastAsia="標楷體" w:hAnsi="標楷體" w:hint="eastAsia"/>
                <w:sz w:val="16"/>
                <w:szCs w:val="16"/>
              </w:rPr>
              <w:t>，</w:t>
            </w:r>
            <w:r w:rsidRPr="003706F5">
              <w:rPr>
                <w:rFonts w:ascii="標楷體" w:eastAsia="標楷體" w:hAnsi="標楷體"/>
                <w:sz w:val="16"/>
                <w:szCs w:val="16"/>
              </w:rPr>
              <w:t>並能觀測和</w:t>
            </w:r>
            <w:r w:rsidRPr="003706F5">
              <w:rPr>
                <w:rFonts w:ascii="標楷體" w:eastAsia="標楷體" w:hAnsi="標楷體" w:hint="eastAsia"/>
                <w:sz w:val="16"/>
                <w:szCs w:val="16"/>
              </w:rPr>
              <w:t>記</w:t>
            </w:r>
            <w:r w:rsidRPr="003706F5">
              <w:rPr>
                <w:rFonts w:ascii="標楷體" w:eastAsia="標楷體" w:hAnsi="標楷體"/>
                <w:sz w:val="16"/>
                <w:szCs w:val="16"/>
              </w:rPr>
              <w:t>錄。</w:t>
            </w:r>
          </w:p>
          <w:p w:rsidR="002A3AE9" w:rsidRPr="003706F5" w:rsidRDefault="002A3AE9" w:rsidP="002A3AE9">
            <w:pPr>
              <w:ind w:leftChars="10" w:left="20" w:rightChars="10" w:right="20"/>
              <w:rPr>
                <w:rFonts w:ascii="標楷體" w:eastAsia="標楷體" w:hAnsi="標楷體"/>
                <w:sz w:val="16"/>
                <w:szCs w:val="16"/>
              </w:rPr>
            </w:pPr>
            <w:r w:rsidRPr="003706F5">
              <w:rPr>
                <w:rFonts w:ascii="標楷體" w:eastAsia="標楷體" w:hAnsi="標楷體" w:hint="eastAsia"/>
                <w:sz w:val="16"/>
                <w:szCs w:val="16"/>
              </w:rPr>
              <w:t>pa</w:t>
            </w:r>
            <w:r w:rsidRPr="003706F5">
              <w:rPr>
                <w:rFonts w:ascii="標楷體" w:eastAsia="標楷體" w:hAnsi="標楷體"/>
                <w:sz w:val="16"/>
                <w:szCs w:val="16"/>
              </w:rPr>
              <w:t>-</w:t>
            </w:r>
            <w:r w:rsidRPr="003706F5">
              <w:rPr>
                <w:rFonts w:ascii="標楷體" w:eastAsia="標楷體" w:hAnsi="標楷體" w:hint="eastAsia"/>
                <w:sz w:val="16"/>
                <w:szCs w:val="16"/>
              </w:rPr>
              <w:t>Ⅱ</w:t>
            </w:r>
            <w:r w:rsidRPr="003706F5">
              <w:rPr>
                <w:rFonts w:ascii="標楷體" w:eastAsia="標楷體" w:hAnsi="標楷體"/>
                <w:sz w:val="16"/>
                <w:szCs w:val="16"/>
              </w:rPr>
              <w:t>-1能運用簡單分類、製作圖表等方法，整理已有的資訊或數據。</w:t>
            </w:r>
          </w:p>
          <w:p w:rsidR="002A3AE9" w:rsidRPr="003706F5" w:rsidRDefault="002A3AE9" w:rsidP="002A3AE9">
            <w:pPr>
              <w:pStyle w:val="30"/>
              <w:tabs>
                <w:tab w:val="clear" w:pos="624"/>
                <w:tab w:val="left" w:pos="491"/>
              </w:tabs>
              <w:spacing w:line="240" w:lineRule="auto"/>
              <w:ind w:leftChars="10" w:left="20" w:rightChars="10" w:right="20" w:firstLine="0"/>
              <w:rPr>
                <w:rFonts w:ascii="標楷體" w:eastAsia="標楷體" w:hAnsi="標楷體"/>
                <w:color w:val="000000"/>
                <w:szCs w:val="16"/>
              </w:rPr>
            </w:pPr>
            <w:r w:rsidRPr="003706F5">
              <w:rPr>
                <w:rFonts w:ascii="標楷體" w:eastAsia="標楷體" w:hAnsi="標楷體" w:hint="eastAsia"/>
                <w:szCs w:val="16"/>
              </w:rPr>
              <w:t>pc</w:t>
            </w:r>
            <w:r w:rsidRPr="003706F5">
              <w:rPr>
                <w:rFonts w:ascii="標楷體" w:eastAsia="標楷體" w:hAnsi="標楷體"/>
                <w:szCs w:val="16"/>
              </w:rPr>
              <w:t>-Ⅱ-2</w:t>
            </w:r>
            <w:r w:rsidRPr="003706F5">
              <w:rPr>
                <w:rFonts w:ascii="標楷體" w:eastAsia="標楷體" w:hAnsi="標楷體" w:cs="標楷體"/>
                <w:szCs w:val="16"/>
              </w:rPr>
              <w:t>能利用較簡單形式的口語、文字、或圖畫等，表達探究之過程、發現</w:t>
            </w:r>
            <w:r w:rsidRPr="003706F5">
              <w:rPr>
                <w:rFonts w:ascii="標楷體" w:eastAsia="標楷體" w:hAnsi="標楷體" w:cs="標楷體" w:hint="eastAsia"/>
                <w:szCs w:val="16"/>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491"/>
              </w:tabs>
              <w:spacing w:line="240" w:lineRule="auto"/>
              <w:ind w:left="10" w:right="10" w:firstLine="0"/>
              <w:rPr>
                <w:rFonts w:ascii="標楷體" w:eastAsia="標楷體" w:hAnsi="標楷體"/>
                <w:bCs/>
              </w:rPr>
            </w:pPr>
            <w:r w:rsidRPr="003706F5">
              <w:rPr>
                <w:rFonts w:ascii="標楷體" w:eastAsia="標楷體" w:hAnsi="標楷體" w:hint="eastAsia"/>
                <w:bCs/>
              </w:rPr>
              <w:t>INa-Ⅱ-7生物需要能量（養分）、陽光、空氣、水和土壤，維持生命、生長與活動。</w:t>
            </w:r>
          </w:p>
          <w:p w:rsidR="002A3AE9" w:rsidRPr="003706F5" w:rsidRDefault="002A3AE9" w:rsidP="002A3AE9">
            <w:pPr>
              <w:pStyle w:val="30"/>
              <w:tabs>
                <w:tab w:val="clear" w:pos="624"/>
                <w:tab w:val="left" w:pos="491"/>
              </w:tabs>
              <w:spacing w:line="240" w:lineRule="auto"/>
              <w:ind w:left="10" w:right="10" w:firstLine="0"/>
              <w:rPr>
                <w:rFonts w:ascii="標楷體" w:eastAsia="標楷體" w:hAnsi="標楷體"/>
                <w:color w:val="000000"/>
              </w:rPr>
            </w:pPr>
            <w:r w:rsidRPr="003706F5">
              <w:rPr>
                <w:rFonts w:ascii="標楷體" w:eastAsia="標楷體" w:hAnsi="標楷體" w:hint="eastAsia"/>
                <w:bCs/>
              </w:rPr>
              <w:t>INd-Ⅱ-3生物從出生、成長到死亡有一定的壽命，透過生殖繁衍下一代。</w:t>
            </w:r>
          </w:p>
        </w:tc>
        <w:tc>
          <w:tcPr>
            <w:tcW w:w="1666" w:type="dxa"/>
            <w:tcBorders>
              <w:top w:val="single" w:sz="4" w:space="0" w:color="000000"/>
              <w:left w:val="single" w:sz="4" w:space="0" w:color="000000"/>
              <w:bottom w:val="single" w:sz="4" w:space="0" w:color="000000"/>
              <w:right w:val="single" w:sz="4" w:space="0" w:color="000000"/>
            </w:tcBorders>
          </w:tcPr>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自-E-A1</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rPr>
              <w:t>自-E-A2</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自-E-B1</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自-E-B2</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自-E-C2</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【活動1-1】觀察蔬菜</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1.引導學生觀察各種蔬菜的實物或圖片，認識常見的食用蔬菜。</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2.引導學生複習上學期學過植物各部位身體名稱，並找出平常食用的是屬於植物的哪一個部位。</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3.請學生上臺發表，並依據食用部位的不同將蔬菜分類。</w:t>
            </w:r>
          </w:p>
          <w:p w:rsidR="002A3AE9" w:rsidRPr="003706F5" w:rsidRDefault="002A3AE9" w:rsidP="002A3AE9">
            <w:pPr>
              <w:autoSpaceDE w:val="0"/>
              <w:autoSpaceDN w:val="0"/>
              <w:adjustRightInd w:val="0"/>
              <w:ind w:left="57" w:right="57"/>
              <w:rPr>
                <w:rFonts w:ascii="標楷體" w:eastAsia="標楷體" w:hAnsi="標楷體"/>
                <w:szCs w:val="16"/>
              </w:rPr>
            </w:pPr>
            <w:r w:rsidRPr="003706F5">
              <w:rPr>
                <w:rFonts w:ascii="標楷體" w:eastAsia="標楷體" w:hAnsi="標楷體" w:hint="eastAsia"/>
                <w:sz w:val="16"/>
                <w:szCs w:val="16"/>
              </w:rPr>
              <w:t>4.說明：蔬菜依據食用部位的不同分成根莖類、葉菜類、花菜類、果實類。</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5.引導學生討論蔬菜是怎麼種出來的。</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6.請學生觀察並比較各種蔬菜種子的特徵，並記錄下來。</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【活動1-2】種菜前的準備</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1.引導學生獲取種菜相關的資料，並整理各種蔬菜的種植條件和生長訊息。</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szCs w:val="16"/>
              </w:rPr>
              <w:t>2.請學生從蒐集的蔬菜資料中，找出一種當季適合種植的蔬菜。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1.課堂問答</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2.口頭報告</w:t>
            </w:r>
          </w:p>
          <w:p w:rsidR="002A3AE9" w:rsidRPr="003706F5" w:rsidRDefault="002A3AE9" w:rsidP="002A3AE9">
            <w:pPr>
              <w:ind w:left="57" w:right="57" w:firstLine="1"/>
              <w:rPr>
                <w:rFonts w:ascii="標楷體" w:eastAsia="標楷體" w:hAnsi="標楷體"/>
                <w:sz w:val="16"/>
                <w:szCs w:val="16"/>
              </w:rPr>
            </w:pPr>
            <w:r w:rsidRPr="003706F5">
              <w:rPr>
                <w:rFonts w:ascii="標楷體" w:eastAsia="標楷體" w:hAnsi="標楷體" w:hint="eastAsia"/>
                <w:sz w:val="16"/>
                <w:szCs w:val="16"/>
              </w:rPr>
              <w:t>3.觀察紀錄</w:t>
            </w:r>
          </w:p>
          <w:p w:rsidR="002A3AE9" w:rsidRPr="003706F5" w:rsidRDefault="002A3AE9" w:rsidP="002A3AE9">
            <w:pPr>
              <w:ind w:left="57" w:right="57" w:firstLine="1"/>
              <w:rPr>
                <w:rFonts w:ascii="標楷體" w:eastAsia="標楷體" w:hAnsi="標楷體"/>
                <w:sz w:val="16"/>
                <w:szCs w:val="16"/>
              </w:rPr>
            </w:pPr>
            <w:r w:rsidRPr="003706F5">
              <w:rPr>
                <w:rFonts w:ascii="標楷體" w:eastAsia="標楷體" w:hAnsi="標楷體" w:hint="eastAsia"/>
                <w:sz w:val="16"/>
                <w:szCs w:val="16"/>
              </w:rPr>
              <w:t>4.資料蒐集</w:t>
            </w:r>
          </w:p>
          <w:p w:rsidR="002A3AE9" w:rsidRPr="003706F5" w:rsidRDefault="002A3AE9" w:rsidP="002A3AE9">
            <w:pPr>
              <w:ind w:left="57" w:right="57" w:firstLine="1"/>
              <w:rPr>
                <w:rFonts w:ascii="標楷體" w:eastAsia="標楷體" w:hAnsi="標楷體"/>
                <w:sz w:val="16"/>
                <w:szCs w:val="16"/>
              </w:rPr>
            </w:pPr>
            <w:r w:rsidRPr="003706F5">
              <w:rPr>
                <w:rFonts w:ascii="標楷體" w:eastAsia="標楷體" w:hAnsi="標楷體" w:hint="eastAsia"/>
                <w:sz w:val="16"/>
                <w:szCs w:val="16"/>
              </w:rPr>
              <w:t>5.小組討論</w:t>
            </w:r>
          </w:p>
          <w:p w:rsidR="002A3AE9" w:rsidRPr="003706F5" w:rsidRDefault="002A3AE9" w:rsidP="002A3AE9">
            <w:pPr>
              <w:ind w:left="57" w:right="57" w:firstLine="1"/>
              <w:rPr>
                <w:rFonts w:ascii="標楷體" w:eastAsia="標楷體" w:hAnsi="標楷體"/>
                <w:sz w:val="16"/>
              </w:rPr>
            </w:pPr>
            <w:r w:rsidRPr="003706F5">
              <w:rPr>
                <w:rFonts w:ascii="標楷體" w:eastAsia="標楷體" w:hAnsi="標楷體" w:hint="eastAsia"/>
                <w:sz w:val="16"/>
                <w:szCs w:val="16"/>
              </w:rPr>
              <w:t>6.習作評量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品德教育</w:t>
            </w:r>
            <w:r w:rsidRPr="003706F5">
              <w:rPr>
                <w:rFonts w:ascii="標楷體" w:eastAsia="標楷體" w:hAnsi="標楷體" w:hint="eastAsia"/>
                <w:sz w:val="16"/>
                <w:szCs w:val="16"/>
              </w:rPr>
              <w:t>】</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sz w:val="16"/>
                <w:szCs w:val="16"/>
              </w:rPr>
              <w:t>品EJU1尊重生命。</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t>【環境教育】</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t>環E2覺知生物生命的美與價值，關懷動、植物的生命。</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科技教育</w:t>
            </w:r>
            <w:r w:rsidRPr="003706F5">
              <w:rPr>
                <w:rFonts w:ascii="標楷體" w:eastAsia="標楷體" w:hAnsi="標楷體" w:hint="eastAsia"/>
                <w:sz w:val="16"/>
                <w:szCs w:val="16"/>
              </w:rPr>
              <w:t>】</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t>科</w:t>
            </w:r>
            <w:r w:rsidRPr="003706F5">
              <w:rPr>
                <w:rFonts w:ascii="標楷體" w:eastAsia="標楷體" w:hAnsi="標楷體"/>
                <w:sz w:val="16"/>
                <w:szCs w:val="16"/>
              </w:rPr>
              <w:t>E9</w:t>
            </w:r>
            <w:r w:rsidRPr="003706F5">
              <w:rPr>
                <w:rFonts w:ascii="標楷體" w:eastAsia="標楷體" w:hAnsi="標楷體" w:hint="eastAsia"/>
                <w:sz w:val="16"/>
                <w:szCs w:val="16"/>
              </w:rPr>
              <w:t>具備與他人團隊合作的能力。</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資訊教育</w:t>
            </w:r>
            <w:r w:rsidRPr="003706F5">
              <w:rPr>
                <w:rFonts w:ascii="標楷體" w:eastAsia="標楷體" w:hAnsi="標楷體" w:hint="eastAsia"/>
                <w:sz w:val="16"/>
                <w:szCs w:val="16"/>
              </w:rPr>
              <w:t>】</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sz w:val="16"/>
                <w:szCs w:val="16"/>
              </w:rPr>
              <w:t>資E2使用資訊科技解決生活中簡單的問題。</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sz w:val="16"/>
                <w:szCs w:val="16"/>
              </w:rPr>
              <w:t>資E11建立康健的數位使用習慣與態度。</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閱讀素養</w:t>
            </w:r>
            <w:r w:rsidRPr="003706F5">
              <w:rPr>
                <w:rFonts w:ascii="標楷體" w:eastAsia="標楷體" w:hAnsi="標楷體" w:hint="eastAsia"/>
                <w:sz w:val="16"/>
                <w:szCs w:val="16"/>
              </w:rPr>
              <w:t>】</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sz w:val="16"/>
                <w:szCs w:val="16"/>
              </w:rPr>
              <w:t>閱E1認識一般生活情境中需要使用的，以及學習學科基礎知識所應具備的字詞彙。</w:t>
            </w:r>
          </w:p>
        </w:tc>
        <w:tc>
          <w:tcPr>
            <w:tcW w:w="1784" w:type="dxa"/>
            <w:tcBorders>
              <w:top w:val="single" w:sz="4" w:space="0" w:color="000000"/>
              <w:left w:val="single" w:sz="4" w:space="0" w:color="000000"/>
              <w:bottom w:val="single" w:sz="4" w:space="0" w:color="000000"/>
              <w:right w:val="single" w:sz="4" w:space="0" w:color="000000"/>
            </w:tcBorders>
            <w:vAlign w:val="center"/>
          </w:tcPr>
          <w:p w:rsidR="002A3AE9" w:rsidRDefault="001A0ABA" w:rsidP="002A3AE9">
            <w:pPr>
              <w:rPr>
                <w:color w:val="767171"/>
                <w:sz w:val="16"/>
                <w:szCs w:val="16"/>
              </w:rPr>
            </w:pPr>
            <w:sdt>
              <w:sdtPr>
                <w:tag w:val="goog_rdk_30"/>
                <w:id w:val="-151374631"/>
              </w:sdtPr>
              <w:sdtEndPr/>
              <w:sdtContent>
                <w:r w:rsidR="002A3AE9">
                  <w:rPr>
                    <w:rFonts w:ascii="Gungsuh" w:eastAsia="Gungsuh" w:hAnsi="Gungsuh" w:cs="Gungsuh"/>
                    <w:color w:val="767171"/>
                    <w:sz w:val="16"/>
                    <w:szCs w:val="16"/>
                  </w:rPr>
                  <w:t>2/19學校日</w:t>
                </w:r>
              </w:sdtContent>
            </w:sdt>
          </w:p>
        </w:tc>
      </w:tr>
      <w:tr w:rsidR="002A3AE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A3AE9" w:rsidRPr="00C20AC0" w:rsidRDefault="002A3AE9" w:rsidP="002A3AE9">
            <w:pPr>
              <w:pBdr>
                <w:top w:val="nil"/>
                <w:left w:val="nil"/>
                <w:bottom w:val="nil"/>
                <w:right w:val="nil"/>
                <w:between w:val="nil"/>
              </w:pBdr>
              <w:ind w:right="-120" w:hanging="2"/>
              <w:jc w:val="center"/>
              <w:rPr>
                <w:rFonts w:asciiTheme="minorEastAsia" w:hAnsiTheme="minorEastAsia" w:cs="Arial"/>
                <w:color w:val="0D0D0D"/>
              </w:rPr>
            </w:pPr>
            <w:r>
              <w:rPr>
                <w:rFonts w:asciiTheme="minorEastAsia" w:hAnsiTheme="minorEastAsia" w:cs="Arial" w:hint="eastAsia"/>
                <w:color w:val="0D0D0D"/>
              </w:rPr>
              <w:t>三</w:t>
            </w:r>
          </w:p>
          <w:p w:rsidR="002A3AE9" w:rsidRDefault="002A3AE9" w:rsidP="002A3AE9">
            <w:pPr>
              <w:pBdr>
                <w:top w:val="nil"/>
                <w:left w:val="nil"/>
                <w:bottom w:val="nil"/>
                <w:right w:val="nil"/>
                <w:between w:val="nil"/>
              </w:pBdr>
              <w:ind w:right="-160" w:hanging="2"/>
              <w:jc w:val="center"/>
              <w:rPr>
                <w:rFonts w:asciiTheme="minorEastAsia" w:hAnsiTheme="minorEastAsia" w:cs="Arial"/>
              </w:rPr>
            </w:pPr>
            <w:r w:rsidRPr="00C20AC0">
              <w:rPr>
                <w:rFonts w:asciiTheme="minorEastAsia" w:hAnsiTheme="minorEastAsia" w:cs="Arial"/>
              </w:rPr>
              <w:t>2/2</w:t>
            </w:r>
            <w:r>
              <w:rPr>
                <w:rFonts w:asciiTheme="minorEastAsia" w:hAnsiTheme="minorEastAsia" w:cs="Arial" w:hint="eastAsia"/>
              </w:rPr>
              <w:t>6</w:t>
            </w:r>
            <w:r w:rsidRPr="00C20AC0">
              <w:rPr>
                <w:rFonts w:asciiTheme="minorEastAsia" w:hAnsiTheme="minorEastAsia" w:cs="Arial"/>
              </w:rPr>
              <w:t>-</w:t>
            </w:r>
          </w:p>
          <w:p w:rsidR="002A3AE9" w:rsidRPr="00C20AC0" w:rsidRDefault="002A3AE9" w:rsidP="002A3AE9">
            <w:pPr>
              <w:pBdr>
                <w:top w:val="nil"/>
                <w:left w:val="nil"/>
                <w:bottom w:val="nil"/>
                <w:right w:val="nil"/>
                <w:between w:val="nil"/>
              </w:pBdr>
              <w:ind w:right="-160" w:hanging="2"/>
              <w:jc w:val="center"/>
              <w:rPr>
                <w:rFonts w:asciiTheme="minorEastAsia" w:hAnsiTheme="minorEastAsia"/>
                <w:sz w:val="18"/>
                <w:szCs w:val="18"/>
              </w:rPr>
            </w:pPr>
            <w:r w:rsidRPr="00C20AC0">
              <w:rPr>
                <w:rFonts w:asciiTheme="minorEastAsia" w:hAnsiTheme="minorEastAsia" w:cs="Arial"/>
              </w:rPr>
              <w:lastRenderedPageBreak/>
              <w:t>3/</w:t>
            </w:r>
            <w:r>
              <w:rPr>
                <w:rFonts w:asciiTheme="minorEastAsia" w:hAnsiTheme="minorEastAsia" w:cs="Arial" w:hint="eastAsia"/>
              </w:rPr>
              <w:t>4</w:t>
            </w:r>
          </w:p>
        </w:tc>
        <w:tc>
          <w:tcPr>
            <w:tcW w:w="2121" w:type="dxa"/>
            <w:tcBorders>
              <w:top w:val="single" w:sz="8" w:space="0" w:color="000000"/>
              <w:left w:val="single" w:sz="8" w:space="0" w:color="000000"/>
              <w:bottom w:val="single" w:sz="8" w:space="0" w:color="000000"/>
              <w:right w:val="single" w:sz="8" w:space="0" w:color="000000"/>
            </w:tcBorders>
          </w:tcPr>
          <w:p w:rsidR="002A3AE9" w:rsidRPr="00770020" w:rsidRDefault="002A3AE9" w:rsidP="002A3AE9">
            <w:pPr>
              <w:ind w:firstLine="0"/>
              <w:rPr>
                <w:rFonts w:ascii="新細明體" w:hAnsi="新細明體" w:cs="BiauKai"/>
              </w:rPr>
            </w:pPr>
            <w:r>
              <w:rPr>
                <w:rFonts w:ascii="新細明體" w:hAnsi="新細明體" w:cs="BiauKai" w:hint="eastAsia"/>
              </w:rPr>
              <w:lastRenderedPageBreak/>
              <w:t>一、</w:t>
            </w:r>
            <w:r w:rsidRPr="00770020">
              <w:rPr>
                <w:rFonts w:ascii="新細明體" w:hAnsi="新細明體" w:cs="BiauKai" w:hint="eastAsia"/>
              </w:rPr>
              <w:t>田園樂</w:t>
            </w:r>
          </w:p>
          <w:p w:rsidR="002A3AE9" w:rsidRDefault="002A3AE9" w:rsidP="002A3AE9">
            <w:pPr>
              <w:ind w:firstLine="0"/>
              <w:rPr>
                <w:rFonts w:ascii="BiauKai" w:eastAsia="BiauKai" w:hAnsi="BiauKai" w:cs="BiauKai"/>
                <w:color w:val="FF0000"/>
                <w:sz w:val="24"/>
                <w:szCs w:val="24"/>
              </w:rPr>
            </w:pPr>
            <w:r>
              <w:rPr>
                <w:rFonts w:ascii="新細明體" w:hAnsi="新細明體" w:cs="新細明體" w:hint="eastAsia"/>
                <w:b/>
                <w:color w:val="FF6600"/>
                <w:sz w:val="24"/>
                <w:szCs w:val="24"/>
                <w:u w:val="single"/>
              </w:rPr>
              <w:lastRenderedPageBreak/>
              <w:t>【</w:t>
            </w:r>
            <w:r>
              <w:rPr>
                <w:rFonts w:ascii="BiauKai" w:eastAsia="BiauKai" w:hAnsi="BiauKai" w:cs="BiauKai"/>
                <w:b/>
                <w:color w:val="FF6600"/>
                <w:sz w:val="24"/>
                <w:szCs w:val="24"/>
                <w:u w:val="single"/>
              </w:rPr>
              <w:t>環境及海洋教育-保護海洋】</w:t>
            </w:r>
          </w:p>
          <w:p w:rsidR="002A3AE9" w:rsidRDefault="002A3AE9" w:rsidP="002A3AE9">
            <w:pPr>
              <w:ind w:left="23" w:firstLine="0"/>
              <w:rPr>
                <w:rFonts w:ascii="新細明體" w:hAnsi="新細明體" w:cs="新細明體"/>
                <w:color w:val="339933"/>
                <w:sz w:val="24"/>
                <w:szCs w:val="24"/>
              </w:rPr>
            </w:pPr>
            <w:r>
              <w:rPr>
                <w:rFonts w:ascii="BiauKai" w:eastAsia="BiauKai" w:hAnsi="BiauKai" w:cs="BiauKai"/>
                <w:b/>
                <w:sz w:val="24"/>
                <w:szCs w:val="24"/>
              </w:rPr>
              <w:t xml:space="preserve">  </w:t>
            </w:r>
            <w:r>
              <w:rPr>
                <w:rFonts w:ascii="新細明體" w:hAnsi="新細明體" w:cs="新細明體" w:hint="eastAsia"/>
                <w:color w:val="339933"/>
                <w:sz w:val="24"/>
                <w:szCs w:val="24"/>
              </w:rPr>
              <w:t>【品德】</w:t>
            </w:r>
          </w:p>
          <w:p w:rsidR="002A3AE9" w:rsidRDefault="002A3AE9" w:rsidP="002A3AE9">
            <w:pPr>
              <w:ind w:left="23"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2A3AE9" w:rsidRDefault="002A3AE9" w:rsidP="002A3AE9">
            <w:pPr>
              <w:ind w:left="23" w:firstLine="0"/>
              <w:rPr>
                <w:rFonts w:ascii="新細明體" w:hAnsi="新細明體" w:cs="新細明體"/>
                <w:color w:val="00FF00"/>
                <w:sz w:val="24"/>
                <w:szCs w:val="24"/>
                <w:u w:val="single"/>
              </w:rPr>
            </w:pPr>
            <w:r>
              <w:rPr>
                <w:rFonts w:ascii="新細明體" w:hAnsi="新細明體" w:cs="新細明體" w:hint="eastAsia"/>
                <w:color w:val="00FF00"/>
                <w:sz w:val="24"/>
                <w:szCs w:val="24"/>
              </w:rPr>
              <w:t>【戶外</w:t>
            </w:r>
            <w:r>
              <w:rPr>
                <w:rFonts w:ascii="新細明體" w:hAnsi="新細明體" w:cs="新細明體" w:hint="eastAsia"/>
                <w:color w:val="00FF00"/>
                <w:sz w:val="24"/>
                <w:szCs w:val="24"/>
                <w:u w:val="single"/>
              </w:rPr>
              <w:t>】</w:t>
            </w:r>
          </w:p>
          <w:p w:rsidR="002A3AE9" w:rsidRPr="00E26329" w:rsidRDefault="002A3AE9" w:rsidP="002A3AE9">
            <w:pPr>
              <w:ind w:left="23" w:firstLine="0"/>
              <w:rPr>
                <w:rFonts w:ascii="BiauKai" w:eastAsia="BiauKai" w:hAnsi="BiauKai" w:cs="BiauKai"/>
              </w:rPr>
            </w:pPr>
            <w:r>
              <w:rPr>
                <w:rFonts w:ascii="新細明體" w:hAnsi="新細明體" w:cs="新細明體" w:hint="eastAsia"/>
                <w:color w:val="333399"/>
                <w:sz w:val="24"/>
                <w:szCs w:val="24"/>
              </w:rPr>
              <w:t>【閱讀素養】</w:t>
            </w:r>
          </w:p>
        </w:tc>
        <w:tc>
          <w:tcPr>
            <w:tcW w:w="591" w:type="dxa"/>
            <w:tcBorders>
              <w:top w:val="single" w:sz="8" w:space="0" w:color="000000"/>
              <w:left w:val="single" w:sz="8" w:space="0" w:color="000000"/>
              <w:bottom w:val="single" w:sz="8" w:space="0" w:color="000000"/>
              <w:right w:val="single" w:sz="8" w:space="0" w:color="000000"/>
            </w:tcBorders>
          </w:tcPr>
          <w:p w:rsidR="002A3AE9" w:rsidRPr="00271959" w:rsidRDefault="002A3AE9" w:rsidP="002A3AE9">
            <w:pPr>
              <w:rPr>
                <w:rFonts w:ascii="BiauKai" w:eastAsiaTheme="minorEastAsia" w:hAnsi="BiauKai" w:cs="BiauKai" w:hint="eastAsia"/>
              </w:rPr>
            </w:pPr>
            <w:r>
              <w:rPr>
                <w:rFonts w:ascii="BiauKai" w:eastAsiaTheme="minorEastAsia" w:hAnsi="BiauKai" w:cs="BiauKai" w:hint="eastAsia"/>
              </w:rPr>
              <w:lastRenderedPageBreak/>
              <w:t>3</w:t>
            </w:r>
          </w:p>
        </w:tc>
        <w:tc>
          <w:tcPr>
            <w:tcW w:w="1560" w:type="dxa"/>
            <w:tcBorders>
              <w:top w:val="single" w:sz="8" w:space="0" w:color="000000"/>
              <w:left w:val="single" w:sz="8" w:space="0" w:color="000000"/>
              <w:bottom w:val="single" w:sz="8" w:space="0" w:color="000000"/>
              <w:right w:val="single" w:sz="8" w:space="0" w:color="000000"/>
            </w:tcBorders>
          </w:tcPr>
          <w:p w:rsidR="002A3AE9" w:rsidRPr="003706F5" w:rsidRDefault="002A3AE9" w:rsidP="002A3AE9">
            <w:pPr>
              <w:ind w:leftChars="10" w:left="20" w:rightChars="10" w:right="20"/>
              <w:rPr>
                <w:rFonts w:ascii="標楷體" w:eastAsia="標楷體" w:hAnsi="標楷體"/>
                <w:sz w:val="16"/>
              </w:rPr>
            </w:pPr>
            <w:r w:rsidRPr="003706F5">
              <w:rPr>
                <w:rFonts w:ascii="標楷體" w:eastAsia="標楷體" w:hAnsi="標楷體" w:hint="eastAsia"/>
                <w:sz w:val="16"/>
              </w:rPr>
              <w:t>pe</w:t>
            </w:r>
            <w:r w:rsidRPr="003706F5">
              <w:rPr>
                <w:rFonts w:ascii="標楷體" w:eastAsia="標楷體" w:hAnsi="標楷體"/>
                <w:sz w:val="16"/>
              </w:rPr>
              <w:t>-</w:t>
            </w:r>
            <w:r w:rsidRPr="003706F5">
              <w:rPr>
                <w:rFonts w:ascii="標楷體" w:eastAsia="標楷體" w:hAnsi="標楷體" w:hint="eastAsia"/>
                <w:sz w:val="16"/>
              </w:rPr>
              <w:t>Ⅱ</w:t>
            </w:r>
            <w:r w:rsidRPr="003706F5">
              <w:rPr>
                <w:rFonts w:ascii="標楷體" w:eastAsia="標楷體" w:hAnsi="標楷體"/>
                <w:sz w:val="16"/>
              </w:rPr>
              <w:t>-2能正確安全操作適合學習階</w:t>
            </w:r>
            <w:r w:rsidRPr="003706F5">
              <w:rPr>
                <w:rFonts w:ascii="標楷體" w:eastAsia="標楷體" w:hAnsi="標楷體"/>
                <w:sz w:val="16"/>
              </w:rPr>
              <w:lastRenderedPageBreak/>
              <w:t>段的物品、器材儀器、科技設備</w:t>
            </w:r>
            <w:r w:rsidRPr="003706F5">
              <w:rPr>
                <w:rFonts w:ascii="標楷體" w:eastAsia="標楷體" w:hAnsi="標楷體" w:hint="eastAsia"/>
                <w:sz w:val="16"/>
              </w:rPr>
              <w:t>及</w:t>
            </w:r>
            <w:r w:rsidRPr="003706F5">
              <w:rPr>
                <w:rFonts w:ascii="標楷體" w:eastAsia="標楷體" w:hAnsi="標楷體"/>
                <w:sz w:val="16"/>
              </w:rPr>
              <w:t>資源</w:t>
            </w:r>
            <w:r w:rsidRPr="003706F5">
              <w:rPr>
                <w:rFonts w:ascii="標楷體" w:eastAsia="標楷體" w:hAnsi="標楷體" w:hint="eastAsia"/>
                <w:sz w:val="16"/>
              </w:rPr>
              <w:t>，</w:t>
            </w:r>
            <w:r w:rsidRPr="003706F5">
              <w:rPr>
                <w:rFonts w:ascii="標楷體" w:eastAsia="標楷體" w:hAnsi="標楷體"/>
                <w:sz w:val="16"/>
              </w:rPr>
              <w:t>並能觀測和</w:t>
            </w:r>
            <w:r w:rsidRPr="003706F5">
              <w:rPr>
                <w:rFonts w:ascii="標楷體" w:eastAsia="標楷體" w:hAnsi="標楷體" w:hint="eastAsia"/>
                <w:sz w:val="16"/>
              </w:rPr>
              <w:t>記</w:t>
            </w:r>
            <w:r w:rsidRPr="003706F5">
              <w:rPr>
                <w:rFonts w:ascii="標楷體" w:eastAsia="標楷體" w:hAnsi="標楷體"/>
                <w:sz w:val="16"/>
              </w:rPr>
              <w:t>錄。</w:t>
            </w:r>
          </w:p>
          <w:p w:rsidR="002A3AE9" w:rsidRPr="003706F5" w:rsidRDefault="002A3AE9" w:rsidP="002A3AE9">
            <w:pPr>
              <w:ind w:leftChars="10" w:left="20" w:rightChars="10" w:right="20"/>
              <w:rPr>
                <w:rFonts w:ascii="標楷體" w:eastAsia="標楷體" w:hAnsi="標楷體"/>
                <w:sz w:val="16"/>
              </w:rPr>
            </w:pPr>
            <w:r w:rsidRPr="003706F5">
              <w:rPr>
                <w:rFonts w:ascii="標楷體" w:eastAsia="標楷體" w:hAnsi="標楷體" w:hint="eastAsia"/>
                <w:sz w:val="16"/>
              </w:rPr>
              <w:t>pa</w:t>
            </w:r>
            <w:r w:rsidRPr="003706F5">
              <w:rPr>
                <w:rFonts w:ascii="標楷體" w:eastAsia="標楷體" w:hAnsi="標楷體"/>
                <w:sz w:val="16"/>
              </w:rPr>
              <w:t>-</w:t>
            </w:r>
            <w:r w:rsidRPr="003706F5">
              <w:rPr>
                <w:rFonts w:ascii="標楷體" w:eastAsia="標楷體" w:hAnsi="標楷體" w:hint="eastAsia"/>
                <w:sz w:val="16"/>
              </w:rPr>
              <w:t>Ⅱ</w:t>
            </w:r>
            <w:r w:rsidRPr="003706F5">
              <w:rPr>
                <w:rFonts w:ascii="標楷體" w:eastAsia="標楷體" w:hAnsi="標楷體"/>
                <w:sz w:val="16"/>
              </w:rPr>
              <w:t>-1能運用簡單分類、製作圖表等方法，整理已有的資訊或數據。</w:t>
            </w:r>
          </w:p>
          <w:p w:rsidR="002A3AE9" w:rsidRPr="003706F5" w:rsidRDefault="002A3AE9" w:rsidP="002A3AE9">
            <w:pPr>
              <w:ind w:leftChars="10" w:left="20" w:rightChars="10" w:right="20"/>
              <w:rPr>
                <w:rFonts w:ascii="標楷體" w:eastAsia="標楷體" w:hAnsi="標楷體" w:cs="標楷體"/>
                <w:sz w:val="16"/>
                <w:szCs w:val="23"/>
              </w:rPr>
            </w:pPr>
            <w:r w:rsidRPr="003706F5">
              <w:rPr>
                <w:rFonts w:ascii="標楷體" w:eastAsia="標楷體" w:hAnsi="標楷體" w:hint="eastAsia"/>
                <w:sz w:val="16"/>
              </w:rPr>
              <w:t>pc</w:t>
            </w:r>
            <w:r w:rsidRPr="003706F5">
              <w:rPr>
                <w:rFonts w:ascii="標楷體" w:eastAsia="標楷體" w:hAnsi="標楷體"/>
                <w:sz w:val="16"/>
              </w:rPr>
              <w:t>-Ⅱ-2</w:t>
            </w:r>
            <w:r w:rsidRPr="003706F5">
              <w:rPr>
                <w:rFonts w:ascii="標楷體" w:eastAsia="標楷體" w:hAnsi="標楷體" w:cs="標楷體"/>
                <w:sz w:val="16"/>
                <w:szCs w:val="23"/>
              </w:rPr>
              <w:t>能利用較簡單形式的口語、文字、或圖畫等，表達探究之過程、發現</w:t>
            </w:r>
            <w:r w:rsidRPr="003706F5">
              <w:rPr>
                <w:rFonts w:ascii="標楷體" w:eastAsia="標楷體" w:hAnsi="標楷體" w:cs="標楷體" w:hint="eastAsia"/>
                <w:sz w:val="16"/>
                <w:szCs w:val="23"/>
              </w:rPr>
              <w:t>。</w:t>
            </w:r>
          </w:p>
          <w:p w:rsidR="002A3AE9" w:rsidRPr="003706F5" w:rsidRDefault="002A3AE9" w:rsidP="002A3AE9">
            <w:pPr>
              <w:ind w:leftChars="10" w:left="20" w:rightChars="10" w:right="20"/>
              <w:rPr>
                <w:rFonts w:ascii="標楷體" w:eastAsia="標楷體" w:hAnsi="標楷體"/>
                <w:sz w:val="16"/>
                <w:szCs w:val="16"/>
              </w:rPr>
            </w:pPr>
            <w:r w:rsidRPr="003706F5">
              <w:rPr>
                <w:rFonts w:ascii="標楷體" w:eastAsia="標楷體" w:hAnsi="標楷體" w:hint="eastAsia"/>
                <w:sz w:val="16"/>
              </w:rPr>
              <w:t>ai</w:t>
            </w:r>
            <w:r w:rsidRPr="003706F5">
              <w:rPr>
                <w:rFonts w:ascii="標楷體" w:eastAsia="標楷體" w:hAnsi="標楷體"/>
                <w:sz w:val="16"/>
              </w:rPr>
              <w:t>-</w:t>
            </w:r>
            <w:r w:rsidRPr="003706F5">
              <w:rPr>
                <w:rFonts w:ascii="標楷體" w:eastAsia="標楷體" w:hAnsi="標楷體" w:hint="eastAsia"/>
                <w:sz w:val="16"/>
              </w:rPr>
              <w:t>Ⅱ</w:t>
            </w:r>
            <w:r w:rsidRPr="003706F5">
              <w:rPr>
                <w:rFonts w:ascii="標楷體" w:eastAsia="標楷體" w:hAnsi="標楷體"/>
                <w:sz w:val="16"/>
              </w:rPr>
              <w:t>-3透過動手實作，享受以成品來表現自己構想的樂趣。</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491"/>
              </w:tabs>
              <w:spacing w:line="240" w:lineRule="auto"/>
              <w:ind w:leftChars="10" w:left="20" w:rightChars="10" w:right="20" w:firstLine="0"/>
              <w:rPr>
                <w:rFonts w:ascii="標楷體" w:eastAsia="標楷體" w:hAnsi="標楷體"/>
                <w:bCs/>
              </w:rPr>
            </w:pPr>
            <w:r w:rsidRPr="003706F5">
              <w:rPr>
                <w:rFonts w:ascii="標楷體" w:eastAsia="標楷體" w:hAnsi="標楷體" w:hint="eastAsia"/>
                <w:bCs/>
              </w:rPr>
              <w:lastRenderedPageBreak/>
              <w:t>INa-Ⅱ-7生物需要能量（養分）、陽光、</w:t>
            </w:r>
            <w:r w:rsidRPr="003706F5">
              <w:rPr>
                <w:rFonts w:ascii="標楷體" w:eastAsia="標楷體" w:hAnsi="標楷體" w:hint="eastAsia"/>
                <w:bCs/>
              </w:rPr>
              <w:lastRenderedPageBreak/>
              <w:t>空氣、水和土壤，維持生命、生長與活動。</w:t>
            </w:r>
          </w:p>
          <w:p w:rsidR="002A3AE9" w:rsidRPr="003706F5" w:rsidRDefault="002A3AE9" w:rsidP="002A3AE9">
            <w:pPr>
              <w:pStyle w:val="30"/>
              <w:spacing w:line="240" w:lineRule="auto"/>
              <w:ind w:leftChars="10" w:left="20" w:rightChars="10" w:right="20" w:firstLine="0"/>
              <w:rPr>
                <w:rFonts w:ascii="標楷體" w:eastAsia="標楷體" w:hAnsi="標楷體"/>
                <w:color w:val="000000"/>
              </w:rPr>
            </w:pPr>
            <w:r w:rsidRPr="003706F5">
              <w:rPr>
                <w:rFonts w:ascii="標楷體" w:eastAsia="標楷體" w:hAnsi="標楷體" w:hint="eastAsia"/>
                <w:bCs/>
              </w:rPr>
              <w:t>INd-Ⅱ-3生物從出生、成長到死亡有一定的壽命，透過生殖繁衍下一代。</w:t>
            </w:r>
          </w:p>
        </w:tc>
        <w:tc>
          <w:tcPr>
            <w:tcW w:w="1666" w:type="dxa"/>
            <w:tcBorders>
              <w:top w:val="single" w:sz="4" w:space="0" w:color="000000"/>
              <w:left w:val="single" w:sz="4" w:space="0" w:color="000000"/>
              <w:bottom w:val="single" w:sz="4" w:space="0" w:color="000000"/>
              <w:right w:val="single" w:sz="4" w:space="0" w:color="000000"/>
            </w:tcBorders>
          </w:tcPr>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lastRenderedPageBreak/>
              <w:t>自-E-A1</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自-E-B1</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lastRenderedPageBreak/>
              <w:t>自</w:t>
            </w:r>
            <w:r w:rsidRPr="003706F5">
              <w:rPr>
                <w:rFonts w:ascii="標楷體" w:eastAsia="標楷體" w:hAnsi="標楷體"/>
                <w:sz w:val="16"/>
                <w:szCs w:val="16"/>
              </w:rPr>
              <w:t>-E-C1</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自-E-C2</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lastRenderedPageBreak/>
              <w:t>【活動1-2】種菜前的準備</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1.引導學生根據蔬菜的生長條件，討論適</w:t>
            </w:r>
            <w:r w:rsidRPr="003706F5">
              <w:rPr>
                <w:rFonts w:ascii="標楷體" w:eastAsia="標楷體" w:hAnsi="標楷體" w:hint="eastAsia"/>
                <w:color w:val="000000"/>
              </w:rPr>
              <w:lastRenderedPageBreak/>
              <w:t>合蔬菜生長的環境。</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2.說明：大部分蔬菜喜歡生長在空氣流通、陽光、水分和養分充足的環境。</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3.引導學生依照種植蔬菜的不同地點，準備不同器材，例如種在菜園中，須準備澆水器和鏟子等；種植在容器裡，則須準備花盆和土壤。</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4.討論生活中有哪些廢棄或回收物品可以當成種菜器材。</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【活動1-3】動手種菜</w:t>
            </w:r>
            <w:r w:rsidRPr="003706F5">
              <w:rPr>
                <w:rFonts w:ascii="標楷體" w:eastAsia="標楷體" w:hAnsi="標楷體"/>
                <w:sz w:val="16"/>
              </w:rPr>
              <w:t>GO</w:t>
            </w:r>
            <w:r w:rsidRPr="003706F5">
              <w:rPr>
                <w:rFonts w:ascii="標楷體" w:eastAsia="標楷體" w:hAnsi="標楷體" w:hint="eastAsia"/>
                <w:sz w:val="16"/>
              </w:rPr>
              <w:t>！</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1.播種前，請學生觀察種子的特徵，並指導放大鏡的使用方法。</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2.請學生依據課本中「小小科學家」的引導，設計觀察紀錄表。</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3.引導學生利用撒播、點播或條播的方式完成播種。</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lastRenderedPageBreak/>
              <w:t>1.課堂問答</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2.小組討論</w:t>
            </w:r>
          </w:p>
          <w:p w:rsidR="002A3AE9" w:rsidRPr="003706F5" w:rsidRDefault="002A3AE9" w:rsidP="002A3AE9">
            <w:pPr>
              <w:ind w:left="57" w:right="57" w:firstLine="1"/>
              <w:rPr>
                <w:rFonts w:ascii="標楷體" w:eastAsia="標楷體" w:hAnsi="標楷體"/>
                <w:sz w:val="16"/>
                <w:szCs w:val="16"/>
              </w:rPr>
            </w:pPr>
            <w:r w:rsidRPr="003706F5">
              <w:rPr>
                <w:rFonts w:ascii="標楷體" w:eastAsia="標楷體" w:hAnsi="標楷體" w:hint="eastAsia"/>
                <w:sz w:val="16"/>
                <w:szCs w:val="16"/>
              </w:rPr>
              <w:lastRenderedPageBreak/>
              <w:t>3.觀察紀錄</w:t>
            </w:r>
          </w:p>
          <w:p w:rsidR="002A3AE9" w:rsidRPr="003706F5" w:rsidRDefault="002A3AE9" w:rsidP="002A3AE9">
            <w:pPr>
              <w:ind w:left="57" w:right="57" w:firstLine="1"/>
              <w:rPr>
                <w:rFonts w:ascii="標楷體" w:eastAsia="標楷體" w:hAnsi="標楷體"/>
                <w:sz w:val="16"/>
                <w:szCs w:val="16"/>
              </w:rPr>
            </w:pPr>
            <w:r w:rsidRPr="003706F5">
              <w:rPr>
                <w:rFonts w:ascii="標楷體" w:eastAsia="標楷體" w:hAnsi="標楷體" w:hint="eastAsia"/>
                <w:sz w:val="16"/>
                <w:szCs w:val="16"/>
              </w:rPr>
              <w:t>4.習作評量</w:t>
            </w:r>
          </w:p>
          <w:p w:rsidR="002A3AE9" w:rsidRPr="003706F5" w:rsidRDefault="002A3AE9" w:rsidP="002A3AE9">
            <w:pPr>
              <w:ind w:left="57" w:right="57" w:hanging="28"/>
              <w:rPr>
                <w:rFonts w:ascii="標楷體" w:eastAsia="標楷體" w:hAnsi="標楷體"/>
                <w:sz w:val="16"/>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lastRenderedPageBreak/>
              <w:t>【</w:t>
            </w:r>
            <w:r w:rsidRPr="003706F5">
              <w:rPr>
                <w:rFonts w:ascii="標楷體" w:eastAsia="標楷體" w:hAnsi="標楷體"/>
                <w:sz w:val="16"/>
                <w:szCs w:val="16"/>
              </w:rPr>
              <w:t>品德教育</w:t>
            </w:r>
            <w:r w:rsidRPr="003706F5">
              <w:rPr>
                <w:rFonts w:ascii="標楷體" w:eastAsia="標楷體" w:hAnsi="標楷體" w:hint="eastAsia"/>
                <w:sz w:val="16"/>
                <w:szCs w:val="16"/>
              </w:rPr>
              <w:t>】</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sz w:val="16"/>
                <w:szCs w:val="16"/>
              </w:rPr>
              <w:t>品EJU1尊重生命。</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lastRenderedPageBreak/>
              <w:t>【環境教育】</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t>環E2覺知生物生命的美與價值，關懷動、植物的生命。</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sz w:val="16"/>
                <w:szCs w:val="16"/>
              </w:rPr>
              <w:t>環E16了解物質循環與資源回收利用的原理。</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科技教育</w:t>
            </w:r>
            <w:r w:rsidRPr="003706F5">
              <w:rPr>
                <w:rFonts w:ascii="標楷體" w:eastAsia="標楷體" w:hAnsi="標楷體" w:hint="eastAsia"/>
                <w:sz w:val="16"/>
                <w:szCs w:val="16"/>
              </w:rPr>
              <w:t>】</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t>科</w:t>
            </w:r>
            <w:r w:rsidRPr="003706F5">
              <w:rPr>
                <w:rFonts w:ascii="標楷體" w:eastAsia="標楷體" w:hAnsi="標楷體"/>
                <w:sz w:val="16"/>
                <w:szCs w:val="16"/>
              </w:rPr>
              <w:t>E9</w:t>
            </w:r>
            <w:r w:rsidRPr="003706F5">
              <w:rPr>
                <w:rFonts w:ascii="標楷體" w:eastAsia="標楷體" w:hAnsi="標楷體" w:hint="eastAsia"/>
                <w:sz w:val="16"/>
                <w:szCs w:val="16"/>
              </w:rPr>
              <w:t>具備與他人團隊合作的能力。</w:t>
            </w:r>
            <w:r w:rsidRPr="003706F5">
              <w:rPr>
                <w:rFonts w:ascii="標楷體" w:eastAsia="標楷體" w:hAnsi="標楷體"/>
                <w:sz w:val="16"/>
                <w:szCs w:val="16"/>
              </w:rPr>
              <w:t xml:space="preserve"> </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閱讀素養</w:t>
            </w:r>
            <w:r w:rsidRPr="003706F5">
              <w:rPr>
                <w:rFonts w:ascii="標楷體" w:eastAsia="標楷體" w:hAnsi="標楷體" w:hint="eastAsia"/>
                <w:sz w:val="16"/>
                <w:szCs w:val="16"/>
              </w:rPr>
              <w:t>】</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sz w:val="16"/>
                <w:szCs w:val="16"/>
              </w:rPr>
              <w:t>閱E1認識一般生活情境中需要使用的，以及學習學科基礎知識所應具備的字詞彙。</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戶外教育</w:t>
            </w:r>
            <w:r w:rsidRPr="003706F5">
              <w:rPr>
                <w:rFonts w:ascii="標楷體" w:eastAsia="標楷體" w:hAnsi="標楷體" w:hint="eastAsia"/>
                <w:sz w:val="16"/>
                <w:szCs w:val="16"/>
              </w:rPr>
              <w:t>】</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t>戶</w:t>
            </w:r>
            <w:r w:rsidRPr="003706F5">
              <w:rPr>
                <w:rFonts w:ascii="標楷體" w:eastAsia="標楷體" w:hAnsi="標楷體"/>
                <w:sz w:val="16"/>
                <w:szCs w:val="16"/>
              </w:rPr>
              <w:t>E1</w:t>
            </w:r>
            <w:r w:rsidRPr="003706F5">
              <w:rPr>
                <w:rFonts w:ascii="標楷體" w:eastAsia="標楷體" w:hAnsi="標楷體" w:hint="eastAsia"/>
                <w:sz w:val="16"/>
                <w:szCs w:val="16"/>
              </w:rPr>
              <w:t>善用教室外、戶外及校外教學，認識生活環境（自然或人為）。</w:t>
            </w:r>
          </w:p>
        </w:tc>
        <w:tc>
          <w:tcPr>
            <w:tcW w:w="1784" w:type="dxa"/>
            <w:tcBorders>
              <w:top w:val="single" w:sz="4" w:space="0" w:color="000000"/>
              <w:left w:val="single" w:sz="4" w:space="0" w:color="000000"/>
              <w:bottom w:val="single" w:sz="4" w:space="0" w:color="000000"/>
              <w:right w:val="single" w:sz="4" w:space="0" w:color="000000"/>
            </w:tcBorders>
            <w:vAlign w:val="center"/>
          </w:tcPr>
          <w:p w:rsidR="002A3AE9" w:rsidRDefault="002A3AE9" w:rsidP="002A3AE9">
            <w:pPr>
              <w:rPr>
                <w:color w:val="767171"/>
                <w:sz w:val="16"/>
                <w:szCs w:val="16"/>
              </w:rPr>
            </w:pPr>
            <w:r>
              <w:lastRenderedPageBreak/>
              <w:t xml:space="preserve">     </w:t>
            </w:r>
          </w:p>
        </w:tc>
      </w:tr>
      <w:tr w:rsidR="002A3AE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A3AE9" w:rsidRPr="00C20AC0" w:rsidRDefault="002A3AE9" w:rsidP="002A3AE9">
            <w:pPr>
              <w:pBdr>
                <w:top w:val="nil"/>
                <w:left w:val="nil"/>
                <w:bottom w:val="nil"/>
                <w:right w:val="nil"/>
                <w:between w:val="nil"/>
              </w:pBdr>
              <w:ind w:right="-120" w:hanging="2"/>
              <w:jc w:val="center"/>
              <w:rPr>
                <w:rFonts w:asciiTheme="minorEastAsia" w:hAnsiTheme="minorEastAsia" w:cs="Arial"/>
                <w:color w:val="0D0D0D"/>
              </w:rPr>
            </w:pPr>
            <w:r>
              <w:rPr>
                <w:rFonts w:asciiTheme="minorEastAsia" w:hAnsiTheme="minorEastAsia" w:cs="Arial Unicode MS" w:hint="eastAsia"/>
                <w:color w:val="0D0D0D"/>
              </w:rPr>
              <w:lastRenderedPageBreak/>
              <w:t>四</w:t>
            </w:r>
          </w:p>
          <w:p w:rsidR="002A3AE9" w:rsidRDefault="002A3AE9" w:rsidP="002A3AE9">
            <w:pPr>
              <w:pBdr>
                <w:top w:val="nil"/>
                <w:left w:val="nil"/>
                <w:bottom w:val="nil"/>
                <w:right w:val="nil"/>
                <w:between w:val="nil"/>
              </w:pBdr>
              <w:ind w:right="-160" w:hanging="2"/>
              <w:jc w:val="center"/>
              <w:rPr>
                <w:rFonts w:asciiTheme="minorEastAsia" w:hAnsiTheme="minorEastAsia" w:cs="Arial"/>
                <w:color w:val="0D0D0D"/>
              </w:rPr>
            </w:pPr>
            <w:r w:rsidRPr="00C20AC0">
              <w:rPr>
                <w:rFonts w:asciiTheme="minorEastAsia" w:hAnsiTheme="minorEastAsia" w:cs="Arial"/>
                <w:color w:val="0D0D0D"/>
              </w:rPr>
              <w:t>3/</w:t>
            </w:r>
            <w:r>
              <w:rPr>
                <w:rFonts w:asciiTheme="minorEastAsia" w:hAnsiTheme="minorEastAsia" w:cs="Arial" w:hint="eastAsia"/>
                <w:color w:val="0D0D0D"/>
              </w:rPr>
              <w:t>5</w:t>
            </w:r>
            <w:r w:rsidRPr="00C20AC0">
              <w:rPr>
                <w:rFonts w:asciiTheme="minorEastAsia" w:hAnsiTheme="minorEastAsia" w:cs="Arial"/>
                <w:color w:val="0D0D0D"/>
              </w:rPr>
              <w:t>-</w:t>
            </w:r>
          </w:p>
          <w:p w:rsidR="002A3AE9" w:rsidRPr="00C20AC0" w:rsidRDefault="002A3AE9" w:rsidP="002A3AE9">
            <w:pPr>
              <w:pBdr>
                <w:top w:val="nil"/>
                <w:left w:val="nil"/>
                <w:bottom w:val="nil"/>
                <w:right w:val="nil"/>
                <w:between w:val="nil"/>
              </w:pBdr>
              <w:ind w:right="-160" w:hanging="2"/>
              <w:jc w:val="center"/>
              <w:rPr>
                <w:rFonts w:asciiTheme="minorEastAsia" w:hAnsiTheme="minorEastAsia"/>
                <w:sz w:val="18"/>
                <w:szCs w:val="18"/>
              </w:rPr>
            </w:pPr>
            <w:r w:rsidRPr="00C20AC0">
              <w:rPr>
                <w:rFonts w:asciiTheme="minorEastAsia" w:hAnsiTheme="minorEastAsia" w:cs="Arial"/>
                <w:color w:val="0D0D0D"/>
              </w:rPr>
              <w:t>3/1</w:t>
            </w:r>
            <w:r>
              <w:rPr>
                <w:rFonts w:asciiTheme="minorEastAsia" w:hAnsiTheme="minorEastAsia" w:cs="Arial" w:hint="eastAsia"/>
                <w:color w:val="0D0D0D"/>
              </w:rPr>
              <w:t>1</w:t>
            </w:r>
          </w:p>
        </w:tc>
        <w:tc>
          <w:tcPr>
            <w:tcW w:w="2121" w:type="dxa"/>
            <w:tcBorders>
              <w:top w:val="single" w:sz="8" w:space="0" w:color="000000"/>
              <w:left w:val="single" w:sz="8" w:space="0" w:color="000000"/>
              <w:bottom w:val="single" w:sz="8" w:space="0" w:color="000000"/>
              <w:right w:val="single" w:sz="8" w:space="0" w:color="000000"/>
            </w:tcBorders>
          </w:tcPr>
          <w:p w:rsidR="002A3AE9" w:rsidRPr="00770020" w:rsidRDefault="002A3AE9" w:rsidP="002A3AE9">
            <w:pPr>
              <w:ind w:firstLine="0"/>
              <w:rPr>
                <w:rFonts w:ascii="新細明體" w:hAnsi="新細明體" w:cs="BiauKai"/>
              </w:rPr>
            </w:pPr>
            <w:r>
              <w:rPr>
                <w:rFonts w:ascii="新細明體" w:hAnsi="新細明體" w:cs="BiauKai" w:hint="eastAsia"/>
              </w:rPr>
              <w:t>一、</w:t>
            </w:r>
            <w:r w:rsidRPr="00770020">
              <w:rPr>
                <w:rFonts w:ascii="新細明體" w:hAnsi="新細明體" w:cs="BiauKai" w:hint="eastAsia"/>
              </w:rPr>
              <w:t>田園樂</w:t>
            </w:r>
          </w:p>
          <w:p w:rsidR="002A3AE9" w:rsidRDefault="002A3AE9" w:rsidP="002A3AE9">
            <w:pPr>
              <w:ind w:firstLine="0"/>
              <w:rPr>
                <w:rFonts w:ascii="BiauKai" w:eastAsia="BiauKai" w:hAnsi="BiauKai" w:cs="BiauKai"/>
                <w:color w:val="FF0000"/>
                <w:sz w:val="24"/>
                <w:szCs w:val="24"/>
              </w:rPr>
            </w:pPr>
            <w:r>
              <w:rPr>
                <w:rFonts w:ascii="新細明體" w:hAnsi="新細明體" w:cs="新細明體" w:hint="eastAsia"/>
                <w:b/>
                <w:color w:val="FF6600"/>
                <w:sz w:val="24"/>
                <w:szCs w:val="24"/>
                <w:u w:val="single"/>
              </w:rPr>
              <w:t>【</w:t>
            </w:r>
            <w:r>
              <w:rPr>
                <w:rFonts w:ascii="BiauKai" w:eastAsia="BiauKai" w:hAnsi="BiauKai" w:cs="BiauKai"/>
                <w:b/>
                <w:color w:val="FF6600"/>
                <w:sz w:val="24"/>
                <w:szCs w:val="24"/>
                <w:u w:val="single"/>
              </w:rPr>
              <w:t>環境及海洋教育-保護海洋】</w:t>
            </w:r>
          </w:p>
          <w:p w:rsidR="002A3AE9" w:rsidRDefault="002A3AE9" w:rsidP="002A3AE9">
            <w:pPr>
              <w:ind w:left="23" w:firstLine="0"/>
              <w:rPr>
                <w:rFonts w:ascii="新細明體" w:hAnsi="新細明體" w:cs="新細明體"/>
                <w:color w:val="339933"/>
                <w:sz w:val="24"/>
                <w:szCs w:val="24"/>
              </w:rPr>
            </w:pPr>
            <w:r>
              <w:rPr>
                <w:rFonts w:ascii="BiauKai" w:eastAsia="BiauKai" w:hAnsi="BiauKai" w:cs="BiauKai"/>
                <w:b/>
                <w:sz w:val="24"/>
                <w:szCs w:val="24"/>
              </w:rPr>
              <w:t xml:space="preserve">  </w:t>
            </w:r>
            <w:r>
              <w:rPr>
                <w:rFonts w:ascii="新細明體" w:hAnsi="新細明體" w:cs="新細明體" w:hint="eastAsia"/>
                <w:color w:val="339933"/>
                <w:sz w:val="24"/>
                <w:szCs w:val="24"/>
              </w:rPr>
              <w:t>【品德】</w:t>
            </w:r>
          </w:p>
          <w:p w:rsidR="002A3AE9" w:rsidRDefault="002A3AE9" w:rsidP="002A3AE9">
            <w:pPr>
              <w:ind w:left="23"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2A3AE9" w:rsidRDefault="002A3AE9" w:rsidP="002A3AE9">
            <w:pPr>
              <w:ind w:left="23" w:firstLine="0"/>
              <w:rPr>
                <w:rFonts w:ascii="新細明體" w:hAnsi="新細明體" w:cs="新細明體"/>
                <w:color w:val="00FF00"/>
                <w:sz w:val="24"/>
                <w:szCs w:val="24"/>
                <w:u w:val="single"/>
              </w:rPr>
            </w:pPr>
            <w:r>
              <w:rPr>
                <w:rFonts w:ascii="新細明體" w:hAnsi="新細明體" w:cs="新細明體" w:hint="eastAsia"/>
                <w:color w:val="00FF00"/>
                <w:sz w:val="24"/>
                <w:szCs w:val="24"/>
              </w:rPr>
              <w:t>【戶外</w:t>
            </w:r>
            <w:r>
              <w:rPr>
                <w:rFonts w:ascii="新細明體" w:hAnsi="新細明體" w:cs="新細明體" w:hint="eastAsia"/>
                <w:color w:val="00FF00"/>
                <w:sz w:val="24"/>
                <w:szCs w:val="24"/>
                <w:u w:val="single"/>
              </w:rPr>
              <w:t>】</w:t>
            </w:r>
          </w:p>
          <w:p w:rsidR="002A3AE9" w:rsidRDefault="002A3AE9" w:rsidP="002A3AE9">
            <w:pPr>
              <w:ind w:left="23" w:firstLine="0"/>
              <w:rPr>
                <w:rFonts w:ascii="新細明體" w:hAnsi="新細明體" w:cs="新細明體"/>
                <w:color w:val="333399"/>
                <w:sz w:val="24"/>
                <w:szCs w:val="24"/>
              </w:rPr>
            </w:pPr>
            <w:r>
              <w:rPr>
                <w:rFonts w:ascii="新細明體" w:hAnsi="新細明體" w:cs="新細明體" w:hint="eastAsia"/>
                <w:color w:val="333399"/>
                <w:sz w:val="24"/>
                <w:szCs w:val="24"/>
              </w:rPr>
              <w:t>【閱讀素養】</w:t>
            </w:r>
          </w:p>
          <w:p w:rsidR="002A3AE9" w:rsidRPr="00E26329" w:rsidRDefault="002A3AE9" w:rsidP="002A3AE9">
            <w:pPr>
              <w:ind w:left="23" w:firstLine="0"/>
              <w:rPr>
                <w:rFonts w:ascii="BiauKai" w:eastAsia="BiauKai" w:hAnsi="BiauKai" w:cs="BiauKai"/>
              </w:rPr>
            </w:pPr>
            <w:r w:rsidRPr="00C51283">
              <w:rPr>
                <w:rFonts w:ascii="BiauKai" w:eastAsia="BiauKai" w:hAnsi="BiauKai" w:cs="BiauKai"/>
                <w:color w:val="FF9966"/>
                <w:sz w:val="24"/>
                <w:szCs w:val="24"/>
                <w:highlight w:val="cyan"/>
              </w:rPr>
              <w:t>【生命】</w:t>
            </w:r>
          </w:p>
        </w:tc>
        <w:tc>
          <w:tcPr>
            <w:tcW w:w="591" w:type="dxa"/>
            <w:tcBorders>
              <w:top w:val="single" w:sz="8" w:space="0" w:color="000000"/>
              <w:left w:val="single" w:sz="8" w:space="0" w:color="000000"/>
              <w:bottom w:val="single" w:sz="8" w:space="0" w:color="000000"/>
              <w:right w:val="single" w:sz="8" w:space="0" w:color="000000"/>
            </w:tcBorders>
          </w:tcPr>
          <w:p w:rsidR="002A3AE9" w:rsidRPr="00271959" w:rsidRDefault="002A3AE9" w:rsidP="002A3AE9">
            <w:pPr>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2A3AE9" w:rsidRPr="003706F5" w:rsidRDefault="002A3AE9" w:rsidP="002A3AE9">
            <w:pPr>
              <w:ind w:leftChars="10" w:left="20" w:rightChars="10" w:right="20"/>
              <w:rPr>
                <w:rFonts w:ascii="標楷體" w:eastAsia="標楷體" w:hAnsi="標楷體" w:cs="標楷體"/>
                <w:sz w:val="16"/>
                <w:szCs w:val="23"/>
              </w:rPr>
            </w:pPr>
            <w:r w:rsidRPr="003706F5">
              <w:rPr>
                <w:rFonts w:ascii="標楷體" w:eastAsia="標楷體" w:hAnsi="標楷體" w:cs="標楷體" w:hint="eastAsia"/>
                <w:sz w:val="16"/>
                <w:szCs w:val="23"/>
              </w:rPr>
              <w:t>po</w:t>
            </w:r>
            <w:r w:rsidRPr="003706F5">
              <w:rPr>
                <w:rFonts w:ascii="標楷體" w:eastAsia="標楷體" w:hAnsi="標楷體" w:cs="標楷體"/>
                <w:sz w:val="16"/>
                <w:szCs w:val="23"/>
              </w:rPr>
              <w:t>-</w:t>
            </w:r>
            <w:r w:rsidRPr="003706F5">
              <w:rPr>
                <w:rFonts w:ascii="標楷體" w:eastAsia="標楷體" w:hAnsi="標楷體" w:cs="標楷體" w:hint="eastAsia"/>
                <w:sz w:val="16"/>
                <w:szCs w:val="23"/>
              </w:rPr>
              <w:t>Ⅱ</w:t>
            </w:r>
            <w:r w:rsidRPr="003706F5">
              <w:rPr>
                <w:rFonts w:ascii="標楷體" w:eastAsia="標楷體" w:hAnsi="標楷體" w:cs="標楷體"/>
                <w:sz w:val="16"/>
                <w:szCs w:val="23"/>
              </w:rPr>
              <w:t>-1能從日常經驗、學習活動、自然環境，進行觀察，進而能察覺問題。</w:t>
            </w:r>
          </w:p>
          <w:p w:rsidR="002A3AE9" w:rsidRPr="003706F5" w:rsidRDefault="002A3AE9" w:rsidP="002A3AE9">
            <w:pPr>
              <w:ind w:leftChars="10" w:left="20" w:rightChars="10" w:right="20"/>
              <w:rPr>
                <w:rFonts w:ascii="標楷體" w:eastAsia="標楷體" w:hAnsi="標楷體" w:cs="標楷體"/>
                <w:sz w:val="16"/>
                <w:szCs w:val="23"/>
              </w:rPr>
            </w:pPr>
            <w:r w:rsidRPr="003706F5">
              <w:rPr>
                <w:rFonts w:ascii="標楷體" w:eastAsia="標楷體" w:hAnsi="標楷體" w:cs="標楷體" w:hint="eastAsia"/>
                <w:sz w:val="16"/>
                <w:szCs w:val="23"/>
              </w:rPr>
              <w:t>pe</w:t>
            </w:r>
            <w:r w:rsidRPr="003706F5">
              <w:rPr>
                <w:rFonts w:ascii="標楷體" w:eastAsia="標楷體" w:hAnsi="標楷體" w:cs="標楷體"/>
                <w:sz w:val="16"/>
                <w:szCs w:val="23"/>
              </w:rPr>
              <w:t>-</w:t>
            </w:r>
            <w:r w:rsidRPr="003706F5">
              <w:rPr>
                <w:rFonts w:ascii="標楷體" w:eastAsia="標楷體" w:hAnsi="標楷體" w:cs="標楷體" w:hint="eastAsia"/>
                <w:sz w:val="16"/>
                <w:szCs w:val="23"/>
              </w:rPr>
              <w:t>Ⅱ</w:t>
            </w:r>
            <w:r w:rsidRPr="003706F5">
              <w:rPr>
                <w:rFonts w:ascii="標楷體" w:eastAsia="標楷體" w:hAnsi="標楷體" w:cs="標楷體"/>
                <w:sz w:val="16"/>
                <w:szCs w:val="23"/>
              </w:rPr>
              <w:t>-2能正確安全操作適合學習階段的物品、器材儀器、科技設備</w:t>
            </w:r>
            <w:r w:rsidRPr="003706F5">
              <w:rPr>
                <w:rFonts w:ascii="標楷體" w:eastAsia="標楷體" w:hAnsi="標楷體" w:cs="標楷體" w:hint="eastAsia"/>
                <w:sz w:val="16"/>
                <w:szCs w:val="23"/>
              </w:rPr>
              <w:t>及</w:t>
            </w:r>
            <w:r w:rsidRPr="003706F5">
              <w:rPr>
                <w:rFonts w:ascii="標楷體" w:eastAsia="標楷體" w:hAnsi="標楷體" w:cs="標楷體"/>
                <w:sz w:val="16"/>
                <w:szCs w:val="23"/>
              </w:rPr>
              <w:t>資源</w:t>
            </w:r>
            <w:r w:rsidRPr="003706F5">
              <w:rPr>
                <w:rFonts w:ascii="標楷體" w:eastAsia="標楷體" w:hAnsi="標楷體" w:cs="標楷體" w:hint="eastAsia"/>
                <w:sz w:val="16"/>
                <w:szCs w:val="23"/>
              </w:rPr>
              <w:t>，</w:t>
            </w:r>
            <w:r w:rsidRPr="003706F5">
              <w:rPr>
                <w:rFonts w:ascii="標楷體" w:eastAsia="標楷體" w:hAnsi="標楷體" w:cs="標楷體"/>
                <w:sz w:val="16"/>
                <w:szCs w:val="23"/>
              </w:rPr>
              <w:t>並能觀測和</w:t>
            </w:r>
            <w:r w:rsidRPr="003706F5">
              <w:rPr>
                <w:rFonts w:ascii="標楷體" w:eastAsia="標楷體" w:hAnsi="標楷體" w:cs="標楷體" w:hint="eastAsia"/>
                <w:sz w:val="16"/>
                <w:szCs w:val="23"/>
              </w:rPr>
              <w:t>記</w:t>
            </w:r>
            <w:r w:rsidRPr="003706F5">
              <w:rPr>
                <w:rFonts w:ascii="標楷體" w:eastAsia="標楷體" w:hAnsi="標楷體" w:cs="標楷體"/>
                <w:sz w:val="16"/>
                <w:szCs w:val="23"/>
              </w:rPr>
              <w:t>錄。</w:t>
            </w:r>
          </w:p>
          <w:p w:rsidR="002A3AE9" w:rsidRPr="003706F5" w:rsidRDefault="002A3AE9" w:rsidP="002A3AE9">
            <w:pPr>
              <w:ind w:leftChars="10" w:left="20" w:rightChars="10" w:right="20"/>
              <w:rPr>
                <w:rFonts w:ascii="標楷體" w:eastAsia="標楷體" w:hAnsi="標楷體" w:cs="標楷體"/>
                <w:sz w:val="16"/>
                <w:szCs w:val="23"/>
              </w:rPr>
            </w:pPr>
            <w:r w:rsidRPr="003706F5">
              <w:rPr>
                <w:rFonts w:ascii="標楷體" w:eastAsia="標楷體" w:hAnsi="標楷體" w:cs="標楷體" w:hint="eastAsia"/>
                <w:sz w:val="16"/>
                <w:szCs w:val="23"/>
              </w:rPr>
              <w:t>pa</w:t>
            </w:r>
            <w:r w:rsidRPr="003706F5">
              <w:rPr>
                <w:rFonts w:ascii="標楷體" w:eastAsia="標楷體" w:hAnsi="標楷體" w:cs="標楷體"/>
                <w:sz w:val="16"/>
                <w:szCs w:val="23"/>
              </w:rPr>
              <w:t>-</w:t>
            </w:r>
            <w:r w:rsidRPr="003706F5">
              <w:rPr>
                <w:rFonts w:ascii="標楷體" w:eastAsia="標楷體" w:hAnsi="標楷體" w:cs="標楷體" w:hint="eastAsia"/>
                <w:sz w:val="16"/>
                <w:szCs w:val="23"/>
              </w:rPr>
              <w:t>Ⅱ</w:t>
            </w:r>
            <w:r w:rsidRPr="003706F5">
              <w:rPr>
                <w:rFonts w:ascii="標楷體" w:eastAsia="標楷體" w:hAnsi="標楷體" w:cs="標楷體"/>
                <w:sz w:val="16"/>
                <w:szCs w:val="23"/>
              </w:rPr>
              <w:t>-1能運用簡單分類、製作圖表等方法，整理已有的資訊或數據。</w:t>
            </w:r>
          </w:p>
          <w:p w:rsidR="002A3AE9" w:rsidRPr="003706F5" w:rsidRDefault="002A3AE9" w:rsidP="002A3AE9">
            <w:pPr>
              <w:ind w:leftChars="10" w:left="20" w:rightChars="10" w:right="20"/>
              <w:contextualSpacing/>
              <w:mirrorIndents/>
              <w:rPr>
                <w:rFonts w:ascii="標楷體" w:eastAsia="標楷體" w:hAnsi="標楷體" w:cs="標楷體"/>
                <w:sz w:val="16"/>
                <w:szCs w:val="23"/>
              </w:rPr>
            </w:pPr>
            <w:r w:rsidRPr="003706F5">
              <w:rPr>
                <w:rFonts w:ascii="標楷體" w:eastAsia="標楷體" w:hAnsi="標楷體" w:cs="標楷體" w:hint="eastAsia"/>
                <w:sz w:val="16"/>
                <w:szCs w:val="23"/>
              </w:rPr>
              <w:t>pc</w:t>
            </w:r>
            <w:r w:rsidRPr="003706F5">
              <w:rPr>
                <w:rFonts w:ascii="標楷體" w:eastAsia="標楷體" w:hAnsi="標楷體" w:cs="標楷體"/>
                <w:sz w:val="16"/>
                <w:szCs w:val="23"/>
              </w:rPr>
              <w:t>-Ⅱ-2能利用較簡單形式的口語、文字、或圖畫等，</w:t>
            </w:r>
            <w:r w:rsidRPr="003706F5">
              <w:rPr>
                <w:rFonts w:ascii="標楷體" w:eastAsia="標楷體" w:hAnsi="標楷體" w:cs="標楷體"/>
                <w:sz w:val="16"/>
                <w:szCs w:val="23"/>
              </w:rPr>
              <w:lastRenderedPageBreak/>
              <w:t>表達探究之過程、發現</w:t>
            </w:r>
            <w:r w:rsidRPr="003706F5">
              <w:rPr>
                <w:rFonts w:ascii="標楷體" w:eastAsia="標楷體" w:hAnsi="標楷體" w:cs="標楷體" w:hint="eastAsia"/>
                <w:sz w:val="16"/>
                <w:szCs w:val="23"/>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ind w:leftChars="10" w:left="20" w:rightChars="10" w:right="20"/>
              <w:rPr>
                <w:rFonts w:ascii="標楷體" w:eastAsia="標楷體" w:hAnsi="標楷體"/>
                <w:bCs/>
                <w:sz w:val="16"/>
                <w:szCs w:val="16"/>
              </w:rPr>
            </w:pPr>
            <w:r w:rsidRPr="003706F5">
              <w:rPr>
                <w:rFonts w:ascii="標楷體" w:eastAsia="標楷體" w:hAnsi="標楷體" w:hint="eastAsia"/>
                <w:bCs/>
                <w:sz w:val="16"/>
                <w:szCs w:val="16"/>
              </w:rPr>
              <w:lastRenderedPageBreak/>
              <w:t>INc-Ⅱ-7利用適當的工具觀察不同大小、距離位置的物體。</w:t>
            </w:r>
          </w:p>
          <w:p w:rsidR="002A3AE9" w:rsidRPr="003706F5" w:rsidRDefault="002A3AE9" w:rsidP="002A3AE9">
            <w:pPr>
              <w:ind w:leftChars="10" w:left="20" w:rightChars="10" w:right="20"/>
              <w:rPr>
                <w:rFonts w:ascii="標楷體" w:eastAsia="標楷體" w:hAnsi="標楷體"/>
                <w:bCs/>
                <w:sz w:val="16"/>
                <w:szCs w:val="16"/>
              </w:rPr>
            </w:pPr>
            <w:r w:rsidRPr="003706F5">
              <w:rPr>
                <w:rFonts w:ascii="標楷體" w:eastAsia="標楷體" w:hAnsi="標楷體" w:hint="eastAsia"/>
                <w:bCs/>
                <w:sz w:val="16"/>
                <w:szCs w:val="16"/>
              </w:rPr>
              <w:t>INd-Ⅱ-2物質或自然現象的改變情形，可以運用測量的工具和方法得知。</w:t>
            </w:r>
          </w:p>
          <w:p w:rsidR="002A3AE9" w:rsidRPr="003706F5" w:rsidRDefault="002A3AE9" w:rsidP="002A3AE9">
            <w:pPr>
              <w:ind w:leftChars="10" w:left="20" w:rightChars="10" w:right="20"/>
              <w:rPr>
                <w:rFonts w:ascii="標楷體" w:eastAsia="標楷體" w:hAnsi="標楷體"/>
                <w:bCs/>
                <w:sz w:val="16"/>
                <w:szCs w:val="16"/>
              </w:rPr>
            </w:pPr>
            <w:r w:rsidRPr="003706F5">
              <w:rPr>
                <w:rFonts w:ascii="標楷體" w:eastAsia="標楷體" w:hAnsi="標楷體" w:hint="eastAsia"/>
                <w:bCs/>
                <w:sz w:val="16"/>
                <w:szCs w:val="16"/>
              </w:rPr>
              <w:t>INd-Ⅱ-3生物從出生、成長到死亡有一定的壽命，透過生殖繁衍下一代。</w:t>
            </w:r>
          </w:p>
          <w:p w:rsidR="002A3AE9" w:rsidRPr="003706F5" w:rsidRDefault="002A3AE9" w:rsidP="002A3AE9">
            <w:pPr>
              <w:pStyle w:val="30"/>
              <w:tabs>
                <w:tab w:val="clear" w:pos="624"/>
                <w:tab w:val="left" w:pos="491"/>
              </w:tabs>
              <w:spacing w:line="240" w:lineRule="auto"/>
              <w:ind w:leftChars="10" w:left="20" w:rightChars="10" w:right="20" w:firstLine="0"/>
              <w:rPr>
                <w:rFonts w:ascii="標楷體" w:eastAsia="標楷體" w:hAnsi="標楷體"/>
                <w:color w:val="000000"/>
                <w:szCs w:val="16"/>
              </w:rPr>
            </w:pPr>
            <w:r w:rsidRPr="003706F5">
              <w:rPr>
                <w:rFonts w:ascii="標楷體" w:eastAsia="標楷體" w:hAnsi="標楷體" w:hint="eastAsia"/>
                <w:bCs/>
                <w:szCs w:val="16"/>
              </w:rPr>
              <w:t>INe-Ⅱ-11環境的變化會影響植物生長。</w:t>
            </w:r>
          </w:p>
        </w:tc>
        <w:tc>
          <w:tcPr>
            <w:tcW w:w="1666" w:type="dxa"/>
            <w:tcBorders>
              <w:top w:val="single" w:sz="4" w:space="0" w:color="000000"/>
              <w:left w:val="single" w:sz="4" w:space="0" w:color="000000"/>
              <w:bottom w:val="single" w:sz="4" w:space="0" w:color="000000"/>
              <w:right w:val="single" w:sz="4" w:space="0" w:color="000000"/>
            </w:tcBorders>
          </w:tcPr>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自-E-A1</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自-E-A2</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自-E-A3</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自-E-B1</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w:t>
            </w:r>
            <w:r w:rsidRPr="003706F5">
              <w:rPr>
                <w:rFonts w:ascii="標楷體" w:eastAsia="標楷體" w:hAnsi="標楷體"/>
                <w:sz w:val="16"/>
                <w:szCs w:val="16"/>
              </w:rPr>
              <w:t>-E-C1</w:t>
            </w:r>
          </w:p>
          <w:p w:rsidR="002A3AE9" w:rsidRPr="003706F5" w:rsidRDefault="002A3AE9" w:rsidP="002A3AE9">
            <w:pPr>
              <w:spacing w:line="0" w:lineRule="atLeast"/>
              <w:ind w:left="10" w:right="10"/>
              <w:contextualSpacing/>
              <w:mirrorIndents/>
              <w:rPr>
                <w:rFonts w:ascii="標楷體" w:eastAsia="標楷體" w:hAnsi="標楷體"/>
              </w:rPr>
            </w:pPr>
            <w:r w:rsidRPr="003706F5">
              <w:rPr>
                <w:rFonts w:ascii="標楷體" w:eastAsia="標楷體" w:hAnsi="標楷體" w:hint="eastAsia"/>
                <w:sz w:val="16"/>
                <w:szCs w:val="16"/>
              </w:rPr>
              <w:t>自-E-C2</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【活動2-1】種子發芽了</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1.帶領學生觀察、發表自己實際種植的蔬菜幼芽現況。</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2.觀察實際種植情況或透過課本圖片，討論種子發芽的變化。</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3.說明：發芽後，會先看到子葉，然後長出真正的葉子。</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4.請學生依據課本中「小小科學家」的引導，明確、有序的觀察以及記錄蔬菜的成長，持續觀察至蔬菜開花、結果為止。。</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5.蔬菜成長紀錄表需要包含的項目：</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sz w:val="16"/>
              </w:rPr>
              <w:t>(1)</w:t>
            </w:r>
            <w:r w:rsidRPr="003706F5">
              <w:rPr>
                <w:rFonts w:ascii="標楷體" w:eastAsia="標楷體" w:hAnsi="標楷體" w:hint="eastAsia"/>
                <w:sz w:val="16"/>
              </w:rPr>
              <w:t>蔬菜名稱、播種日期和觀察日期。</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sz w:val="16"/>
              </w:rPr>
              <w:t>(2)</w:t>
            </w:r>
            <w:r w:rsidRPr="003706F5">
              <w:rPr>
                <w:rFonts w:ascii="標楷體" w:eastAsia="標楷體" w:hAnsi="標楷體" w:hint="eastAsia"/>
                <w:sz w:val="16"/>
              </w:rPr>
              <w:t>蔬菜的觀察圖，例如由下往上，先觀察莖的生長特徵，再</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觀察葉的生長位置、形狀、數量或表面特徵等。</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sz w:val="16"/>
              </w:rPr>
              <w:t>(3)</w:t>
            </w:r>
            <w:r w:rsidRPr="003706F5">
              <w:rPr>
                <w:rFonts w:ascii="標楷體" w:eastAsia="標楷體" w:hAnsi="標楷體" w:hint="eastAsia"/>
                <w:sz w:val="16"/>
              </w:rPr>
              <w:t>部位名稱、重要特徵或發現。</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sz w:val="16"/>
              </w:rPr>
              <w:t>(4)</w:t>
            </w:r>
            <w:r w:rsidRPr="003706F5">
              <w:rPr>
                <w:rFonts w:ascii="標楷體" w:eastAsia="標楷體" w:hAnsi="標楷體" w:hint="eastAsia"/>
                <w:sz w:val="16"/>
              </w:rPr>
              <w:t>幼苗的高度</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【活動2-2】陽光與蔬菜生長</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lastRenderedPageBreak/>
              <w:t>1.引導學生討論窗臺上的蔬菜為什麼長得歪歪的，提出自己的想法。</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2.透過實驗探究，發現用紙箱控制光源方向，會影響蔬菜的生長方向。</w:t>
            </w:r>
          </w:p>
          <w:p w:rsidR="002A3AE9" w:rsidRPr="003706F5" w:rsidRDefault="002A3AE9" w:rsidP="002A3AE9">
            <w:pPr>
              <w:autoSpaceDE w:val="0"/>
              <w:autoSpaceDN w:val="0"/>
              <w:adjustRightInd w:val="0"/>
              <w:ind w:left="57" w:right="57"/>
              <w:rPr>
                <w:rFonts w:ascii="標楷體" w:eastAsia="標楷體" w:hAnsi="標楷體"/>
              </w:rPr>
            </w:pPr>
            <w:r w:rsidRPr="003706F5">
              <w:rPr>
                <w:rFonts w:ascii="標楷體" w:eastAsia="標楷體" w:hAnsi="標楷體" w:hint="eastAsia"/>
                <w:sz w:val="16"/>
              </w:rPr>
              <w:t>3.說明：植物有向著陽光生長的現象。</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lastRenderedPageBreak/>
              <w:t>1.觀察紀錄</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2.習作評量</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品德教育</w:t>
            </w:r>
            <w:r w:rsidRPr="003706F5">
              <w:rPr>
                <w:rFonts w:ascii="標楷體" w:eastAsia="標楷體" w:hAnsi="標楷體" w:hint="eastAsia"/>
                <w:sz w:val="16"/>
                <w:szCs w:val="16"/>
              </w:rPr>
              <w:t>】</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sz w:val="16"/>
                <w:szCs w:val="16"/>
              </w:rPr>
              <w:t>品EJU1尊重生命。</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sz w:val="16"/>
                <w:szCs w:val="16"/>
              </w:rPr>
              <w:t>品E4生命倫理的意涵、重要原則、以及生與死的道德議題。</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t>【環境教育】</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t>環E2覺知生物生命的美與價值，關懷動、植物的生命。</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sz w:val="16"/>
                <w:szCs w:val="16"/>
              </w:rPr>
              <w:t>環E16了解物質循環與資源回收利用的原理。</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科技教育</w:t>
            </w:r>
            <w:r w:rsidRPr="003706F5">
              <w:rPr>
                <w:rFonts w:ascii="標楷體" w:eastAsia="標楷體" w:hAnsi="標楷體" w:hint="eastAsia"/>
                <w:sz w:val="16"/>
                <w:szCs w:val="16"/>
              </w:rPr>
              <w:t>】</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t>科</w:t>
            </w:r>
            <w:r w:rsidRPr="003706F5">
              <w:rPr>
                <w:rFonts w:ascii="標楷體" w:eastAsia="標楷體" w:hAnsi="標楷體"/>
                <w:sz w:val="16"/>
                <w:szCs w:val="16"/>
              </w:rPr>
              <w:t>E9</w:t>
            </w:r>
            <w:r w:rsidRPr="003706F5">
              <w:rPr>
                <w:rFonts w:ascii="標楷體" w:eastAsia="標楷體" w:hAnsi="標楷體" w:hint="eastAsia"/>
                <w:sz w:val="16"/>
                <w:szCs w:val="16"/>
              </w:rPr>
              <w:t>具備與他人團隊合作的能力。</w:t>
            </w:r>
            <w:r w:rsidRPr="003706F5">
              <w:rPr>
                <w:rFonts w:ascii="標楷體" w:eastAsia="標楷體" w:hAnsi="標楷體"/>
                <w:sz w:val="16"/>
                <w:szCs w:val="16"/>
              </w:rPr>
              <w:t xml:space="preserve"> </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戶外教育</w:t>
            </w:r>
            <w:r w:rsidRPr="003706F5">
              <w:rPr>
                <w:rFonts w:ascii="標楷體" w:eastAsia="標楷體" w:hAnsi="標楷體" w:hint="eastAsia"/>
                <w:sz w:val="16"/>
                <w:szCs w:val="16"/>
              </w:rPr>
              <w:t>】</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t>戶</w:t>
            </w:r>
            <w:r w:rsidRPr="003706F5">
              <w:rPr>
                <w:rFonts w:ascii="標楷體" w:eastAsia="標楷體" w:hAnsi="標楷體"/>
                <w:sz w:val="16"/>
                <w:szCs w:val="16"/>
              </w:rPr>
              <w:t>E1</w:t>
            </w:r>
            <w:r w:rsidRPr="003706F5">
              <w:rPr>
                <w:rFonts w:ascii="標楷體" w:eastAsia="標楷體" w:hAnsi="標楷體" w:hint="eastAsia"/>
                <w:sz w:val="16"/>
                <w:szCs w:val="16"/>
              </w:rPr>
              <w:t>善用教室外、戶外及校外教學，</w:t>
            </w:r>
            <w:r w:rsidRPr="003706F5">
              <w:rPr>
                <w:rFonts w:ascii="標楷體" w:eastAsia="標楷體" w:hAnsi="標楷體" w:hint="eastAsia"/>
                <w:sz w:val="16"/>
                <w:szCs w:val="16"/>
              </w:rPr>
              <w:lastRenderedPageBreak/>
              <w:t>認識生活環境（自然或人為）。</w:t>
            </w:r>
          </w:p>
          <w:p w:rsidR="002A3AE9" w:rsidRPr="003706F5" w:rsidRDefault="002A3AE9" w:rsidP="002A3AE9">
            <w:pPr>
              <w:ind w:left="57" w:right="57"/>
              <w:rPr>
                <w:rFonts w:ascii="標楷體" w:eastAsia="標楷體" w:hAnsi="標楷體"/>
                <w:sz w:val="16"/>
                <w:szCs w:val="16"/>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A3AE9" w:rsidRDefault="001A0ABA" w:rsidP="002A3AE9">
            <w:pPr>
              <w:rPr>
                <w:color w:val="767171"/>
                <w:sz w:val="16"/>
                <w:szCs w:val="16"/>
              </w:rPr>
            </w:pPr>
            <w:sdt>
              <w:sdtPr>
                <w:tag w:val="goog_rdk_33"/>
                <w:id w:val="-971060440"/>
              </w:sdtPr>
              <w:sdtEndPr/>
              <w:sdtContent>
                <w:r w:rsidR="002A3AE9">
                  <w:rPr>
                    <w:rFonts w:ascii="Gungsuh" w:eastAsia="Gungsuh" w:hAnsi="Gungsuh" w:cs="Gungsuh"/>
                    <w:color w:val="767171"/>
                    <w:sz w:val="16"/>
                    <w:szCs w:val="16"/>
                  </w:rPr>
                  <w:t>2/28和平紀念日放假一日</w:t>
                </w:r>
              </w:sdtContent>
            </w:sdt>
          </w:p>
        </w:tc>
      </w:tr>
      <w:tr w:rsidR="002A3AE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A3AE9" w:rsidRPr="00C20AC0" w:rsidRDefault="002A3AE9" w:rsidP="002A3AE9">
            <w:pPr>
              <w:pBdr>
                <w:top w:val="nil"/>
                <w:left w:val="nil"/>
                <w:bottom w:val="nil"/>
                <w:right w:val="nil"/>
                <w:between w:val="nil"/>
              </w:pBdr>
              <w:ind w:right="-120" w:hanging="2"/>
              <w:jc w:val="center"/>
              <w:rPr>
                <w:rFonts w:asciiTheme="minorEastAsia" w:hAnsiTheme="minorEastAsia" w:cs="Arial"/>
                <w:color w:val="0D0D0D"/>
              </w:rPr>
            </w:pPr>
            <w:r>
              <w:rPr>
                <w:rFonts w:asciiTheme="minorEastAsia" w:hAnsiTheme="minorEastAsia" w:cs="Arial" w:hint="eastAsia"/>
                <w:color w:val="0D0D0D"/>
              </w:rPr>
              <w:lastRenderedPageBreak/>
              <w:t>五</w:t>
            </w:r>
          </w:p>
          <w:p w:rsidR="002A3AE9" w:rsidRPr="00C20AC0" w:rsidRDefault="002A3AE9" w:rsidP="002A3AE9">
            <w:pPr>
              <w:pBdr>
                <w:top w:val="nil"/>
                <w:left w:val="nil"/>
                <w:bottom w:val="nil"/>
                <w:right w:val="nil"/>
                <w:between w:val="nil"/>
              </w:pBdr>
              <w:ind w:right="-160" w:hanging="2"/>
              <w:jc w:val="center"/>
              <w:rPr>
                <w:rFonts w:asciiTheme="minorEastAsia" w:hAnsiTheme="minorEastAsia"/>
                <w:sz w:val="16"/>
                <w:szCs w:val="16"/>
              </w:rPr>
            </w:pPr>
            <w:r w:rsidRPr="00C20AC0">
              <w:rPr>
                <w:rFonts w:asciiTheme="minorEastAsia" w:hAnsiTheme="minorEastAsia" w:cs="Arial"/>
              </w:rPr>
              <w:t>3/1</w:t>
            </w:r>
            <w:r>
              <w:rPr>
                <w:rFonts w:asciiTheme="minorEastAsia" w:hAnsiTheme="minorEastAsia" w:cs="Arial" w:hint="eastAsia"/>
              </w:rPr>
              <w:t>2</w:t>
            </w:r>
            <w:r w:rsidRPr="00C20AC0">
              <w:rPr>
                <w:rFonts w:asciiTheme="minorEastAsia" w:hAnsiTheme="minorEastAsia" w:cs="Arial"/>
              </w:rPr>
              <w:t>-3/1</w:t>
            </w:r>
            <w:r>
              <w:rPr>
                <w:rFonts w:asciiTheme="minorEastAsia" w:hAnsiTheme="minorEastAsia" w:cs="Arial" w:hint="eastAsia"/>
              </w:rPr>
              <w:t>8</w:t>
            </w:r>
          </w:p>
        </w:tc>
        <w:tc>
          <w:tcPr>
            <w:tcW w:w="2121" w:type="dxa"/>
            <w:tcBorders>
              <w:top w:val="single" w:sz="8" w:space="0" w:color="000000"/>
              <w:left w:val="single" w:sz="8" w:space="0" w:color="000000"/>
              <w:bottom w:val="single" w:sz="8" w:space="0" w:color="000000"/>
              <w:right w:val="single" w:sz="8" w:space="0" w:color="000000"/>
            </w:tcBorders>
          </w:tcPr>
          <w:p w:rsidR="002A3AE9" w:rsidRPr="00770020" w:rsidRDefault="002A3AE9" w:rsidP="002A3AE9">
            <w:pPr>
              <w:ind w:firstLine="0"/>
              <w:rPr>
                <w:rFonts w:ascii="新細明體" w:hAnsi="新細明體" w:cs="BiauKai"/>
              </w:rPr>
            </w:pPr>
            <w:r>
              <w:rPr>
                <w:rFonts w:ascii="新細明體" w:hAnsi="新細明體" w:cs="BiauKai" w:hint="eastAsia"/>
              </w:rPr>
              <w:t>一、</w:t>
            </w:r>
            <w:r w:rsidRPr="00770020">
              <w:rPr>
                <w:rFonts w:ascii="新細明體" w:hAnsi="新細明體" w:cs="BiauKai" w:hint="eastAsia"/>
              </w:rPr>
              <w:t>田園樂</w:t>
            </w:r>
          </w:p>
          <w:p w:rsidR="002A3AE9" w:rsidRDefault="002A3AE9" w:rsidP="002A3AE9">
            <w:pPr>
              <w:ind w:firstLine="0"/>
              <w:rPr>
                <w:rFonts w:ascii="BiauKai" w:eastAsia="BiauKai" w:hAnsi="BiauKai" w:cs="BiauKai"/>
                <w:color w:val="FF0000"/>
                <w:sz w:val="24"/>
                <w:szCs w:val="24"/>
              </w:rPr>
            </w:pPr>
            <w:r>
              <w:rPr>
                <w:rFonts w:ascii="新細明體" w:hAnsi="新細明體" w:cs="新細明體" w:hint="eastAsia"/>
                <w:b/>
                <w:color w:val="FF6600"/>
                <w:sz w:val="24"/>
                <w:szCs w:val="24"/>
                <w:u w:val="single"/>
              </w:rPr>
              <w:t>【</w:t>
            </w:r>
            <w:r>
              <w:rPr>
                <w:rFonts w:ascii="BiauKai" w:eastAsia="BiauKai" w:hAnsi="BiauKai" w:cs="BiauKai"/>
                <w:b/>
                <w:color w:val="FF6600"/>
                <w:sz w:val="24"/>
                <w:szCs w:val="24"/>
                <w:u w:val="single"/>
              </w:rPr>
              <w:t>環境及海洋教育-保護海洋】</w:t>
            </w:r>
          </w:p>
          <w:p w:rsidR="002A3AE9" w:rsidRDefault="002A3AE9" w:rsidP="002A3AE9">
            <w:pPr>
              <w:ind w:left="23" w:firstLine="0"/>
              <w:rPr>
                <w:rFonts w:ascii="新細明體" w:hAnsi="新細明體" w:cs="新細明體"/>
                <w:color w:val="339933"/>
                <w:sz w:val="24"/>
                <w:szCs w:val="24"/>
              </w:rPr>
            </w:pPr>
            <w:r>
              <w:rPr>
                <w:rFonts w:ascii="BiauKai" w:eastAsia="BiauKai" w:hAnsi="BiauKai" w:cs="BiauKai"/>
                <w:b/>
                <w:sz w:val="24"/>
                <w:szCs w:val="24"/>
              </w:rPr>
              <w:t xml:space="preserve">  </w:t>
            </w:r>
            <w:r>
              <w:rPr>
                <w:rFonts w:ascii="新細明體" w:hAnsi="新細明體" w:cs="新細明體" w:hint="eastAsia"/>
                <w:color w:val="339933"/>
                <w:sz w:val="24"/>
                <w:szCs w:val="24"/>
              </w:rPr>
              <w:t>【品德】</w:t>
            </w:r>
          </w:p>
          <w:p w:rsidR="002A3AE9" w:rsidRDefault="002A3AE9" w:rsidP="002A3AE9">
            <w:pPr>
              <w:ind w:left="23"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2A3AE9" w:rsidRDefault="002A3AE9" w:rsidP="002A3AE9">
            <w:pPr>
              <w:ind w:left="23" w:firstLine="0"/>
              <w:rPr>
                <w:rFonts w:ascii="新細明體" w:hAnsi="新細明體" w:cs="新細明體"/>
                <w:color w:val="00FF00"/>
                <w:sz w:val="24"/>
                <w:szCs w:val="24"/>
                <w:u w:val="single"/>
              </w:rPr>
            </w:pPr>
            <w:r>
              <w:rPr>
                <w:rFonts w:ascii="新細明體" w:hAnsi="新細明體" w:cs="新細明體" w:hint="eastAsia"/>
                <w:color w:val="00FF00"/>
                <w:sz w:val="24"/>
                <w:szCs w:val="24"/>
              </w:rPr>
              <w:t>【戶外</w:t>
            </w:r>
            <w:r>
              <w:rPr>
                <w:rFonts w:ascii="新細明體" w:hAnsi="新細明體" w:cs="新細明體" w:hint="eastAsia"/>
                <w:color w:val="00FF00"/>
                <w:sz w:val="24"/>
                <w:szCs w:val="24"/>
                <w:u w:val="single"/>
              </w:rPr>
              <w:t>】</w:t>
            </w:r>
          </w:p>
          <w:p w:rsidR="002A3AE9" w:rsidRPr="00E26329" w:rsidRDefault="002A3AE9" w:rsidP="002A3AE9">
            <w:pPr>
              <w:ind w:left="23" w:firstLine="0"/>
              <w:rPr>
                <w:rFonts w:ascii="BiauKai" w:eastAsia="BiauKai" w:hAnsi="BiauKai" w:cs="BiauKai"/>
              </w:rPr>
            </w:pPr>
            <w:r w:rsidRPr="00C51283">
              <w:rPr>
                <w:rFonts w:ascii="BiauKai" w:eastAsia="BiauKai" w:hAnsi="BiauKai" w:cs="BiauKai"/>
                <w:color w:val="FF9966"/>
                <w:sz w:val="24"/>
                <w:szCs w:val="24"/>
                <w:highlight w:val="cyan"/>
              </w:rPr>
              <w:t>【生命】</w:t>
            </w:r>
          </w:p>
        </w:tc>
        <w:tc>
          <w:tcPr>
            <w:tcW w:w="591" w:type="dxa"/>
            <w:tcBorders>
              <w:top w:val="single" w:sz="8" w:space="0" w:color="000000"/>
              <w:left w:val="single" w:sz="8" w:space="0" w:color="000000"/>
              <w:bottom w:val="single" w:sz="8" w:space="0" w:color="000000"/>
              <w:right w:val="single" w:sz="8" w:space="0" w:color="000000"/>
            </w:tcBorders>
          </w:tcPr>
          <w:p w:rsidR="002A3AE9" w:rsidRPr="00271959" w:rsidRDefault="002A3AE9" w:rsidP="002A3AE9">
            <w:pPr>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2A3AE9" w:rsidRPr="003706F5" w:rsidRDefault="002A3AE9" w:rsidP="002A3AE9">
            <w:pPr>
              <w:ind w:leftChars="10" w:left="20" w:rightChars="10" w:right="20"/>
              <w:rPr>
                <w:rFonts w:ascii="標楷體" w:eastAsia="標楷體" w:hAnsi="標楷體" w:cs="標楷體"/>
                <w:sz w:val="16"/>
                <w:szCs w:val="23"/>
              </w:rPr>
            </w:pPr>
            <w:r w:rsidRPr="003706F5">
              <w:rPr>
                <w:rFonts w:ascii="標楷體" w:eastAsia="標楷體" w:hAnsi="標楷體" w:cs="標楷體" w:hint="eastAsia"/>
                <w:sz w:val="16"/>
                <w:szCs w:val="23"/>
              </w:rPr>
              <w:t>po</w:t>
            </w:r>
            <w:r w:rsidRPr="003706F5">
              <w:rPr>
                <w:rFonts w:ascii="標楷體" w:eastAsia="標楷體" w:hAnsi="標楷體" w:cs="標楷體"/>
                <w:sz w:val="16"/>
                <w:szCs w:val="23"/>
              </w:rPr>
              <w:t>-</w:t>
            </w:r>
            <w:r w:rsidRPr="003706F5">
              <w:rPr>
                <w:rFonts w:ascii="標楷體" w:eastAsia="標楷體" w:hAnsi="標楷體" w:cs="標楷體" w:hint="eastAsia"/>
                <w:sz w:val="16"/>
                <w:szCs w:val="23"/>
              </w:rPr>
              <w:t>Ⅱ</w:t>
            </w:r>
            <w:r w:rsidRPr="003706F5">
              <w:rPr>
                <w:rFonts w:ascii="標楷體" w:eastAsia="標楷體" w:hAnsi="標楷體" w:cs="標楷體"/>
                <w:sz w:val="16"/>
                <w:szCs w:val="23"/>
              </w:rPr>
              <w:t>-1能從日常經驗、學習活動、自然環境，進行觀察，進而能察覺問題。</w:t>
            </w:r>
          </w:p>
          <w:p w:rsidR="002A3AE9" w:rsidRPr="003706F5" w:rsidRDefault="002A3AE9" w:rsidP="002A3AE9">
            <w:pPr>
              <w:spacing w:line="320" w:lineRule="exact"/>
              <w:ind w:leftChars="10" w:left="20" w:rightChars="10" w:right="20"/>
              <w:rPr>
                <w:rFonts w:ascii="標楷體" w:eastAsia="標楷體" w:hAnsi="標楷體" w:cs="標楷體"/>
                <w:sz w:val="16"/>
                <w:szCs w:val="23"/>
              </w:rPr>
            </w:pPr>
            <w:r w:rsidRPr="003706F5">
              <w:rPr>
                <w:rFonts w:ascii="標楷體" w:eastAsia="標楷體" w:hAnsi="標楷體" w:cs="標楷體" w:hint="eastAsia"/>
                <w:sz w:val="16"/>
                <w:szCs w:val="23"/>
              </w:rPr>
              <w:t>pe</w:t>
            </w:r>
            <w:r w:rsidRPr="003706F5">
              <w:rPr>
                <w:rFonts w:ascii="標楷體" w:eastAsia="標楷體" w:hAnsi="標楷體" w:cs="標楷體"/>
                <w:sz w:val="16"/>
                <w:szCs w:val="23"/>
              </w:rPr>
              <w:t>-</w:t>
            </w:r>
            <w:r w:rsidRPr="003706F5">
              <w:rPr>
                <w:rFonts w:ascii="標楷體" w:eastAsia="標楷體" w:hAnsi="標楷體" w:cs="標楷體" w:hint="eastAsia"/>
                <w:sz w:val="16"/>
                <w:szCs w:val="23"/>
              </w:rPr>
              <w:t>Ⅱ</w:t>
            </w:r>
            <w:r w:rsidRPr="003706F5">
              <w:rPr>
                <w:rFonts w:ascii="標楷體" w:eastAsia="標楷體" w:hAnsi="標楷體" w:cs="標楷體"/>
                <w:sz w:val="16"/>
                <w:szCs w:val="23"/>
              </w:rPr>
              <w:t>-2能正確安全操作適合學習階段的物品、器材儀器、科技設備</w:t>
            </w:r>
            <w:r w:rsidRPr="003706F5">
              <w:rPr>
                <w:rFonts w:ascii="標楷體" w:eastAsia="標楷體" w:hAnsi="標楷體" w:cs="標楷體" w:hint="eastAsia"/>
                <w:sz w:val="16"/>
                <w:szCs w:val="23"/>
              </w:rPr>
              <w:t>及</w:t>
            </w:r>
            <w:r w:rsidRPr="003706F5">
              <w:rPr>
                <w:rFonts w:ascii="標楷體" w:eastAsia="標楷體" w:hAnsi="標楷體" w:cs="標楷體"/>
                <w:sz w:val="16"/>
                <w:szCs w:val="23"/>
              </w:rPr>
              <w:t>資源</w:t>
            </w:r>
            <w:r w:rsidRPr="003706F5">
              <w:rPr>
                <w:rFonts w:ascii="標楷體" w:eastAsia="標楷體" w:hAnsi="標楷體" w:cs="標楷體" w:hint="eastAsia"/>
                <w:sz w:val="16"/>
                <w:szCs w:val="23"/>
              </w:rPr>
              <w:t>，</w:t>
            </w:r>
            <w:r w:rsidRPr="003706F5">
              <w:rPr>
                <w:rFonts w:ascii="標楷體" w:eastAsia="標楷體" w:hAnsi="標楷體" w:cs="標楷體"/>
                <w:sz w:val="16"/>
                <w:szCs w:val="23"/>
              </w:rPr>
              <w:t>並能觀測和</w:t>
            </w:r>
            <w:r w:rsidRPr="003706F5">
              <w:rPr>
                <w:rFonts w:ascii="標楷體" w:eastAsia="標楷體" w:hAnsi="標楷體" w:cs="標楷體" w:hint="eastAsia"/>
                <w:sz w:val="16"/>
                <w:szCs w:val="23"/>
              </w:rPr>
              <w:t>記</w:t>
            </w:r>
            <w:r w:rsidRPr="003706F5">
              <w:rPr>
                <w:rFonts w:ascii="標楷體" w:eastAsia="標楷體" w:hAnsi="標楷體" w:cs="標楷體"/>
                <w:sz w:val="16"/>
                <w:szCs w:val="23"/>
              </w:rPr>
              <w:t>錄。</w:t>
            </w:r>
          </w:p>
          <w:p w:rsidR="002A3AE9" w:rsidRPr="003706F5" w:rsidRDefault="002A3AE9" w:rsidP="002A3AE9">
            <w:pPr>
              <w:spacing w:line="0" w:lineRule="atLeast"/>
              <w:ind w:leftChars="10" w:left="20" w:rightChars="10" w:right="20"/>
              <w:contextualSpacing/>
              <w:mirrorIndents/>
              <w:rPr>
                <w:rFonts w:ascii="標楷體" w:eastAsia="標楷體" w:hAnsi="標楷體" w:cs="標楷體"/>
                <w:sz w:val="16"/>
                <w:szCs w:val="23"/>
              </w:rPr>
            </w:pPr>
            <w:r w:rsidRPr="003706F5">
              <w:rPr>
                <w:rFonts w:ascii="標楷體" w:eastAsia="標楷體" w:hAnsi="標楷體" w:cs="標楷體" w:hint="eastAsia"/>
                <w:sz w:val="16"/>
                <w:szCs w:val="23"/>
              </w:rPr>
              <w:t>pc</w:t>
            </w:r>
            <w:r w:rsidRPr="003706F5">
              <w:rPr>
                <w:rFonts w:ascii="標楷體" w:eastAsia="標楷體" w:hAnsi="標楷體" w:cs="標楷體"/>
                <w:sz w:val="16"/>
                <w:szCs w:val="23"/>
              </w:rPr>
              <w:t>-Ⅱ-2能利用較簡單形式的口語、文字、或圖畫等，表達探究之過程、發現</w:t>
            </w:r>
            <w:r w:rsidRPr="003706F5">
              <w:rPr>
                <w:rFonts w:ascii="標楷體" w:eastAsia="標楷體" w:hAnsi="標楷體" w:cs="標楷體" w:hint="eastAsia"/>
                <w:sz w:val="16"/>
                <w:szCs w:val="23"/>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ind w:leftChars="10" w:left="20" w:rightChars="10" w:right="20"/>
              <w:rPr>
                <w:rFonts w:ascii="標楷體" w:eastAsia="標楷體" w:hAnsi="標楷體"/>
                <w:bCs/>
                <w:sz w:val="16"/>
                <w:szCs w:val="16"/>
              </w:rPr>
            </w:pPr>
            <w:r w:rsidRPr="003706F5">
              <w:rPr>
                <w:rFonts w:ascii="標楷體" w:eastAsia="標楷體" w:hAnsi="標楷體" w:hint="eastAsia"/>
                <w:bCs/>
                <w:sz w:val="16"/>
                <w:szCs w:val="16"/>
              </w:rPr>
              <w:t>INd-Ⅱ-2物質或自然現象的改變情形，可以運用測量的工具和方法得知。</w:t>
            </w:r>
          </w:p>
          <w:p w:rsidR="002A3AE9" w:rsidRPr="003706F5" w:rsidRDefault="002A3AE9" w:rsidP="002A3AE9">
            <w:pPr>
              <w:ind w:leftChars="10" w:left="20" w:rightChars="10" w:right="20"/>
              <w:rPr>
                <w:rFonts w:ascii="標楷體" w:eastAsia="標楷體" w:hAnsi="標楷體"/>
                <w:bCs/>
                <w:sz w:val="16"/>
                <w:szCs w:val="16"/>
              </w:rPr>
            </w:pPr>
            <w:r w:rsidRPr="003706F5">
              <w:rPr>
                <w:rFonts w:ascii="標楷體" w:eastAsia="標楷體" w:hAnsi="標楷體" w:hint="eastAsia"/>
                <w:bCs/>
                <w:sz w:val="16"/>
                <w:szCs w:val="16"/>
              </w:rPr>
              <w:t>INd-Ⅱ-3生物從出生、成長到死亡有一定的壽命，透過生殖繁衍下一代。</w:t>
            </w:r>
          </w:p>
          <w:p w:rsidR="002A3AE9" w:rsidRPr="003706F5" w:rsidRDefault="002A3AE9" w:rsidP="002A3AE9">
            <w:pPr>
              <w:pStyle w:val="30"/>
              <w:spacing w:line="240" w:lineRule="auto"/>
              <w:ind w:left="10" w:right="10" w:firstLine="0"/>
              <w:rPr>
                <w:rFonts w:ascii="標楷體" w:eastAsia="標楷體" w:hAnsi="標楷體"/>
                <w:color w:val="000000"/>
              </w:rPr>
            </w:pPr>
            <w:r w:rsidRPr="003706F5">
              <w:rPr>
                <w:rFonts w:ascii="標楷體" w:eastAsia="標楷體" w:hAnsi="標楷體" w:hint="eastAsia"/>
                <w:bCs/>
                <w:szCs w:val="16"/>
              </w:rPr>
              <w:t>INe-Ⅱ-11環境的變化會影響植物生長。</w:t>
            </w:r>
          </w:p>
        </w:tc>
        <w:tc>
          <w:tcPr>
            <w:tcW w:w="1666" w:type="dxa"/>
            <w:tcBorders>
              <w:top w:val="single" w:sz="4" w:space="0" w:color="000000"/>
              <w:left w:val="single" w:sz="4" w:space="0" w:color="000000"/>
              <w:bottom w:val="single" w:sz="4" w:space="0" w:color="000000"/>
              <w:right w:val="single" w:sz="4" w:space="0" w:color="000000"/>
            </w:tcBorders>
          </w:tcPr>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自-E-A1</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自-E-A2</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自-E-A3</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w:t>
            </w:r>
            <w:r w:rsidRPr="003706F5">
              <w:rPr>
                <w:rFonts w:ascii="標楷體" w:eastAsia="標楷體" w:hAnsi="標楷體"/>
                <w:sz w:val="16"/>
                <w:szCs w:val="16"/>
              </w:rPr>
              <w:t>-E-C1</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【活動2-3】解決蔬菜成長的問題</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1.請學生彼此分享種植心得，討論種菜過程有碰到哪些問題，並尋找解決的辦法。</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2.引導學生察覺土壤與蔬菜菜葉太乾枯時，須立刻幫蔬菜澆水，並記得定時澆水。</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3.指導學生正確的澆水方法：</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(1)中午時間陽光很強，不適合澆水，或可以移至遮蔭處澆水。</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(2)下雨天或土壤還很溼潤時，就不須再澆水。</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(3)澆水時，澆水器的位置要低一點、水柱要小一點（較細），可以避免沖倒蔬菜幼苗。</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(4)澆水時，要直接澆在土壤上。遇到假日無法為蔬菜澆水，可以在放假前一日為菜多澆一點水。</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4.引導學生察覺蔬菜幼苗長得太密集時，需要間拔或移植，幫植株獲得適度的成長空間。</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5.引導學生察覺蔬菜菜葉出現許多小洞時，表示有蟲或蝸牛啃食，可以移除菜蟲、卵或蝸牛，也可以噴灑自製辣椒驅蟲劑。</w:t>
            </w:r>
          </w:p>
          <w:p w:rsidR="002A3AE9" w:rsidRPr="003706F5" w:rsidRDefault="002A3AE9" w:rsidP="002A3AE9">
            <w:pPr>
              <w:autoSpaceDE w:val="0"/>
              <w:autoSpaceDN w:val="0"/>
              <w:adjustRightInd w:val="0"/>
              <w:ind w:left="57" w:right="57"/>
              <w:rPr>
                <w:rFonts w:ascii="標楷體" w:eastAsia="標楷體" w:hAnsi="標楷體"/>
              </w:rPr>
            </w:pPr>
            <w:r w:rsidRPr="003706F5">
              <w:rPr>
                <w:rFonts w:ascii="標楷體" w:eastAsia="標楷體" w:hAnsi="標楷體" w:hint="eastAsia"/>
                <w:sz w:val="16"/>
              </w:rPr>
              <w:t>6.引導學生察覺蔬菜長的瘦小時，可能是養分不足，可以使用市售肥料或自製堆肥為蔬菜施肥。</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1.課堂問答</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2.小組討論</w:t>
            </w:r>
          </w:p>
          <w:p w:rsidR="002A3AE9" w:rsidRPr="003706F5" w:rsidRDefault="002A3AE9" w:rsidP="002A3AE9">
            <w:pPr>
              <w:ind w:left="57" w:right="57" w:firstLine="1"/>
              <w:rPr>
                <w:rFonts w:ascii="標楷體" w:eastAsia="標楷體" w:hAnsi="標楷體"/>
                <w:sz w:val="16"/>
                <w:szCs w:val="16"/>
              </w:rPr>
            </w:pPr>
            <w:r w:rsidRPr="003706F5">
              <w:rPr>
                <w:rFonts w:ascii="標楷體" w:eastAsia="標楷體" w:hAnsi="標楷體" w:hint="eastAsia"/>
                <w:sz w:val="16"/>
                <w:szCs w:val="16"/>
              </w:rPr>
              <w:t>3.口頭報告</w:t>
            </w:r>
          </w:p>
          <w:p w:rsidR="002A3AE9" w:rsidRPr="003706F5" w:rsidRDefault="002A3AE9" w:rsidP="002A3AE9">
            <w:pPr>
              <w:ind w:left="57" w:right="57" w:firstLine="1"/>
              <w:rPr>
                <w:rFonts w:ascii="標楷體" w:eastAsia="標楷體" w:hAnsi="標楷體"/>
                <w:sz w:val="16"/>
                <w:szCs w:val="16"/>
              </w:rPr>
            </w:pPr>
            <w:r w:rsidRPr="003706F5">
              <w:rPr>
                <w:rFonts w:ascii="標楷體" w:eastAsia="標楷體" w:hAnsi="標楷體" w:hint="eastAsia"/>
                <w:sz w:val="16"/>
                <w:szCs w:val="16"/>
              </w:rPr>
              <w:t>4.習作評量</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品德教育</w:t>
            </w:r>
            <w:r w:rsidRPr="003706F5">
              <w:rPr>
                <w:rFonts w:ascii="標楷體" w:eastAsia="標楷體" w:hAnsi="標楷體" w:hint="eastAsia"/>
                <w:sz w:val="16"/>
              </w:rPr>
              <w:t>】</w:t>
            </w:r>
          </w:p>
          <w:p w:rsidR="002A3AE9" w:rsidRPr="003706F5" w:rsidRDefault="002A3AE9" w:rsidP="002A3AE9">
            <w:pPr>
              <w:ind w:left="57" w:right="57"/>
              <w:rPr>
                <w:rFonts w:ascii="標楷體" w:eastAsia="標楷體" w:hAnsi="標楷體"/>
                <w:sz w:val="16"/>
              </w:rPr>
            </w:pPr>
            <w:r w:rsidRPr="003706F5">
              <w:rPr>
                <w:rFonts w:ascii="標楷體" w:eastAsia="標楷體" w:hAnsi="標楷體"/>
                <w:sz w:val="16"/>
              </w:rPr>
              <w:t>品EJU1尊重生命。</w:t>
            </w:r>
          </w:p>
          <w:p w:rsidR="002A3AE9" w:rsidRPr="003706F5" w:rsidRDefault="002A3AE9" w:rsidP="002A3AE9">
            <w:pPr>
              <w:ind w:left="57" w:right="57"/>
              <w:rPr>
                <w:rFonts w:ascii="標楷體" w:eastAsia="標楷體" w:hAnsi="標楷體"/>
                <w:sz w:val="16"/>
              </w:rPr>
            </w:pPr>
            <w:r w:rsidRPr="003706F5">
              <w:rPr>
                <w:rFonts w:ascii="標楷體" w:eastAsia="標楷體" w:hAnsi="標楷體"/>
                <w:sz w:val="16"/>
              </w:rPr>
              <w:t>品E4生命倫理的意涵、重要原則、以及生與死的道德議題。</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【環境教育】</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環E2覺知生物生命的美與價值，關懷動、植物的生命。</w:t>
            </w:r>
          </w:p>
          <w:p w:rsidR="002A3AE9" w:rsidRPr="003706F5" w:rsidRDefault="002A3AE9" w:rsidP="002A3AE9">
            <w:pPr>
              <w:ind w:left="57" w:right="57"/>
              <w:rPr>
                <w:rFonts w:ascii="標楷體" w:eastAsia="標楷體" w:hAnsi="標楷體"/>
                <w:sz w:val="16"/>
              </w:rPr>
            </w:pPr>
            <w:r w:rsidRPr="003706F5">
              <w:rPr>
                <w:rFonts w:ascii="標楷體" w:eastAsia="標楷體" w:hAnsi="標楷體"/>
                <w:sz w:val="16"/>
              </w:rPr>
              <w:t>環E16了解物質循環與資源回收利用的原理。</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科技教育</w:t>
            </w:r>
            <w:r w:rsidRPr="003706F5">
              <w:rPr>
                <w:rFonts w:ascii="標楷體" w:eastAsia="標楷體" w:hAnsi="標楷體" w:hint="eastAsia"/>
                <w:sz w:val="16"/>
              </w:rPr>
              <w:t>】</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科</w:t>
            </w:r>
            <w:r w:rsidRPr="003706F5">
              <w:rPr>
                <w:rFonts w:ascii="標楷體" w:eastAsia="標楷體" w:hAnsi="標楷體"/>
                <w:sz w:val="16"/>
              </w:rPr>
              <w:t>E9</w:t>
            </w:r>
            <w:r w:rsidRPr="003706F5">
              <w:rPr>
                <w:rFonts w:ascii="標楷體" w:eastAsia="標楷體" w:hAnsi="標楷體" w:hint="eastAsia"/>
                <w:sz w:val="16"/>
              </w:rPr>
              <w:t>具備與他人團隊合作的能力。</w:t>
            </w:r>
            <w:r w:rsidRPr="003706F5">
              <w:rPr>
                <w:rFonts w:ascii="標楷體" w:eastAsia="標楷體" w:hAnsi="標楷體"/>
                <w:sz w:val="16"/>
              </w:rPr>
              <w:t xml:space="preserve"> </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生命教育</w:t>
            </w:r>
            <w:r w:rsidRPr="003706F5">
              <w:rPr>
                <w:rFonts w:ascii="標楷體" w:eastAsia="標楷體" w:hAnsi="標楷體" w:hint="eastAsia"/>
                <w:sz w:val="16"/>
              </w:rPr>
              <w:t>】</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生</w:t>
            </w:r>
            <w:r w:rsidRPr="003706F5">
              <w:rPr>
                <w:rFonts w:ascii="標楷體" w:eastAsia="標楷體" w:hAnsi="標楷體"/>
                <w:sz w:val="16"/>
              </w:rPr>
              <w:t>E4</w:t>
            </w:r>
            <w:r w:rsidRPr="003706F5">
              <w:rPr>
                <w:rFonts w:ascii="標楷體" w:eastAsia="標楷體" w:hAnsi="標楷體" w:hint="eastAsia"/>
                <w:sz w:val="16"/>
              </w:rPr>
              <w:t>觀察日常生活中生老病死的現象，思考生命的價值。</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戶外教育</w:t>
            </w:r>
            <w:r w:rsidRPr="003706F5">
              <w:rPr>
                <w:rFonts w:ascii="標楷體" w:eastAsia="標楷體" w:hAnsi="標楷體" w:hint="eastAsia"/>
                <w:sz w:val="16"/>
              </w:rPr>
              <w:t>】</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戶</w:t>
            </w:r>
            <w:r w:rsidRPr="003706F5">
              <w:rPr>
                <w:rFonts w:ascii="標楷體" w:eastAsia="標楷體" w:hAnsi="標楷體"/>
                <w:sz w:val="16"/>
              </w:rPr>
              <w:t>E1</w:t>
            </w:r>
            <w:r w:rsidRPr="003706F5">
              <w:rPr>
                <w:rFonts w:ascii="標楷體" w:eastAsia="標楷體" w:hAnsi="標楷體" w:hint="eastAsia"/>
                <w:sz w:val="16"/>
              </w:rPr>
              <w:t>善用教室外、戶外及校外教學，認識生活環境（自然或人為）。</w:t>
            </w:r>
          </w:p>
        </w:tc>
        <w:tc>
          <w:tcPr>
            <w:tcW w:w="1784" w:type="dxa"/>
            <w:tcBorders>
              <w:top w:val="single" w:sz="4" w:space="0" w:color="000000"/>
              <w:left w:val="single" w:sz="4" w:space="0" w:color="000000"/>
              <w:bottom w:val="single" w:sz="4" w:space="0" w:color="000000"/>
              <w:right w:val="single" w:sz="4" w:space="0" w:color="000000"/>
            </w:tcBorders>
            <w:vAlign w:val="center"/>
          </w:tcPr>
          <w:p w:rsidR="002A3AE9" w:rsidRDefault="002A3AE9" w:rsidP="002A3AE9">
            <w:pPr>
              <w:rPr>
                <w:color w:val="767171"/>
                <w:sz w:val="16"/>
                <w:szCs w:val="16"/>
              </w:rPr>
            </w:pPr>
          </w:p>
        </w:tc>
      </w:tr>
      <w:tr w:rsidR="002A3AE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A3AE9" w:rsidRPr="00C20AC0" w:rsidRDefault="002A3AE9" w:rsidP="002A3AE9">
            <w:pPr>
              <w:pBdr>
                <w:top w:val="nil"/>
                <w:left w:val="nil"/>
                <w:bottom w:val="nil"/>
                <w:right w:val="nil"/>
                <w:between w:val="nil"/>
              </w:pBdr>
              <w:ind w:right="-120" w:hanging="2"/>
              <w:jc w:val="center"/>
              <w:rPr>
                <w:rFonts w:asciiTheme="minorEastAsia" w:hAnsiTheme="minorEastAsia" w:cs="Arial"/>
                <w:color w:val="0D0D0D"/>
              </w:rPr>
            </w:pPr>
            <w:r>
              <w:rPr>
                <w:rFonts w:asciiTheme="minorEastAsia" w:hAnsiTheme="minorEastAsia" w:cs="Arial" w:hint="eastAsia"/>
                <w:color w:val="0D0D0D"/>
              </w:rPr>
              <w:t>六</w:t>
            </w:r>
          </w:p>
          <w:p w:rsidR="002A3AE9" w:rsidRPr="00C20AC0" w:rsidRDefault="002A3AE9" w:rsidP="002A3AE9">
            <w:pPr>
              <w:pBdr>
                <w:top w:val="nil"/>
                <w:left w:val="nil"/>
                <w:bottom w:val="nil"/>
                <w:right w:val="nil"/>
                <w:between w:val="nil"/>
              </w:pBdr>
              <w:ind w:right="-160" w:hanging="2"/>
              <w:jc w:val="center"/>
              <w:rPr>
                <w:rFonts w:asciiTheme="minorEastAsia" w:hAnsiTheme="minorEastAsia"/>
                <w:sz w:val="18"/>
                <w:szCs w:val="18"/>
              </w:rPr>
            </w:pPr>
            <w:r w:rsidRPr="00C20AC0">
              <w:rPr>
                <w:rFonts w:asciiTheme="minorEastAsia" w:hAnsiTheme="minorEastAsia" w:cs="Arial"/>
                <w:color w:val="0D0D0D"/>
              </w:rPr>
              <w:t>3/</w:t>
            </w:r>
            <w:r>
              <w:rPr>
                <w:rFonts w:asciiTheme="minorEastAsia" w:hAnsiTheme="minorEastAsia" w:cs="Arial" w:hint="eastAsia"/>
                <w:color w:val="0D0D0D"/>
              </w:rPr>
              <w:t>19</w:t>
            </w:r>
            <w:r w:rsidRPr="00C20AC0">
              <w:rPr>
                <w:rFonts w:asciiTheme="minorEastAsia" w:hAnsiTheme="minorEastAsia" w:cs="Arial"/>
                <w:color w:val="0D0D0D"/>
              </w:rPr>
              <w:t>-3/2</w:t>
            </w:r>
            <w:r>
              <w:rPr>
                <w:rFonts w:asciiTheme="minorEastAsia" w:hAnsiTheme="minorEastAsia" w:cs="Arial" w:hint="eastAsia"/>
                <w:color w:val="0D0D0D"/>
              </w:rPr>
              <w:t>5</w:t>
            </w:r>
          </w:p>
        </w:tc>
        <w:tc>
          <w:tcPr>
            <w:tcW w:w="2121" w:type="dxa"/>
            <w:tcBorders>
              <w:top w:val="single" w:sz="8" w:space="0" w:color="000000"/>
              <w:left w:val="single" w:sz="8" w:space="0" w:color="000000"/>
              <w:bottom w:val="single" w:sz="8" w:space="0" w:color="000000"/>
              <w:right w:val="single" w:sz="8" w:space="0" w:color="000000"/>
            </w:tcBorders>
          </w:tcPr>
          <w:p w:rsidR="002A3AE9" w:rsidRDefault="002A3AE9" w:rsidP="002A3AE9">
            <w:pPr>
              <w:rPr>
                <w:rFonts w:ascii="新細明體" w:hAnsi="新細明體" w:cs="BiauKai"/>
              </w:rPr>
            </w:pPr>
            <w:r>
              <w:rPr>
                <w:rFonts w:asciiTheme="minorEastAsia" w:eastAsiaTheme="minorEastAsia" w:hAnsiTheme="minorEastAsia" w:cs="BiauKai" w:hint="eastAsia"/>
              </w:rPr>
              <w:t>一</w:t>
            </w:r>
            <w:r>
              <w:rPr>
                <w:rFonts w:ascii="新細明體" w:hAnsi="新細明體" w:cs="BiauKai" w:hint="eastAsia"/>
              </w:rPr>
              <w:t>、田園樂</w:t>
            </w:r>
          </w:p>
          <w:p w:rsidR="002A3AE9" w:rsidRDefault="002A3AE9" w:rsidP="002A3AE9">
            <w:pPr>
              <w:rPr>
                <w:rFonts w:ascii="新細明體" w:hAnsi="新細明體" w:cs="BiauKai"/>
              </w:rPr>
            </w:pPr>
            <w:r>
              <w:rPr>
                <w:rFonts w:asciiTheme="minorEastAsia" w:eastAsiaTheme="minorEastAsia" w:hAnsiTheme="minorEastAsia" w:cs="BiauKai" w:hint="eastAsia"/>
              </w:rPr>
              <w:t>二</w:t>
            </w:r>
            <w:r>
              <w:rPr>
                <w:rFonts w:ascii="新細明體" w:hAnsi="新細明體" w:cs="BiauKai" w:hint="eastAsia"/>
              </w:rPr>
              <w:t>、溫度變化對物質的影響</w:t>
            </w:r>
          </w:p>
          <w:p w:rsidR="002A3AE9" w:rsidRDefault="002A3AE9" w:rsidP="002A3AE9">
            <w:pPr>
              <w:ind w:firstLine="0"/>
              <w:rPr>
                <w:rFonts w:ascii="BiauKai" w:eastAsia="BiauKai" w:hAnsi="BiauKai" w:cs="BiauKai"/>
                <w:color w:val="FF0000"/>
                <w:sz w:val="24"/>
                <w:szCs w:val="24"/>
              </w:rPr>
            </w:pPr>
            <w:r>
              <w:rPr>
                <w:rFonts w:ascii="BiauKai" w:eastAsia="BiauKai" w:hAnsi="BiauKai" w:cs="BiauKai"/>
                <w:b/>
                <w:color w:val="FF6600"/>
                <w:sz w:val="24"/>
                <w:szCs w:val="24"/>
                <w:u w:val="single"/>
              </w:rPr>
              <w:t>【環境及海洋教育-保護海洋】</w:t>
            </w:r>
          </w:p>
          <w:p w:rsidR="002A3AE9" w:rsidRDefault="002A3AE9" w:rsidP="002A3AE9">
            <w:pPr>
              <w:ind w:left="23" w:firstLine="0"/>
              <w:rPr>
                <w:rFonts w:ascii="新細明體" w:hAnsi="新細明體" w:cs="新細明體"/>
                <w:color w:val="339933"/>
                <w:sz w:val="24"/>
                <w:szCs w:val="24"/>
              </w:rPr>
            </w:pPr>
            <w:r>
              <w:rPr>
                <w:rFonts w:ascii="BiauKai" w:eastAsia="BiauKai" w:hAnsi="BiauKai" w:cs="BiauKai"/>
                <w:b/>
                <w:sz w:val="24"/>
                <w:szCs w:val="24"/>
              </w:rPr>
              <w:lastRenderedPageBreak/>
              <w:t xml:space="preserve">  </w:t>
            </w:r>
            <w:r>
              <w:rPr>
                <w:rFonts w:ascii="新細明體" w:hAnsi="新細明體" w:cs="新細明體" w:hint="eastAsia"/>
                <w:color w:val="339933"/>
                <w:sz w:val="24"/>
                <w:szCs w:val="24"/>
              </w:rPr>
              <w:t>【品德】</w:t>
            </w:r>
          </w:p>
          <w:p w:rsidR="002A3AE9" w:rsidRDefault="002A3AE9" w:rsidP="002A3AE9">
            <w:pPr>
              <w:ind w:left="23"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2A3AE9" w:rsidRDefault="002A3AE9" w:rsidP="002A3AE9">
            <w:pPr>
              <w:rPr>
                <w:rFonts w:ascii="BiauKai" w:eastAsiaTheme="minorEastAsia" w:hAnsi="BiauKai" w:cs="BiauKai" w:hint="eastAsia"/>
                <w:color w:val="333399"/>
                <w:sz w:val="24"/>
                <w:szCs w:val="24"/>
              </w:rPr>
            </w:pPr>
            <w:r>
              <w:rPr>
                <w:rFonts w:ascii="新細明體" w:hAnsi="新細明體" w:cs="新細明體" w:hint="eastAsia"/>
                <w:color w:val="333399"/>
                <w:sz w:val="24"/>
                <w:szCs w:val="24"/>
              </w:rPr>
              <w:t>【</w:t>
            </w:r>
            <w:r>
              <w:rPr>
                <w:rFonts w:ascii="BiauKai" w:eastAsia="BiauKai" w:hAnsi="BiauKai" w:cs="BiauKai"/>
                <w:color w:val="333399"/>
                <w:sz w:val="24"/>
                <w:szCs w:val="24"/>
              </w:rPr>
              <w:t>閱讀素養】</w:t>
            </w:r>
          </w:p>
          <w:p w:rsidR="002A3AE9" w:rsidRPr="006C380A" w:rsidRDefault="002A3AE9" w:rsidP="002A3AE9">
            <w:pPr>
              <w:rPr>
                <w:rFonts w:ascii="BiauKai" w:eastAsiaTheme="minorEastAsia" w:hAnsi="BiauKai"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2A3AE9" w:rsidRPr="00271959" w:rsidRDefault="002A3AE9" w:rsidP="002A3AE9">
            <w:pPr>
              <w:rPr>
                <w:rFonts w:ascii="BiauKai" w:eastAsiaTheme="minorEastAsia" w:hAnsi="BiauKai" w:cs="BiauKai" w:hint="eastAsia"/>
              </w:rPr>
            </w:pPr>
            <w:r>
              <w:rPr>
                <w:rFonts w:ascii="BiauKai" w:eastAsiaTheme="minorEastAsia" w:hAnsi="BiauKai" w:cs="BiauKai" w:hint="eastAsia"/>
              </w:rPr>
              <w:lastRenderedPageBreak/>
              <w:t>3</w:t>
            </w:r>
          </w:p>
        </w:tc>
        <w:tc>
          <w:tcPr>
            <w:tcW w:w="1560" w:type="dxa"/>
            <w:tcBorders>
              <w:top w:val="single" w:sz="8" w:space="0" w:color="000000"/>
              <w:left w:val="single" w:sz="8" w:space="0" w:color="000000"/>
              <w:bottom w:val="single" w:sz="8" w:space="0" w:color="000000"/>
              <w:right w:val="single" w:sz="8" w:space="0" w:color="000000"/>
            </w:tcBorders>
          </w:tcPr>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hint="eastAsia"/>
                <w:bCs/>
                <w:sz w:val="16"/>
                <w:szCs w:val="16"/>
              </w:rPr>
              <w:t>tm</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-1能</w:t>
            </w:r>
            <w:r w:rsidRPr="003706F5">
              <w:rPr>
                <w:rFonts w:ascii="標楷體" w:eastAsia="標楷體" w:hAnsi="標楷體" w:hint="eastAsia"/>
                <w:bCs/>
                <w:sz w:val="16"/>
                <w:szCs w:val="16"/>
              </w:rPr>
              <w:t>經由觀察自然界現象之間的關係，理解</w:t>
            </w:r>
            <w:r w:rsidRPr="003706F5">
              <w:rPr>
                <w:rFonts w:ascii="標楷體" w:eastAsia="標楷體" w:hAnsi="標楷體"/>
                <w:bCs/>
                <w:sz w:val="16"/>
                <w:szCs w:val="16"/>
              </w:rPr>
              <w:t>簡單</w:t>
            </w:r>
            <w:r w:rsidRPr="003706F5">
              <w:rPr>
                <w:rFonts w:ascii="標楷體" w:eastAsia="標楷體" w:hAnsi="標楷體" w:hint="eastAsia"/>
                <w:bCs/>
                <w:sz w:val="16"/>
                <w:szCs w:val="16"/>
              </w:rPr>
              <w:t>的</w:t>
            </w:r>
            <w:r w:rsidRPr="003706F5">
              <w:rPr>
                <w:rFonts w:ascii="標楷體" w:eastAsia="標楷體" w:hAnsi="標楷體"/>
                <w:bCs/>
                <w:sz w:val="16"/>
                <w:szCs w:val="16"/>
              </w:rPr>
              <w:t>概念模型，進而與其生活經驗連結。</w:t>
            </w:r>
          </w:p>
          <w:p w:rsidR="002A3AE9" w:rsidRPr="003706F5" w:rsidRDefault="002A3AE9" w:rsidP="002A3AE9">
            <w:pPr>
              <w:pStyle w:val="30"/>
              <w:tabs>
                <w:tab w:val="clear" w:pos="624"/>
                <w:tab w:val="left" w:pos="519"/>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ai</w:t>
            </w:r>
            <w:r w:rsidRPr="003706F5">
              <w:rPr>
                <w:rFonts w:ascii="標楷體" w:eastAsia="標楷體" w:hAnsi="標楷體"/>
                <w:bCs/>
                <w:szCs w:val="16"/>
              </w:rPr>
              <w:t>-</w:t>
            </w:r>
            <w:r w:rsidRPr="003706F5">
              <w:rPr>
                <w:rFonts w:ascii="標楷體" w:eastAsia="標楷體" w:hAnsi="標楷體" w:hint="eastAsia"/>
                <w:bCs/>
                <w:szCs w:val="16"/>
              </w:rPr>
              <w:t>Ⅱ</w:t>
            </w:r>
            <w:r w:rsidRPr="003706F5">
              <w:rPr>
                <w:rFonts w:ascii="標楷體" w:eastAsia="標楷體" w:hAnsi="標楷體"/>
                <w:bCs/>
                <w:szCs w:val="16"/>
              </w:rPr>
              <w:t>-2透過探討</w:t>
            </w:r>
            <w:r w:rsidRPr="003706F5">
              <w:rPr>
                <w:rFonts w:ascii="標楷體" w:eastAsia="標楷體" w:hAnsi="標楷體"/>
                <w:bCs/>
                <w:szCs w:val="16"/>
              </w:rPr>
              <w:lastRenderedPageBreak/>
              <w:t>自然與物質世界的規律性，感受發現的樂趣。</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lastRenderedPageBreak/>
              <w:t>INd-Ⅱ-3生物從出生、成長到死亡有一定的壽命，透過生殖繁衍下一代。</w:t>
            </w:r>
          </w:p>
          <w:p w:rsidR="002A3AE9" w:rsidRPr="003706F5" w:rsidRDefault="002A3AE9" w:rsidP="002A3AE9">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INa-Ⅱ-5太陽照射、物質燃燒和摩擦等可以使溫度升高，運用</w:t>
            </w:r>
            <w:r w:rsidRPr="003706F5">
              <w:rPr>
                <w:rFonts w:ascii="標楷體" w:eastAsia="標楷體" w:hAnsi="標楷體" w:hint="eastAsia"/>
                <w:bCs/>
                <w:szCs w:val="16"/>
              </w:rPr>
              <w:lastRenderedPageBreak/>
              <w:t>測量的方法可知溫度高低。</w:t>
            </w:r>
          </w:p>
        </w:tc>
        <w:tc>
          <w:tcPr>
            <w:tcW w:w="1666" w:type="dxa"/>
            <w:tcBorders>
              <w:top w:val="single" w:sz="4" w:space="0" w:color="000000"/>
              <w:left w:val="single" w:sz="4" w:space="0" w:color="000000"/>
              <w:bottom w:val="single" w:sz="4" w:space="0" w:color="000000"/>
              <w:right w:val="single" w:sz="4" w:space="0" w:color="000000"/>
            </w:tcBorders>
          </w:tcPr>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lastRenderedPageBreak/>
              <w:t>自-E-A1</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自-E-B1</w:t>
            </w:r>
          </w:p>
          <w:p w:rsidR="002A3AE9" w:rsidRPr="003706F5" w:rsidRDefault="002A3AE9" w:rsidP="002A3AE9">
            <w:pPr>
              <w:spacing w:line="0" w:lineRule="atLeast"/>
              <w:ind w:left="10" w:right="10"/>
              <w:contextualSpacing/>
              <w:mirrorIndents/>
              <w:rPr>
                <w:rFonts w:ascii="標楷體" w:eastAsia="標楷體" w:hAnsi="標楷體"/>
              </w:rPr>
            </w:pPr>
            <w:r w:rsidRPr="003706F5">
              <w:rPr>
                <w:rFonts w:ascii="標楷體" w:eastAsia="標楷體" w:hAnsi="標楷體" w:hint="eastAsia"/>
                <w:sz w:val="16"/>
                <w:szCs w:val="16"/>
              </w:rPr>
              <w:t>自-E-C1</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【活動3-1】採收蔬菜</w:t>
            </w:r>
          </w:p>
          <w:p w:rsidR="002A3AE9" w:rsidRPr="003706F5" w:rsidRDefault="002A3AE9" w:rsidP="002A3AE9">
            <w:pPr>
              <w:autoSpaceDE w:val="0"/>
              <w:autoSpaceDN w:val="0"/>
              <w:adjustRightInd w:val="0"/>
              <w:ind w:left="57" w:right="57"/>
              <w:rPr>
                <w:rFonts w:ascii="標楷體" w:eastAsia="標楷體" w:hAnsi="標楷體"/>
              </w:rPr>
            </w:pPr>
            <w:r w:rsidRPr="003706F5">
              <w:rPr>
                <w:rFonts w:ascii="標楷體" w:eastAsia="標楷體" w:hAnsi="標楷體" w:hint="eastAsia"/>
                <w:sz w:val="16"/>
              </w:rPr>
              <w:t>1.請學生檢視自己的蔬菜目前生長的狀況為何，並判斷是否採收。</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2.引導學生了解蔬菜正確的採收時機與方式。</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【活動3-2】蔬菜的一生</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lastRenderedPageBreak/>
              <w:t>1.請學生整理自己的紀錄或利用不同階段的蔬菜生長圖片來排序，討論蔬菜的成長經過哪些歷程。</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2.說明：各種蔬菜的成長過程大致上相同，都是經過種子→發芽→長出葉子→長高、長大→開花→結果到枯死的生長週期，可以透過種子繼續繁衍。</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3.請學生藉由生長週期判斷自己照顧的蔬菜正處於哪一個成長階段，接下來會走向哪個階段。</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【科學閱讀】餐桌上的椒客</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1.透過閱讀，讓學生了解蔬菜果實成熟前後可能會產生變化。</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【科學漫畫】誰是「正港」花椰菜？</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1.花椰菜和青花菜都是常見的蔬菜，透過閱讀，讓學生認識兩者間的相同處和不同處。</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【活動1-1】變暖和了</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1.請學生依據生活經驗，自由發表身體變暖和的方法。</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2.透過引導和討論，讓學生知道讓身體暖和的方法都會產生熱，讓溫度升高。</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lastRenderedPageBreak/>
              <w:t>1.課堂問答</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2.小組討論</w:t>
            </w:r>
          </w:p>
          <w:p w:rsidR="002A3AE9" w:rsidRPr="003706F5" w:rsidRDefault="002A3AE9" w:rsidP="002A3AE9">
            <w:pPr>
              <w:ind w:left="57" w:right="57" w:firstLine="1"/>
              <w:rPr>
                <w:rFonts w:ascii="標楷體" w:eastAsia="標楷體" w:hAnsi="標楷體"/>
              </w:rPr>
            </w:pPr>
            <w:r w:rsidRPr="003706F5">
              <w:rPr>
                <w:rFonts w:ascii="標楷體" w:eastAsia="標楷體" w:hAnsi="標楷體" w:hint="eastAsia"/>
                <w:sz w:val="16"/>
              </w:rPr>
              <w:t>3.習作評量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品德教育</w:t>
            </w:r>
            <w:r w:rsidRPr="003706F5">
              <w:rPr>
                <w:rFonts w:ascii="標楷體" w:eastAsia="標楷體" w:hAnsi="標楷體" w:hint="eastAsia"/>
                <w:sz w:val="16"/>
              </w:rPr>
              <w:t>】</w:t>
            </w:r>
          </w:p>
          <w:p w:rsidR="002A3AE9" w:rsidRPr="003706F5" w:rsidRDefault="002A3AE9" w:rsidP="002A3AE9">
            <w:pPr>
              <w:ind w:left="57" w:right="57"/>
              <w:rPr>
                <w:rFonts w:ascii="標楷體" w:eastAsia="標楷體" w:hAnsi="標楷體"/>
                <w:sz w:val="16"/>
              </w:rPr>
            </w:pPr>
            <w:r w:rsidRPr="003706F5">
              <w:rPr>
                <w:rFonts w:ascii="標楷體" w:eastAsia="標楷體" w:hAnsi="標楷體"/>
                <w:sz w:val="16"/>
              </w:rPr>
              <w:t>品EJU1尊重生命。</w:t>
            </w:r>
          </w:p>
          <w:p w:rsidR="002A3AE9" w:rsidRPr="003706F5" w:rsidRDefault="002A3AE9" w:rsidP="002A3AE9">
            <w:pPr>
              <w:ind w:left="57" w:right="57"/>
              <w:rPr>
                <w:rFonts w:ascii="標楷體" w:eastAsia="標楷體" w:hAnsi="標楷體"/>
                <w:sz w:val="16"/>
              </w:rPr>
            </w:pPr>
            <w:r w:rsidRPr="003706F5">
              <w:rPr>
                <w:rFonts w:ascii="標楷體" w:eastAsia="標楷體" w:hAnsi="標楷體"/>
                <w:sz w:val="16"/>
              </w:rPr>
              <w:t>品E4生命倫理的意涵、重要原則、以及生與死的道德議題。</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【環境教育】</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lastRenderedPageBreak/>
              <w:t>環E2覺知生物生命的美與價值，關懷動、植物的生命。</w:t>
            </w:r>
          </w:p>
          <w:p w:rsidR="002A3AE9" w:rsidRPr="003706F5" w:rsidRDefault="002A3AE9" w:rsidP="002A3AE9">
            <w:pPr>
              <w:ind w:left="57" w:right="57"/>
              <w:rPr>
                <w:rFonts w:ascii="標楷體" w:eastAsia="標楷體" w:hAnsi="標楷體"/>
                <w:sz w:val="16"/>
              </w:rPr>
            </w:pPr>
            <w:r w:rsidRPr="003706F5">
              <w:rPr>
                <w:rFonts w:ascii="標楷體" w:eastAsia="標楷體" w:hAnsi="標楷體"/>
                <w:sz w:val="16"/>
              </w:rPr>
              <w:t>環E16了解物質循環與資源回收利用的原理。</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科技教育</w:t>
            </w:r>
            <w:r w:rsidRPr="003706F5">
              <w:rPr>
                <w:rFonts w:ascii="標楷體" w:eastAsia="標楷體" w:hAnsi="標楷體" w:hint="eastAsia"/>
                <w:sz w:val="16"/>
              </w:rPr>
              <w:t>】</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科</w:t>
            </w:r>
            <w:r w:rsidRPr="003706F5">
              <w:rPr>
                <w:rFonts w:ascii="標楷體" w:eastAsia="標楷體" w:hAnsi="標楷體"/>
                <w:sz w:val="16"/>
              </w:rPr>
              <w:t>E9</w:t>
            </w:r>
            <w:r w:rsidRPr="003706F5">
              <w:rPr>
                <w:rFonts w:ascii="標楷體" w:eastAsia="標楷體" w:hAnsi="標楷體" w:hint="eastAsia"/>
                <w:sz w:val="16"/>
              </w:rPr>
              <w:t>具備與他人團隊合作的能力。</w:t>
            </w:r>
            <w:r w:rsidRPr="003706F5">
              <w:rPr>
                <w:rFonts w:ascii="標楷體" w:eastAsia="標楷體" w:hAnsi="標楷體"/>
                <w:sz w:val="16"/>
              </w:rPr>
              <w:t xml:space="preserve"> </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生命教育</w:t>
            </w:r>
            <w:r w:rsidRPr="003706F5">
              <w:rPr>
                <w:rFonts w:ascii="標楷體" w:eastAsia="標楷體" w:hAnsi="標楷體" w:hint="eastAsia"/>
                <w:sz w:val="16"/>
              </w:rPr>
              <w:t>】</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生</w:t>
            </w:r>
            <w:r w:rsidRPr="003706F5">
              <w:rPr>
                <w:rFonts w:ascii="標楷體" w:eastAsia="標楷體" w:hAnsi="標楷體"/>
                <w:sz w:val="16"/>
              </w:rPr>
              <w:t>E4</w:t>
            </w:r>
            <w:r w:rsidRPr="003706F5">
              <w:rPr>
                <w:rFonts w:ascii="標楷體" w:eastAsia="標楷體" w:hAnsi="標楷體" w:hint="eastAsia"/>
                <w:sz w:val="16"/>
              </w:rPr>
              <w:t>觀察日常生活中生老病死的現象，思考生命的價值。</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閱讀素養</w:t>
            </w:r>
            <w:r w:rsidRPr="003706F5">
              <w:rPr>
                <w:rFonts w:ascii="標楷體" w:eastAsia="標楷體" w:hAnsi="標楷體" w:hint="eastAsia"/>
                <w:sz w:val="16"/>
              </w:rPr>
              <w:t>】</w:t>
            </w:r>
          </w:p>
          <w:p w:rsidR="002A3AE9" w:rsidRPr="003706F5" w:rsidRDefault="002A3AE9" w:rsidP="002A3AE9">
            <w:pPr>
              <w:ind w:left="57" w:right="57"/>
              <w:rPr>
                <w:rFonts w:ascii="標楷體" w:eastAsia="標楷體" w:hAnsi="標楷體"/>
                <w:sz w:val="16"/>
              </w:rPr>
            </w:pPr>
            <w:r w:rsidRPr="003706F5">
              <w:rPr>
                <w:rFonts w:ascii="標楷體" w:eastAsia="標楷體" w:hAnsi="標楷體"/>
                <w:sz w:val="16"/>
              </w:rPr>
              <w:t>閱E1認識一般生活情境中需要使用的，以及學習學科基礎知識所應具備的字詞彙。</w:t>
            </w:r>
          </w:p>
          <w:p w:rsidR="002A3AE9" w:rsidRPr="003706F5" w:rsidRDefault="002A3AE9" w:rsidP="002A3AE9">
            <w:pPr>
              <w:ind w:left="57" w:right="57"/>
              <w:rPr>
                <w:rFonts w:ascii="標楷體" w:eastAsia="標楷體" w:hAnsi="標楷體"/>
                <w:sz w:val="16"/>
              </w:rPr>
            </w:pPr>
            <w:r w:rsidRPr="003706F5">
              <w:rPr>
                <w:rFonts w:ascii="標楷體" w:eastAsia="標楷體" w:hAnsi="標楷體"/>
                <w:sz w:val="16"/>
              </w:rPr>
              <w:t>閱E4中高年級後需發展長篇文本的閱讀理解能力。</w:t>
            </w:r>
          </w:p>
          <w:p w:rsidR="002A3AE9" w:rsidRPr="003706F5" w:rsidRDefault="002A3AE9" w:rsidP="002A3AE9">
            <w:pPr>
              <w:ind w:left="57" w:right="57"/>
              <w:rPr>
                <w:rFonts w:ascii="標楷體" w:eastAsia="標楷體" w:hAnsi="標楷體"/>
                <w:sz w:val="16"/>
              </w:rPr>
            </w:pPr>
            <w:r w:rsidRPr="003706F5">
              <w:rPr>
                <w:rFonts w:ascii="標楷體" w:eastAsia="標楷體" w:hAnsi="標楷體"/>
                <w:sz w:val="16"/>
              </w:rPr>
              <w:t>閱E12培養喜愛閱讀的態度。</w:t>
            </w:r>
          </w:p>
          <w:p w:rsidR="002A3AE9" w:rsidRPr="003706F5" w:rsidRDefault="002A3AE9" w:rsidP="002A3AE9">
            <w:pPr>
              <w:ind w:left="57" w:right="57"/>
              <w:rPr>
                <w:rFonts w:ascii="標楷體" w:eastAsia="標楷體" w:hAnsi="標楷體"/>
                <w:sz w:val="16"/>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A3AE9" w:rsidRDefault="002A3AE9" w:rsidP="002A3AE9">
            <w:pPr>
              <w:rPr>
                <w:color w:val="767171"/>
                <w:sz w:val="16"/>
                <w:szCs w:val="16"/>
              </w:rPr>
            </w:pPr>
          </w:p>
        </w:tc>
      </w:tr>
      <w:tr w:rsidR="002A3AE9">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rsidR="002A3AE9" w:rsidRPr="00C20AC0" w:rsidRDefault="002A3AE9" w:rsidP="002A3AE9">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Unicode MS" w:hint="eastAsia"/>
                <w:color w:val="0D0D0D"/>
              </w:rPr>
              <w:lastRenderedPageBreak/>
              <w:t>七</w:t>
            </w:r>
          </w:p>
          <w:p w:rsidR="002A3AE9" w:rsidRDefault="002A3AE9" w:rsidP="002A3AE9">
            <w:pPr>
              <w:pBdr>
                <w:top w:val="nil"/>
                <w:left w:val="nil"/>
                <w:bottom w:val="nil"/>
                <w:right w:val="nil"/>
                <w:between w:val="nil"/>
              </w:pBdr>
              <w:ind w:right="-160" w:hanging="2"/>
              <w:jc w:val="center"/>
              <w:rPr>
                <w:rFonts w:asciiTheme="minorEastAsia" w:hAnsiTheme="minorEastAsia" w:cs="Arial"/>
                <w:color w:val="0D0D0D"/>
              </w:rPr>
            </w:pPr>
            <w:r w:rsidRPr="00C20AC0">
              <w:rPr>
                <w:rFonts w:asciiTheme="minorEastAsia" w:hAnsiTheme="minorEastAsia" w:cs="Arial"/>
                <w:color w:val="0D0D0D"/>
              </w:rPr>
              <w:t>3/2</w:t>
            </w:r>
            <w:r>
              <w:rPr>
                <w:rFonts w:asciiTheme="minorEastAsia" w:hAnsiTheme="minorEastAsia" w:cs="Arial" w:hint="eastAsia"/>
                <w:color w:val="0D0D0D"/>
              </w:rPr>
              <w:t>6</w:t>
            </w:r>
            <w:r w:rsidRPr="00C20AC0">
              <w:rPr>
                <w:rFonts w:asciiTheme="minorEastAsia" w:hAnsiTheme="minorEastAsia" w:cs="Arial"/>
                <w:color w:val="0D0D0D"/>
              </w:rPr>
              <w:t>-</w:t>
            </w:r>
          </w:p>
          <w:p w:rsidR="002A3AE9" w:rsidRPr="00C20AC0" w:rsidRDefault="002A3AE9" w:rsidP="002A3AE9">
            <w:pPr>
              <w:pBdr>
                <w:top w:val="nil"/>
                <w:left w:val="nil"/>
                <w:bottom w:val="nil"/>
                <w:right w:val="nil"/>
                <w:between w:val="nil"/>
              </w:pBdr>
              <w:ind w:right="-160" w:hanging="2"/>
              <w:jc w:val="center"/>
              <w:rPr>
                <w:rFonts w:asciiTheme="minorEastAsia" w:hAnsiTheme="minorEastAsia"/>
                <w:sz w:val="18"/>
                <w:szCs w:val="18"/>
              </w:rPr>
            </w:pPr>
            <w:r>
              <w:rPr>
                <w:rFonts w:asciiTheme="minorEastAsia" w:hAnsiTheme="minorEastAsia" w:cs="Arial"/>
                <w:color w:val="0D0D0D"/>
              </w:rPr>
              <w:t>4/</w:t>
            </w:r>
            <w:r>
              <w:rPr>
                <w:rFonts w:asciiTheme="minorEastAsia" w:hAnsiTheme="minorEastAsia" w:cs="Arial" w:hint="eastAsia"/>
                <w:color w:val="0D0D0D"/>
              </w:rPr>
              <w:t>1</w:t>
            </w:r>
          </w:p>
        </w:tc>
        <w:tc>
          <w:tcPr>
            <w:tcW w:w="2121" w:type="dxa"/>
            <w:tcBorders>
              <w:top w:val="single" w:sz="8" w:space="0" w:color="000000"/>
              <w:left w:val="single" w:sz="8" w:space="0" w:color="000000"/>
              <w:bottom w:val="single" w:sz="8" w:space="0" w:color="000000"/>
              <w:right w:val="single" w:sz="8" w:space="0" w:color="000000"/>
            </w:tcBorders>
          </w:tcPr>
          <w:p w:rsidR="002A3AE9" w:rsidRDefault="002A3AE9" w:rsidP="002A3AE9">
            <w:pPr>
              <w:rPr>
                <w:rFonts w:ascii="新細明體" w:hAnsi="新細明體" w:cs="BiauKai"/>
              </w:rPr>
            </w:pPr>
            <w:r>
              <w:rPr>
                <w:rFonts w:asciiTheme="minorEastAsia" w:eastAsiaTheme="minorEastAsia" w:hAnsiTheme="minorEastAsia" w:cs="BiauKai" w:hint="eastAsia"/>
              </w:rPr>
              <w:t>二</w:t>
            </w:r>
            <w:r>
              <w:rPr>
                <w:rFonts w:ascii="新細明體" w:hAnsi="新細明體" w:cs="BiauKai" w:hint="eastAsia"/>
              </w:rPr>
              <w:t>、溫度變化對物質的影響</w:t>
            </w:r>
          </w:p>
          <w:p w:rsidR="002A3AE9" w:rsidRDefault="002A3AE9" w:rsidP="002A3AE9">
            <w:pPr>
              <w:ind w:firstLine="0"/>
              <w:rPr>
                <w:rFonts w:ascii="BiauKai" w:eastAsia="BiauKai" w:hAnsi="BiauKai" w:cs="BiauKai"/>
                <w:color w:val="FF0000"/>
                <w:sz w:val="24"/>
                <w:szCs w:val="24"/>
              </w:rPr>
            </w:pPr>
            <w:r>
              <w:rPr>
                <w:rFonts w:ascii="BiauKai" w:eastAsia="BiauKai" w:hAnsi="BiauKai" w:cs="BiauKai"/>
                <w:b/>
                <w:color w:val="FF6600"/>
                <w:sz w:val="24"/>
                <w:szCs w:val="24"/>
                <w:u w:val="single"/>
              </w:rPr>
              <w:t>【環境及海洋教育-保護海洋】</w:t>
            </w:r>
          </w:p>
          <w:p w:rsidR="002A3AE9" w:rsidRDefault="002A3AE9" w:rsidP="002A3AE9">
            <w:pPr>
              <w:ind w:left="23" w:firstLine="0"/>
              <w:rPr>
                <w:rFonts w:ascii="新細明體" w:hAnsi="新細明體" w:cs="新細明體"/>
                <w:color w:val="006699"/>
                <w:sz w:val="24"/>
                <w:szCs w:val="24"/>
              </w:rPr>
            </w:pPr>
            <w:r>
              <w:rPr>
                <w:rFonts w:ascii="BiauKai" w:eastAsia="BiauKai" w:hAnsi="BiauKai" w:cs="BiauKai"/>
                <w:b/>
                <w:sz w:val="24"/>
                <w:szCs w:val="24"/>
              </w:rPr>
              <w:t xml:space="preserve">  </w:t>
            </w:r>
            <w:r>
              <w:rPr>
                <w:rFonts w:ascii="新細明體" w:hAnsi="新細明體" w:cs="新細明體" w:hint="eastAsia"/>
                <w:color w:val="006699"/>
                <w:sz w:val="24"/>
                <w:szCs w:val="24"/>
              </w:rPr>
              <w:t>【科技】</w:t>
            </w:r>
          </w:p>
          <w:p w:rsidR="002A3AE9" w:rsidRDefault="002A3AE9" w:rsidP="002A3AE9">
            <w:pPr>
              <w:rPr>
                <w:rFonts w:ascii="BiauKai" w:eastAsiaTheme="minorEastAsia" w:hAnsi="BiauKai" w:cs="BiauKai" w:hint="eastAsia"/>
                <w:color w:val="333399"/>
                <w:sz w:val="24"/>
                <w:szCs w:val="24"/>
              </w:rPr>
            </w:pPr>
            <w:r>
              <w:rPr>
                <w:rFonts w:ascii="新細明體" w:hAnsi="新細明體" w:cs="新細明體" w:hint="eastAsia"/>
                <w:color w:val="333399"/>
                <w:sz w:val="24"/>
                <w:szCs w:val="24"/>
              </w:rPr>
              <w:t>【</w:t>
            </w:r>
            <w:r>
              <w:rPr>
                <w:rFonts w:ascii="BiauKai" w:eastAsia="BiauKai" w:hAnsi="BiauKai" w:cs="BiauKai"/>
                <w:color w:val="333399"/>
                <w:sz w:val="24"/>
                <w:szCs w:val="24"/>
              </w:rPr>
              <w:t>閱讀素養】</w:t>
            </w:r>
          </w:p>
          <w:p w:rsidR="002A3AE9" w:rsidRPr="006C380A" w:rsidRDefault="002A3AE9" w:rsidP="002A3AE9">
            <w:pPr>
              <w:rPr>
                <w:rFonts w:ascii="BiauKai" w:eastAsia="BiauKai" w:hAnsi="BiauKai" w:cs="BiauKai"/>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2A3AE9" w:rsidRPr="00271959" w:rsidRDefault="002A3AE9" w:rsidP="002A3AE9">
            <w:pPr>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hint="eastAsia"/>
                <w:bCs/>
                <w:sz w:val="16"/>
                <w:szCs w:val="16"/>
              </w:rPr>
              <w:t>tr</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-1能知道觀察、記錄所得自然現象的結果是有其原因的，並依據習得的知識，說明自己的想</w:t>
            </w:r>
            <w:r w:rsidRPr="003706F5">
              <w:rPr>
                <w:rFonts w:ascii="標楷體" w:eastAsia="標楷體" w:hAnsi="標楷體" w:hint="eastAsia"/>
                <w:bCs/>
                <w:sz w:val="16"/>
                <w:szCs w:val="16"/>
              </w:rPr>
              <w:t>法。</w:t>
            </w:r>
          </w:p>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hint="eastAsia"/>
                <w:bCs/>
                <w:sz w:val="16"/>
                <w:szCs w:val="16"/>
              </w:rPr>
              <w:t>po</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-1能從日常經驗、學習活動、自然環境，進行觀察，進而能察覺問題。</w:t>
            </w:r>
          </w:p>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hint="eastAsia"/>
                <w:bCs/>
                <w:sz w:val="16"/>
                <w:szCs w:val="16"/>
              </w:rPr>
              <w:t>po</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-2能依據觀察、蒐集資料、閱</w:t>
            </w:r>
            <w:r w:rsidRPr="003706F5">
              <w:rPr>
                <w:rFonts w:ascii="標楷體" w:eastAsia="標楷體" w:hAnsi="標楷體"/>
                <w:bCs/>
                <w:sz w:val="16"/>
                <w:szCs w:val="16"/>
              </w:rPr>
              <w:lastRenderedPageBreak/>
              <w:t>讀、思考、討論等，提出問題。</w:t>
            </w:r>
          </w:p>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hint="eastAsia"/>
                <w:bCs/>
                <w:sz w:val="16"/>
                <w:szCs w:val="16"/>
              </w:rPr>
              <w:t>pe</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-2能正確安全操作適合學習階段的物品、器材儀器、科技設備</w:t>
            </w:r>
            <w:r w:rsidRPr="003706F5">
              <w:rPr>
                <w:rFonts w:ascii="標楷體" w:eastAsia="標楷體" w:hAnsi="標楷體" w:hint="eastAsia"/>
                <w:bCs/>
                <w:sz w:val="16"/>
                <w:szCs w:val="16"/>
              </w:rPr>
              <w:t>及</w:t>
            </w:r>
            <w:r w:rsidRPr="003706F5">
              <w:rPr>
                <w:rFonts w:ascii="標楷體" w:eastAsia="標楷體" w:hAnsi="標楷體"/>
                <w:bCs/>
                <w:sz w:val="16"/>
                <w:szCs w:val="16"/>
              </w:rPr>
              <w:t>資源</w:t>
            </w:r>
            <w:r w:rsidRPr="003706F5">
              <w:rPr>
                <w:rFonts w:ascii="標楷體" w:eastAsia="標楷體" w:hAnsi="標楷體" w:hint="eastAsia"/>
                <w:bCs/>
                <w:sz w:val="16"/>
                <w:szCs w:val="16"/>
              </w:rPr>
              <w:t>，</w:t>
            </w:r>
            <w:r w:rsidRPr="003706F5">
              <w:rPr>
                <w:rFonts w:ascii="標楷體" w:eastAsia="標楷體" w:hAnsi="標楷體"/>
                <w:bCs/>
                <w:sz w:val="16"/>
                <w:szCs w:val="16"/>
              </w:rPr>
              <w:t>並能觀測和</w:t>
            </w:r>
            <w:r w:rsidRPr="003706F5">
              <w:rPr>
                <w:rFonts w:ascii="標楷體" w:eastAsia="標楷體" w:hAnsi="標楷體" w:hint="eastAsia"/>
                <w:bCs/>
                <w:sz w:val="16"/>
                <w:szCs w:val="16"/>
              </w:rPr>
              <w:t>記</w:t>
            </w:r>
            <w:r w:rsidRPr="003706F5">
              <w:rPr>
                <w:rFonts w:ascii="標楷體" w:eastAsia="標楷體" w:hAnsi="標楷體"/>
                <w:bCs/>
                <w:sz w:val="16"/>
                <w:szCs w:val="16"/>
              </w:rPr>
              <w:t>錄。</w:t>
            </w:r>
          </w:p>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bCs/>
                <w:sz w:val="16"/>
                <w:szCs w:val="16"/>
              </w:rPr>
              <w:t>pa</w:t>
            </w:r>
            <w:r w:rsidRPr="003706F5">
              <w:rPr>
                <w:rFonts w:ascii="標楷體" w:eastAsia="標楷體" w:hAnsi="標楷體" w:hint="eastAsia"/>
                <w:bCs/>
                <w:sz w:val="16"/>
                <w:szCs w:val="16"/>
              </w:rPr>
              <w:t>-Ⅱ-1</w:t>
            </w:r>
            <w:r w:rsidRPr="003706F5">
              <w:rPr>
                <w:rFonts w:ascii="標楷體" w:eastAsia="標楷體" w:hAnsi="標楷體"/>
                <w:bCs/>
                <w:sz w:val="16"/>
                <w:szCs w:val="16"/>
              </w:rPr>
              <w:t>能運用簡單分類、製作圖表等方法，整理已有的資訊或數據。</w:t>
            </w:r>
          </w:p>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hint="eastAsia"/>
                <w:bCs/>
                <w:sz w:val="16"/>
                <w:szCs w:val="16"/>
              </w:rPr>
              <w:t>pa</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-2能從得到的資訊或數據，形成解釋、得到解答、解決問題。並能將自己的探究結果和他人的結果(例如</w:t>
            </w:r>
            <w:r w:rsidRPr="003706F5">
              <w:rPr>
                <w:rFonts w:ascii="標楷體" w:eastAsia="標楷體" w:hAnsi="標楷體" w:hint="eastAsia"/>
                <w:bCs/>
                <w:sz w:val="16"/>
                <w:szCs w:val="16"/>
              </w:rPr>
              <w:t>：</w:t>
            </w:r>
            <w:r w:rsidRPr="003706F5">
              <w:rPr>
                <w:rFonts w:ascii="標楷體" w:eastAsia="標楷體" w:hAnsi="標楷體"/>
                <w:bCs/>
                <w:sz w:val="16"/>
                <w:szCs w:val="16"/>
              </w:rPr>
              <w:t>來自老師)相比較，檢查是否相近。</w:t>
            </w:r>
          </w:p>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hint="eastAsia"/>
                <w:bCs/>
                <w:sz w:val="16"/>
                <w:szCs w:val="16"/>
              </w:rPr>
              <w:t>an</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-1體會科學的探索都是由問題開始。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rPr>
              <w:lastRenderedPageBreak/>
              <w:t>I</w:t>
            </w:r>
            <w:r w:rsidRPr="003706F5">
              <w:rPr>
                <w:rFonts w:ascii="標楷體" w:eastAsia="標楷體" w:hAnsi="標楷體" w:hint="eastAsia"/>
                <w:bCs/>
                <w:szCs w:val="16"/>
              </w:rPr>
              <w:t>Na-Ⅱ-2在地球上，物質具有重量，佔有體積。</w:t>
            </w:r>
          </w:p>
          <w:p w:rsidR="002A3AE9" w:rsidRPr="003706F5" w:rsidRDefault="002A3AE9" w:rsidP="002A3AE9">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INa-Ⅱ-4物質的形態會因溫度的不同而改變。</w:t>
            </w:r>
          </w:p>
          <w:p w:rsidR="002A3AE9" w:rsidRPr="003706F5" w:rsidRDefault="002A3AE9" w:rsidP="002A3AE9">
            <w:pPr>
              <w:pStyle w:val="30"/>
              <w:tabs>
                <w:tab w:val="clear" w:pos="624"/>
                <w:tab w:val="left" w:pos="527"/>
              </w:tabs>
              <w:spacing w:line="240" w:lineRule="auto"/>
              <w:ind w:left="10" w:right="10" w:firstLine="0"/>
              <w:rPr>
                <w:rFonts w:ascii="標楷體" w:eastAsia="標楷體" w:hAnsi="標楷體" w:cs="標楷體"/>
                <w:szCs w:val="23"/>
              </w:rPr>
            </w:pPr>
            <w:r w:rsidRPr="003706F5">
              <w:rPr>
                <w:rFonts w:ascii="標楷體" w:eastAsia="標楷體" w:hAnsi="標楷體" w:hint="eastAsia"/>
                <w:bCs/>
                <w:szCs w:val="16"/>
              </w:rPr>
              <w:t>INc-Ⅱ-6水有三態變化及毛細現象。</w:t>
            </w:r>
          </w:p>
        </w:tc>
        <w:tc>
          <w:tcPr>
            <w:tcW w:w="1666" w:type="dxa"/>
            <w:tcBorders>
              <w:top w:val="single" w:sz="4" w:space="0" w:color="000000"/>
              <w:left w:val="single" w:sz="4" w:space="0" w:color="000000"/>
              <w:bottom w:val="single" w:sz="4" w:space="0" w:color="000000"/>
              <w:right w:val="single" w:sz="4" w:space="0" w:color="000000"/>
            </w:tcBorders>
          </w:tcPr>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自-E-A1</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自-E-A2</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自-E-A3</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自-E-B1</w:t>
            </w:r>
          </w:p>
          <w:p w:rsidR="002A3AE9" w:rsidRPr="003706F5" w:rsidRDefault="002A3AE9" w:rsidP="002A3AE9">
            <w:pPr>
              <w:spacing w:line="0" w:lineRule="atLeast"/>
              <w:ind w:left="10" w:right="10"/>
              <w:contextualSpacing/>
              <w:mirrorIndents/>
              <w:rPr>
                <w:rFonts w:ascii="標楷體" w:eastAsia="標楷體" w:hAnsi="標楷體"/>
              </w:rPr>
            </w:pPr>
            <w:r w:rsidRPr="003706F5">
              <w:rPr>
                <w:rFonts w:ascii="標楷體" w:eastAsia="標楷體" w:hAnsi="標楷體" w:hint="eastAsia"/>
                <w:sz w:val="16"/>
                <w:szCs w:val="16"/>
              </w:rPr>
              <w:t>自-E-C2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【活動1-2】冰變成水了</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1.提問：水和冰都是常見的物質，冰和水有什麼不同？</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2.透過操作與觀察，讓學生察覺水和冰的形態差異。</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3.說明：冰是固態，有固定的形狀；水是液態，沒有固定的形狀。</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4.提醒學生水和冰的形態雖然不同，但都占有空間。</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5.請學生發表生活經驗中，冰塊變成水的變化情形。</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6.說明：冰受熱或是離開低溫的環境，形態就會改變，固態的冰變成液態的水的現象，稱為融化。</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lastRenderedPageBreak/>
              <w:t>7.請學生討論冰塊融化前後的變化，察覺冰融化成水後重量不會改變。</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8.透過生活中的例子，引導學生討論溫度會不會影響冰塊融化的快慢。</w:t>
            </w:r>
          </w:p>
          <w:p w:rsidR="002A3AE9" w:rsidRPr="003706F5" w:rsidRDefault="002A3AE9" w:rsidP="002A3AE9">
            <w:pPr>
              <w:autoSpaceDE w:val="0"/>
              <w:autoSpaceDN w:val="0"/>
              <w:adjustRightInd w:val="0"/>
              <w:ind w:left="57" w:right="57"/>
              <w:rPr>
                <w:rFonts w:ascii="標楷體" w:eastAsia="標楷體" w:hAnsi="標楷體"/>
              </w:rPr>
            </w:pPr>
            <w:r w:rsidRPr="003706F5">
              <w:rPr>
                <w:rFonts w:ascii="標楷體" w:eastAsia="標楷體" w:hAnsi="標楷體" w:hint="eastAsia"/>
                <w:sz w:val="16"/>
              </w:rPr>
              <w:t>9.藉由實驗探究，察覺溫度較高，冰融化較快。</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lastRenderedPageBreak/>
              <w:t>1.課堂問答</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2.小組討論</w:t>
            </w:r>
          </w:p>
          <w:p w:rsidR="002A3AE9" w:rsidRPr="003706F5" w:rsidRDefault="002A3AE9" w:rsidP="002A3AE9">
            <w:pPr>
              <w:ind w:left="57" w:right="57" w:firstLine="1"/>
              <w:rPr>
                <w:rFonts w:ascii="標楷體" w:eastAsia="標楷體" w:hAnsi="標楷體"/>
                <w:sz w:val="16"/>
              </w:rPr>
            </w:pPr>
            <w:r w:rsidRPr="003706F5">
              <w:rPr>
                <w:rFonts w:ascii="標楷體" w:eastAsia="標楷體" w:hAnsi="標楷體" w:hint="eastAsia"/>
                <w:sz w:val="16"/>
              </w:rPr>
              <w:t>3.實驗操作</w:t>
            </w:r>
          </w:p>
          <w:p w:rsidR="002A3AE9" w:rsidRPr="003706F5" w:rsidRDefault="002A3AE9" w:rsidP="002A3AE9">
            <w:pPr>
              <w:ind w:left="57" w:right="57" w:firstLine="1"/>
              <w:rPr>
                <w:rFonts w:ascii="標楷體" w:eastAsia="標楷體" w:hAnsi="標楷體"/>
                <w:sz w:val="16"/>
                <w:szCs w:val="16"/>
              </w:rPr>
            </w:pPr>
            <w:r w:rsidRPr="003706F5">
              <w:rPr>
                <w:rFonts w:ascii="標楷體" w:eastAsia="標楷體" w:hAnsi="標楷體" w:hint="eastAsia"/>
                <w:sz w:val="16"/>
              </w:rPr>
              <w:t>4.習作評量</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【海洋教育】</w:t>
            </w:r>
          </w:p>
          <w:p w:rsidR="002A3AE9" w:rsidRPr="003706F5" w:rsidRDefault="002A3AE9" w:rsidP="002A3AE9">
            <w:pPr>
              <w:ind w:left="57" w:right="57"/>
              <w:rPr>
                <w:rFonts w:ascii="標楷體" w:eastAsia="標楷體" w:hAnsi="標楷體"/>
                <w:sz w:val="16"/>
              </w:rPr>
            </w:pPr>
            <w:r w:rsidRPr="003706F5">
              <w:rPr>
                <w:rFonts w:ascii="標楷體" w:eastAsia="標楷體" w:hAnsi="標楷體"/>
                <w:sz w:val="16"/>
              </w:rPr>
              <w:t>海E10認識水與海洋的特性及其與生活的應用。</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科技教育</w:t>
            </w:r>
            <w:r w:rsidRPr="003706F5">
              <w:rPr>
                <w:rFonts w:ascii="標楷體" w:eastAsia="標楷體" w:hAnsi="標楷體" w:hint="eastAsia"/>
                <w:sz w:val="16"/>
              </w:rPr>
              <w:t>】</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科</w:t>
            </w:r>
            <w:r w:rsidRPr="003706F5">
              <w:rPr>
                <w:rFonts w:ascii="標楷體" w:eastAsia="標楷體" w:hAnsi="標楷體"/>
                <w:sz w:val="16"/>
              </w:rPr>
              <w:t>E9</w:t>
            </w:r>
            <w:r w:rsidRPr="003706F5">
              <w:rPr>
                <w:rFonts w:ascii="標楷體" w:eastAsia="標楷體" w:hAnsi="標楷體" w:hint="eastAsia"/>
                <w:sz w:val="16"/>
              </w:rPr>
              <w:t>具備與他人團隊合作的能力。</w:t>
            </w:r>
            <w:r w:rsidRPr="003706F5">
              <w:rPr>
                <w:rFonts w:ascii="標楷體" w:eastAsia="標楷體" w:hAnsi="標楷體"/>
                <w:sz w:val="16"/>
              </w:rPr>
              <w:t xml:space="preserve"> </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生涯規劃教育</w:t>
            </w:r>
            <w:r w:rsidRPr="003706F5">
              <w:rPr>
                <w:rFonts w:ascii="標楷體" w:eastAsia="標楷體" w:hAnsi="標楷體" w:hint="eastAsia"/>
                <w:sz w:val="16"/>
              </w:rPr>
              <w:t>】</w:t>
            </w:r>
          </w:p>
          <w:p w:rsidR="002A3AE9" w:rsidRPr="003706F5" w:rsidRDefault="002A3AE9" w:rsidP="002A3AE9">
            <w:pPr>
              <w:ind w:left="57" w:right="57"/>
              <w:rPr>
                <w:rFonts w:ascii="標楷體" w:eastAsia="標楷體" w:hAnsi="標楷體"/>
                <w:sz w:val="16"/>
              </w:rPr>
            </w:pPr>
            <w:r w:rsidRPr="003706F5">
              <w:rPr>
                <w:rFonts w:ascii="標楷體" w:eastAsia="標楷體" w:hAnsi="標楷體"/>
                <w:sz w:val="16"/>
              </w:rPr>
              <w:t>涯E12學習解決問題與做決定的能力。</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閱讀素養</w:t>
            </w:r>
            <w:r w:rsidRPr="003706F5">
              <w:rPr>
                <w:rFonts w:ascii="標楷體" w:eastAsia="標楷體" w:hAnsi="標楷體" w:hint="eastAsia"/>
                <w:sz w:val="16"/>
              </w:rPr>
              <w:t>】</w:t>
            </w:r>
          </w:p>
          <w:p w:rsidR="002A3AE9" w:rsidRPr="003706F5" w:rsidRDefault="002A3AE9" w:rsidP="002A3AE9">
            <w:pPr>
              <w:ind w:left="57" w:right="57"/>
              <w:rPr>
                <w:rFonts w:ascii="標楷體" w:eastAsia="標楷體" w:hAnsi="標楷體"/>
                <w:sz w:val="16"/>
              </w:rPr>
            </w:pPr>
            <w:r w:rsidRPr="003706F5">
              <w:rPr>
                <w:rFonts w:ascii="標楷體" w:eastAsia="標楷體" w:hAnsi="標楷體"/>
                <w:sz w:val="16"/>
              </w:rPr>
              <w:t>閱E1認識一般生活情境中需要使用</w:t>
            </w:r>
            <w:r w:rsidRPr="003706F5">
              <w:rPr>
                <w:rFonts w:ascii="標楷體" w:eastAsia="標楷體" w:hAnsi="標楷體"/>
                <w:sz w:val="16"/>
              </w:rPr>
              <w:lastRenderedPageBreak/>
              <w:t>的，以及學習學科基礎知識所應具備的字詞彙。</w:t>
            </w:r>
          </w:p>
          <w:p w:rsidR="002A3AE9" w:rsidRPr="003706F5" w:rsidRDefault="002A3AE9" w:rsidP="002A3AE9">
            <w:pPr>
              <w:ind w:left="57" w:right="57"/>
              <w:rPr>
                <w:rFonts w:ascii="標楷體" w:eastAsia="標楷體" w:hAnsi="標楷體"/>
                <w:sz w:val="16"/>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A3AE9" w:rsidRDefault="002A3AE9" w:rsidP="002A3AE9">
            <w:pPr>
              <w:rPr>
                <w:color w:val="767171"/>
                <w:sz w:val="16"/>
                <w:szCs w:val="16"/>
              </w:rPr>
            </w:pPr>
          </w:p>
        </w:tc>
      </w:tr>
      <w:tr w:rsidR="002A3AE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A3AE9" w:rsidRPr="00C20AC0" w:rsidRDefault="002A3AE9" w:rsidP="002A3AE9">
            <w:pPr>
              <w:pBdr>
                <w:top w:val="nil"/>
                <w:left w:val="nil"/>
                <w:bottom w:val="nil"/>
                <w:right w:val="nil"/>
                <w:between w:val="nil"/>
              </w:pBdr>
              <w:ind w:right="-120" w:hanging="2"/>
              <w:jc w:val="center"/>
              <w:rPr>
                <w:rFonts w:asciiTheme="minorEastAsia" w:hAnsiTheme="minorEastAsia" w:cs="Arial"/>
                <w:color w:val="0D0D0D"/>
              </w:rPr>
            </w:pPr>
            <w:r>
              <w:rPr>
                <w:rFonts w:asciiTheme="minorEastAsia" w:hAnsiTheme="minorEastAsia" w:cs="Arial Unicode MS" w:hint="eastAsia"/>
                <w:color w:val="0D0D0D"/>
              </w:rPr>
              <w:lastRenderedPageBreak/>
              <w:t>八</w:t>
            </w:r>
          </w:p>
          <w:p w:rsidR="002A3AE9" w:rsidRPr="00C20AC0" w:rsidRDefault="002A3AE9" w:rsidP="002A3AE9">
            <w:pPr>
              <w:pBdr>
                <w:top w:val="nil"/>
                <w:left w:val="nil"/>
                <w:bottom w:val="nil"/>
                <w:right w:val="nil"/>
                <w:between w:val="nil"/>
              </w:pBdr>
              <w:ind w:right="-160" w:hanging="2"/>
              <w:jc w:val="center"/>
              <w:rPr>
                <w:rFonts w:asciiTheme="minorEastAsia" w:hAnsiTheme="minorEastAsia" w:cs="Arial"/>
                <w:color w:val="0D0D0D"/>
              </w:rPr>
            </w:pPr>
            <w:r>
              <w:rPr>
                <w:rFonts w:asciiTheme="minorEastAsia" w:hAnsiTheme="minorEastAsia" w:cs="Arial"/>
                <w:color w:val="0D0D0D"/>
              </w:rPr>
              <w:t>4/</w:t>
            </w:r>
            <w:r>
              <w:rPr>
                <w:rFonts w:asciiTheme="minorEastAsia" w:hAnsiTheme="minorEastAsia" w:cs="Arial" w:hint="eastAsia"/>
                <w:color w:val="0D0D0D"/>
              </w:rPr>
              <w:t>2</w:t>
            </w:r>
            <w:r w:rsidRPr="00C20AC0">
              <w:rPr>
                <w:rFonts w:asciiTheme="minorEastAsia" w:hAnsiTheme="minorEastAsia" w:cs="Arial"/>
                <w:color w:val="0D0D0D"/>
              </w:rPr>
              <w:t>-</w:t>
            </w:r>
          </w:p>
          <w:p w:rsidR="002A3AE9" w:rsidRPr="00C20AC0" w:rsidRDefault="002A3AE9" w:rsidP="002A3AE9">
            <w:pPr>
              <w:pBdr>
                <w:top w:val="nil"/>
                <w:left w:val="nil"/>
                <w:bottom w:val="nil"/>
                <w:right w:val="nil"/>
                <w:between w:val="nil"/>
              </w:pBdr>
              <w:ind w:right="-160" w:hanging="2"/>
              <w:jc w:val="center"/>
              <w:rPr>
                <w:rFonts w:asciiTheme="minorEastAsia" w:hAnsiTheme="minorEastAsia"/>
                <w:sz w:val="18"/>
                <w:szCs w:val="18"/>
              </w:rPr>
            </w:pPr>
            <w:r>
              <w:rPr>
                <w:rFonts w:asciiTheme="minorEastAsia" w:hAnsiTheme="minorEastAsia" w:cs="Arial"/>
                <w:color w:val="0D0D0D"/>
              </w:rPr>
              <w:t>4/</w:t>
            </w:r>
            <w:r>
              <w:rPr>
                <w:rFonts w:asciiTheme="minorEastAsia" w:hAnsiTheme="minorEastAsia" w:cs="Arial" w:hint="eastAsia"/>
                <w:color w:val="0D0D0D"/>
              </w:rPr>
              <w:t>8</w:t>
            </w:r>
          </w:p>
        </w:tc>
        <w:tc>
          <w:tcPr>
            <w:tcW w:w="2121" w:type="dxa"/>
            <w:tcBorders>
              <w:top w:val="single" w:sz="8" w:space="0" w:color="000000"/>
              <w:left w:val="single" w:sz="8" w:space="0" w:color="000000"/>
              <w:bottom w:val="single" w:sz="8" w:space="0" w:color="000000"/>
              <w:right w:val="single" w:sz="8" w:space="0" w:color="000000"/>
            </w:tcBorders>
          </w:tcPr>
          <w:p w:rsidR="002A3AE9" w:rsidRDefault="002A3AE9" w:rsidP="002A3AE9">
            <w:pPr>
              <w:rPr>
                <w:rFonts w:ascii="新細明體" w:hAnsi="新細明體" w:cs="BiauKai"/>
              </w:rPr>
            </w:pPr>
            <w:r>
              <w:rPr>
                <w:rFonts w:asciiTheme="minorEastAsia" w:eastAsiaTheme="minorEastAsia" w:hAnsiTheme="minorEastAsia" w:cs="BiauKai" w:hint="eastAsia"/>
              </w:rPr>
              <w:t>二</w:t>
            </w:r>
            <w:r>
              <w:rPr>
                <w:rFonts w:ascii="新細明體" w:hAnsi="新細明體" w:cs="BiauKai" w:hint="eastAsia"/>
              </w:rPr>
              <w:t>、溫度變化對物質的影響</w:t>
            </w:r>
          </w:p>
          <w:p w:rsidR="002A3AE9" w:rsidRDefault="002A3AE9" w:rsidP="002A3AE9">
            <w:pPr>
              <w:ind w:firstLine="0"/>
              <w:rPr>
                <w:rFonts w:ascii="BiauKai" w:eastAsia="BiauKai" w:hAnsi="BiauKai" w:cs="BiauKai"/>
                <w:color w:val="FF0000"/>
                <w:sz w:val="24"/>
                <w:szCs w:val="24"/>
              </w:rPr>
            </w:pPr>
            <w:r>
              <w:rPr>
                <w:rFonts w:ascii="BiauKai" w:eastAsia="BiauKai" w:hAnsi="BiauKai" w:cs="BiauKai"/>
                <w:b/>
                <w:color w:val="FF6600"/>
                <w:sz w:val="24"/>
                <w:szCs w:val="24"/>
                <w:u w:val="single"/>
              </w:rPr>
              <w:t>【環境及海洋教育-保護海洋】</w:t>
            </w:r>
          </w:p>
          <w:p w:rsidR="002A3AE9" w:rsidRDefault="002A3AE9" w:rsidP="002A3AE9">
            <w:pPr>
              <w:ind w:left="23" w:firstLine="0"/>
              <w:rPr>
                <w:rFonts w:ascii="新細明體" w:hAnsi="新細明體" w:cs="新細明體"/>
                <w:color w:val="006699"/>
                <w:sz w:val="24"/>
                <w:szCs w:val="24"/>
              </w:rPr>
            </w:pPr>
            <w:r>
              <w:rPr>
                <w:rFonts w:ascii="BiauKai" w:eastAsia="BiauKai" w:hAnsi="BiauKai" w:cs="BiauKai"/>
                <w:b/>
                <w:sz w:val="24"/>
                <w:szCs w:val="24"/>
              </w:rPr>
              <w:t xml:space="preserve">  </w:t>
            </w:r>
            <w:r>
              <w:rPr>
                <w:rFonts w:ascii="新細明體" w:hAnsi="新細明體" w:cs="新細明體" w:hint="eastAsia"/>
                <w:color w:val="006699"/>
                <w:sz w:val="24"/>
                <w:szCs w:val="24"/>
              </w:rPr>
              <w:t>【科技】</w:t>
            </w:r>
          </w:p>
          <w:p w:rsidR="002A3AE9" w:rsidRDefault="002A3AE9" w:rsidP="002A3AE9">
            <w:pPr>
              <w:rPr>
                <w:rFonts w:ascii="BiauKai" w:eastAsiaTheme="minorEastAsia" w:hAnsi="BiauKai" w:cs="BiauKai" w:hint="eastAsia"/>
                <w:color w:val="333399"/>
                <w:sz w:val="24"/>
                <w:szCs w:val="24"/>
              </w:rPr>
            </w:pPr>
            <w:r>
              <w:rPr>
                <w:rFonts w:ascii="新細明體" w:hAnsi="新細明體" w:cs="新細明體" w:hint="eastAsia"/>
                <w:color w:val="333399"/>
                <w:sz w:val="24"/>
                <w:szCs w:val="24"/>
              </w:rPr>
              <w:t>【</w:t>
            </w:r>
            <w:r>
              <w:rPr>
                <w:rFonts w:ascii="BiauKai" w:eastAsia="BiauKai" w:hAnsi="BiauKai" w:cs="BiauKai"/>
                <w:color w:val="333399"/>
                <w:sz w:val="24"/>
                <w:szCs w:val="24"/>
              </w:rPr>
              <w:t>閱讀素養】</w:t>
            </w:r>
          </w:p>
          <w:p w:rsidR="002A3AE9" w:rsidRPr="006C380A" w:rsidRDefault="002A3AE9" w:rsidP="002A3AE9">
            <w:pPr>
              <w:ind w:firstLine="0"/>
              <w:rPr>
                <w:rFonts w:ascii="BiauKai" w:eastAsiaTheme="minorEastAsia" w:hAnsi="BiauKai"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2A3AE9" w:rsidRPr="00271959" w:rsidRDefault="002A3AE9" w:rsidP="002A3AE9">
            <w:pPr>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hint="eastAsia"/>
                <w:bCs/>
                <w:sz w:val="16"/>
                <w:szCs w:val="16"/>
              </w:rPr>
              <w:t>tr</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-1能知道觀察、記錄所得自然現象的結果是有其原因的，並依據習得的知識，說明自己的想</w:t>
            </w:r>
            <w:r w:rsidRPr="003706F5">
              <w:rPr>
                <w:rFonts w:ascii="標楷體" w:eastAsia="標楷體" w:hAnsi="標楷體" w:hint="eastAsia"/>
                <w:bCs/>
                <w:sz w:val="16"/>
                <w:szCs w:val="16"/>
              </w:rPr>
              <w:t>法。</w:t>
            </w:r>
          </w:p>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hint="eastAsia"/>
                <w:bCs/>
                <w:sz w:val="16"/>
                <w:szCs w:val="16"/>
              </w:rPr>
              <w:t>po</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-1能從日常經驗、學習活動、自然環境，進行觀察，進而能察覺問題。</w:t>
            </w:r>
          </w:p>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hint="eastAsia"/>
                <w:bCs/>
                <w:sz w:val="16"/>
                <w:szCs w:val="16"/>
              </w:rPr>
              <w:t>po</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-2能依據觀察、蒐集資料、閱讀、思考、討論等，提出問題。</w:t>
            </w:r>
          </w:p>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hint="eastAsia"/>
                <w:bCs/>
                <w:sz w:val="16"/>
                <w:szCs w:val="16"/>
              </w:rPr>
              <w:lastRenderedPageBreak/>
              <w:t>pe</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-2能正確安全操作適合學習階段的物品、器材儀器、科技設備</w:t>
            </w:r>
            <w:r w:rsidRPr="003706F5">
              <w:rPr>
                <w:rFonts w:ascii="標楷體" w:eastAsia="標楷體" w:hAnsi="標楷體" w:hint="eastAsia"/>
                <w:bCs/>
                <w:sz w:val="16"/>
                <w:szCs w:val="16"/>
              </w:rPr>
              <w:t>及</w:t>
            </w:r>
            <w:r w:rsidRPr="003706F5">
              <w:rPr>
                <w:rFonts w:ascii="標楷體" w:eastAsia="標楷體" w:hAnsi="標楷體"/>
                <w:bCs/>
                <w:sz w:val="16"/>
                <w:szCs w:val="16"/>
              </w:rPr>
              <w:t>資源</w:t>
            </w:r>
            <w:r w:rsidRPr="003706F5">
              <w:rPr>
                <w:rFonts w:ascii="標楷體" w:eastAsia="標楷體" w:hAnsi="標楷體" w:hint="eastAsia"/>
                <w:bCs/>
                <w:sz w:val="16"/>
                <w:szCs w:val="16"/>
              </w:rPr>
              <w:t>，</w:t>
            </w:r>
            <w:r w:rsidRPr="003706F5">
              <w:rPr>
                <w:rFonts w:ascii="標楷體" w:eastAsia="標楷體" w:hAnsi="標楷體"/>
                <w:bCs/>
                <w:sz w:val="16"/>
                <w:szCs w:val="16"/>
              </w:rPr>
              <w:t>並能觀測和</w:t>
            </w:r>
            <w:r w:rsidRPr="003706F5">
              <w:rPr>
                <w:rFonts w:ascii="標楷體" w:eastAsia="標楷體" w:hAnsi="標楷體" w:hint="eastAsia"/>
                <w:bCs/>
                <w:sz w:val="16"/>
                <w:szCs w:val="16"/>
              </w:rPr>
              <w:t>記</w:t>
            </w:r>
            <w:r w:rsidRPr="003706F5">
              <w:rPr>
                <w:rFonts w:ascii="標楷體" w:eastAsia="標楷體" w:hAnsi="標楷體"/>
                <w:bCs/>
                <w:sz w:val="16"/>
                <w:szCs w:val="16"/>
              </w:rPr>
              <w:t>錄。</w:t>
            </w:r>
          </w:p>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bCs/>
                <w:sz w:val="16"/>
                <w:szCs w:val="16"/>
              </w:rPr>
              <w:t>pa</w:t>
            </w:r>
            <w:r w:rsidRPr="003706F5">
              <w:rPr>
                <w:rFonts w:ascii="標楷體" w:eastAsia="標楷體" w:hAnsi="標楷體" w:hint="eastAsia"/>
                <w:bCs/>
                <w:sz w:val="16"/>
                <w:szCs w:val="16"/>
              </w:rPr>
              <w:t>-Ⅱ-1</w:t>
            </w:r>
            <w:r w:rsidRPr="003706F5">
              <w:rPr>
                <w:rFonts w:ascii="標楷體" w:eastAsia="標楷體" w:hAnsi="標楷體"/>
                <w:bCs/>
                <w:sz w:val="16"/>
                <w:szCs w:val="16"/>
              </w:rPr>
              <w:t>能運用簡單分類、製作圖表等方法，整理已有的資訊或數據。</w:t>
            </w:r>
          </w:p>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hint="eastAsia"/>
                <w:bCs/>
                <w:sz w:val="16"/>
                <w:szCs w:val="16"/>
              </w:rPr>
              <w:t>pa</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-2能從得到的資訊或數據，形成解釋、得到解答、解決問題。並能將自己的探究結果和他人的結果(例如</w:t>
            </w:r>
            <w:r w:rsidRPr="003706F5">
              <w:rPr>
                <w:rFonts w:ascii="標楷體" w:eastAsia="標楷體" w:hAnsi="標楷體" w:hint="eastAsia"/>
                <w:bCs/>
                <w:sz w:val="16"/>
                <w:szCs w:val="16"/>
              </w:rPr>
              <w:t>：</w:t>
            </w:r>
            <w:r w:rsidRPr="003706F5">
              <w:rPr>
                <w:rFonts w:ascii="標楷體" w:eastAsia="標楷體" w:hAnsi="標楷體"/>
                <w:bCs/>
                <w:sz w:val="16"/>
                <w:szCs w:val="16"/>
              </w:rPr>
              <w:t>來自老師)相比較，檢查是否相近。</w:t>
            </w:r>
          </w:p>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hint="eastAsia"/>
                <w:bCs/>
                <w:sz w:val="16"/>
                <w:szCs w:val="16"/>
              </w:rPr>
              <w:t>an</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-1體會科學的探索都是由問題開始。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lastRenderedPageBreak/>
              <w:t>INa-Ⅱ-4物質的形態會因溫度的不同而改變。</w:t>
            </w:r>
          </w:p>
          <w:p w:rsidR="002A3AE9" w:rsidRPr="003706F5" w:rsidRDefault="002A3AE9" w:rsidP="002A3AE9">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INc-Ⅱ-6水有三態變化及毛細現象。</w:t>
            </w:r>
          </w:p>
          <w:p w:rsidR="002A3AE9" w:rsidRPr="003706F5" w:rsidRDefault="002A3AE9" w:rsidP="002A3AE9">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INd-Ⅱ-1當受外在因素作用時，物質或自然現象可能會改變。改變有些較快、有些較慢；有些可以回復，有些則不能。</w:t>
            </w:r>
          </w:p>
          <w:p w:rsidR="002A3AE9" w:rsidRPr="003706F5" w:rsidRDefault="002A3AE9" w:rsidP="002A3AE9">
            <w:pPr>
              <w:pStyle w:val="30"/>
              <w:tabs>
                <w:tab w:val="clear" w:pos="624"/>
                <w:tab w:val="left" w:pos="527"/>
              </w:tabs>
              <w:spacing w:line="240" w:lineRule="auto"/>
              <w:ind w:left="10" w:right="10" w:firstLine="0"/>
              <w:rPr>
                <w:rFonts w:ascii="標楷體" w:eastAsia="標楷體" w:hAnsi="標楷體"/>
                <w:color w:val="000000"/>
              </w:rPr>
            </w:pPr>
            <w:r w:rsidRPr="003706F5">
              <w:rPr>
                <w:rFonts w:ascii="標楷體" w:eastAsia="標楷體" w:hAnsi="標楷體" w:hint="eastAsia"/>
                <w:bCs/>
                <w:szCs w:val="16"/>
              </w:rPr>
              <w:t>INd-Ⅱ-2物質或自然現象的改變情形，可以運用測量的工具和方法得知。</w:t>
            </w:r>
          </w:p>
        </w:tc>
        <w:tc>
          <w:tcPr>
            <w:tcW w:w="1666" w:type="dxa"/>
            <w:tcBorders>
              <w:top w:val="single" w:sz="4" w:space="0" w:color="000000"/>
              <w:left w:val="single" w:sz="4" w:space="0" w:color="000000"/>
              <w:bottom w:val="single" w:sz="4" w:space="0" w:color="000000"/>
              <w:right w:val="single" w:sz="4" w:space="0" w:color="000000"/>
            </w:tcBorders>
          </w:tcPr>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自-E-A1</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自-E-A2</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自-E-A3</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自-E-B1</w:t>
            </w:r>
          </w:p>
          <w:p w:rsidR="002A3AE9" w:rsidRPr="003706F5" w:rsidRDefault="002A3AE9" w:rsidP="002A3AE9">
            <w:pPr>
              <w:spacing w:line="0" w:lineRule="atLeast"/>
              <w:ind w:left="10" w:right="10"/>
              <w:contextualSpacing/>
              <w:mirrorIndents/>
              <w:rPr>
                <w:rFonts w:ascii="標楷體" w:eastAsia="標楷體" w:hAnsi="標楷體"/>
              </w:rPr>
            </w:pPr>
            <w:r w:rsidRPr="003706F5">
              <w:rPr>
                <w:rFonts w:ascii="標楷體" w:eastAsia="標楷體" w:hAnsi="標楷體" w:hint="eastAsia"/>
                <w:sz w:val="16"/>
                <w:szCs w:val="16"/>
              </w:rPr>
              <w:t>自-E-C2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【活動1-3】水不見了</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1.以生活經驗中，魚缸的水經過一段時間後水減少為例，討論水跑到哪裡了。</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2.透過實驗探究，發現水會跑到空氣中，而且我們看不見。</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3.說明：液態的水在自然情況或受熱後，會變成氣態的水蒸氣，這個現象稱為蒸發。</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4.請學生發表生活中水蒸發成水蒸氣的例子，並討論加快蒸發速度的方法。</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【活動2-1】水變成冰</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1.以夏天喝冰飲料的經驗，討論為什麼水放入冷凍庫一段時間後，就會變成冰塊。</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2.引導學生觀察冰箱冷凍庫內的情形，體會寒冷的環境，並察覺冷凍的食物又冰又硬。</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1.實驗操作</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2.小組討論</w:t>
            </w:r>
          </w:p>
          <w:p w:rsidR="002A3AE9" w:rsidRPr="003706F5" w:rsidRDefault="002A3AE9" w:rsidP="002A3AE9">
            <w:pPr>
              <w:ind w:left="57" w:right="57" w:firstLine="1"/>
              <w:rPr>
                <w:rFonts w:ascii="標楷體" w:eastAsia="標楷體" w:hAnsi="標楷體"/>
                <w:sz w:val="16"/>
                <w:szCs w:val="16"/>
              </w:rPr>
            </w:pPr>
            <w:r w:rsidRPr="003706F5">
              <w:rPr>
                <w:rFonts w:ascii="標楷體" w:eastAsia="標楷體" w:hAnsi="標楷體" w:hint="eastAsia"/>
                <w:sz w:val="16"/>
                <w:szCs w:val="16"/>
              </w:rPr>
              <w:t>3.口頭報告</w:t>
            </w:r>
          </w:p>
          <w:p w:rsidR="002A3AE9" w:rsidRPr="003706F5" w:rsidRDefault="002A3AE9" w:rsidP="002A3AE9">
            <w:pPr>
              <w:ind w:left="57" w:right="57" w:firstLine="1"/>
              <w:rPr>
                <w:rFonts w:ascii="標楷體" w:eastAsia="標楷體" w:hAnsi="標楷體"/>
                <w:sz w:val="16"/>
                <w:szCs w:val="16"/>
              </w:rPr>
            </w:pPr>
            <w:r w:rsidRPr="003706F5">
              <w:rPr>
                <w:rFonts w:ascii="標楷體" w:eastAsia="標楷體" w:hAnsi="標楷體" w:hint="eastAsia"/>
                <w:sz w:val="16"/>
                <w:szCs w:val="16"/>
              </w:rPr>
              <w:t>4.習作評量</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【海洋教育】</w:t>
            </w:r>
          </w:p>
          <w:p w:rsidR="002A3AE9" w:rsidRPr="003706F5" w:rsidRDefault="002A3AE9" w:rsidP="002A3AE9">
            <w:pPr>
              <w:ind w:left="57" w:right="57"/>
              <w:rPr>
                <w:rFonts w:ascii="標楷體" w:eastAsia="標楷體" w:hAnsi="標楷體"/>
                <w:sz w:val="16"/>
              </w:rPr>
            </w:pPr>
            <w:r w:rsidRPr="003706F5">
              <w:rPr>
                <w:rFonts w:ascii="標楷體" w:eastAsia="標楷體" w:hAnsi="標楷體"/>
                <w:sz w:val="16"/>
              </w:rPr>
              <w:t>海E10認識水與海洋的特性及其與生活的應用。</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科技教育</w:t>
            </w:r>
            <w:r w:rsidRPr="003706F5">
              <w:rPr>
                <w:rFonts w:ascii="標楷體" w:eastAsia="標楷體" w:hAnsi="標楷體" w:hint="eastAsia"/>
                <w:sz w:val="16"/>
              </w:rPr>
              <w:t>】</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科</w:t>
            </w:r>
            <w:r w:rsidRPr="003706F5">
              <w:rPr>
                <w:rFonts w:ascii="標楷體" w:eastAsia="標楷體" w:hAnsi="標楷體"/>
                <w:sz w:val="16"/>
              </w:rPr>
              <w:t>E9</w:t>
            </w:r>
            <w:r w:rsidRPr="003706F5">
              <w:rPr>
                <w:rFonts w:ascii="標楷體" w:eastAsia="標楷體" w:hAnsi="標楷體" w:hint="eastAsia"/>
                <w:sz w:val="16"/>
              </w:rPr>
              <w:t>具備與他人團隊合作的能力。</w:t>
            </w:r>
            <w:r w:rsidRPr="003706F5">
              <w:rPr>
                <w:rFonts w:ascii="標楷體" w:eastAsia="標楷體" w:hAnsi="標楷體"/>
                <w:sz w:val="16"/>
              </w:rPr>
              <w:t xml:space="preserve"> </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生涯規劃教育</w:t>
            </w:r>
            <w:r w:rsidRPr="003706F5">
              <w:rPr>
                <w:rFonts w:ascii="標楷體" w:eastAsia="標楷體" w:hAnsi="標楷體" w:hint="eastAsia"/>
                <w:sz w:val="16"/>
              </w:rPr>
              <w:t>】</w:t>
            </w:r>
          </w:p>
          <w:p w:rsidR="002A3AE9" w:rsidRPr="003706F5" w:rsidRDefault="002A3AE9" w:rsidP="002A3AE9">
            <w:pPr>
              <w:ind w:left="57" w:right="57"/>
              <w:rPr>
                <w:rFonts w:ascii="標楷體" w:eastAsia="標楷體" w:hAnsi="標楷體"/>
                <w:sz w:val="16"/>
              </w:rPr>
            </w:pPr>
            <w:r w:rsidRPr="003706F5">
              <w:rPr>
                <w:rFonts w:ascii="標楷體" w:eastAsia="標楷體" w:hAnsi="標楷體"/>
                <w:sz w:val="16"/>
              </w:rPr>
              <w:t>涯E12學習解決問題與做決定的能力。</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閱讀素養</w:t>
            </w:r>
            <w:r w:rsidRPr="003706F5">
              <w:rPr>
                <w:rFonts w:ascii="標楷體" w:eastAsia="標楷體" w:hAnsi="標楷體" w:hint="eastAsia"/>
                <w:sz w:val="16"/>
              </w:rPr>
              <w:t>】</w:t>
            </w:r>
          </w:p>
          <w:p w:rsidR="002A3AE9" w:rsidRPr="003706F5" w:rsidRDefault="002A3AE9" w:rsidP="002A3AE9">
            <w:pPr>
              <w:ind w:left="57" w:right="57"/>
              <w:rPr>
                <w:rFonts w:ascii="標楷體" w:eastAsia="標楷體" w:hAnsi="標楷體"/>
                <w:sz w:val="16"/>
              </w:rPr>
            </w:pPr>
            <w:r w:rsidRPr="003706F5">
              <w:rPr>
                <w:rFonts w:ascii="標楷體" w:eastAsia="標楷體" w:hAnsi="標楷體"/>
                <w:sz w:val="16"/>
              </w:rPr>
              <w:t>閱E1認識一般生活情境中需要使用的，以及學習學科</w:t>
            </w:r>
            <w:r w:rsidRPr="003706F5">
              <w:rPr>
                <w:rFonts w:ascii="標楷體" w:eastAsia="標楷體" w:hAnsi="標楷體"/>
                <w:sz w:val="16"/>
              </w:rPr>
              <w:lastRenderedPageBreak/>
              <w:t>基礎知識所應具備的字詞彙。</w:t>
            </w:r>
          </w:p>
          <w:p w:rsidR="002A3AE9" w:rsidRPr="003706F5" w:rsidRDefault="002A3AE9" w:rsidP="002A3AE9">
            <w:pPr>
              <w:ind w:left="57" w:right="57"/>
              <w:rPr>
                <w:rFonts w:ascii="標楷體" w:eastAsia="標楷體" w:hAnsi="標楷體"/>
                <w:sz w:val="16"/>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A3AE9" w:rsidRDefault="002A3AE9" w:rsidP="002A3AE9">
            <w:pPr>
              <w:rPr>
                <w:color w:val="767171"/>
                <w:sz w:val="16"/>
                <w:szCs w:val="16"/>
              </w:rPr>
            </w:pPr>
            <w:r>
              <w:lastRenderedPageBreak/>
              <w:t xml:space="preserve">     </w:t>
            </w:r>
          </w:p>
        </w:tc>
      </w:tr>
      <w:tr w:rsidR="002A3AE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A3AE9" w:rsidRPr="00C20AC0" w:rsidRDefault="002A3AE9" w:rsidP="002A3AE9">
            <w:pPr>
              <w:pBdr>
                <w:top w:val="nil"/>
                <w:left w:val="nil"/>
                <w:bottom w:val="nil"/>
                <w:right w:val="nil"/>
                <w:between w:val="nil"/>
              </w:pBdr>
              <w:ind w:right="-120" w:hanging="2"/>
              <w:jc w:val="center"/>
              <w:rPr>
                <w:rFonts w:asciiTheme="minorEastAsia" w:hAnsiTheme="minorEastAsia" w:cs="Arial"/>
                <w:color w:val="0D0D0D"/>
              </w:rPr>
            </w:pPr>
            <w:r>
              <w:rPr>
                <w:rFonts w:asciiTheme="minorEastAsia" w:hAnsiTheme="minorEastAsia" w:cs="Arial" w:hint="eastAsia"/>
                <w:color w:val="0D0D0D"/>
              </w:rPr>
              <w:lastRenderedPageBreak/>
              <w:t>九</w:t>
            </w:r>
          </w:p>
          <w:p w:rsidR="002A3AE9" w:rsidRPr="00C20AC0" w:rsidRDefault="002A3AE9" w:rsidP="002A3AE9">
            <w:pPr>
              <w:pBdr>
                <w:top w:val="nil"/>
                <w:left w:val="nil"/>
                <w:bottom w:val="nil"/>
                <w:right w:val="nil"/>
                <w:between w:val="nil"/>
              </w:pBdr>
              <w:ind w:right="-160" w:hanging="2"/>
              <w:jc w:val="center"/>
              <w:rPr>
                <w:rFonts w:asciiTheme="minorEastAsia" w:hAnsiTheme="minorEastAsia"/>
                <w:sz w:val="14"/>
                <w:szCs w:val="14"/>
              </w:rPr>
            </w:pPr>
            <w:r>
              <w:rPr>
                <w:rFonts w:asciiTheme="minorEastAsia" w:hAnsiTheme="minorEastAsia" w:cs="Arial"/>
                <w:color w:val="0D0D0D"/>
              </w:rPr>
              <w:t>4/</w:t>
            </w:r>
            <w:r>
              <w:rPr>
                <w:rFonts w:asciiTheme="minorEastAsia" w:hAnsiTheme="minorEastAsia" w:cs="Arial" w:hint="eastAsia"/>
                <w:color w:val="0D0D0D"/>
              </w:rPr>
              <w:t>09</w:t>
            </w:r>
            <w:r w:rsidRPr="00C20AC0">
              <w:rPr>
                <w:rFonts w:asciiTheme="minorEastAsia" w:hAnsiTheme="minorEastAsia" w:cs="Arial"/>
                <w:color w:val="0D0D0D"/>
              </w:rPr>
              <w:t>-4/1</w:t>
            </w:r>
            <w:r>
              <w:rPr>
                <w:rFonts w:asciiTheme="minorEastAsia" w:hAnsiTheme="minorEastAsia" w:cs="Arial" w:hint="eastAsia"/>
                <w:color w:val="0D0D0D"/>
              </w:rPr>
              <w:t>5</w:t>
            </w:r>
          </w:p>
        </w:tc>
        <w:tc>
          <w:tcPr>
            <w:tcW w:w="2121" w:type="dxa"/>
            <w:tcBorders>
              <w:top w:val="single" w:sz="8" w:space="0" w:color="000000"/>
              <w:left w:val="single" w:sz="8" w:space="0" w:color="000000"/>
              <w:bottom w:val="single" w:sz="8" w:space="0" w:color="000000"/>
              <w:right w:val="single" w:sz="8" w:space="0" w:color="000000"/>
            </w:tcBorders>
          </w:tcPr>
          <w:p w:rsidR="002A3AE9" w:rsidRDefault="002A3AE9" w:rsidP="002A3AE9">
            <w:pPr>
              <w:rPr>
                <w:rFonts w:ascii="新細明體" w:hAnsi="新細明體" w:cs="BiauKai"/>
              </w:rPr>
            </w:pPr>
            <w:r>
              <w:rPr>
                <w:rFonts w:asciiTheme="minorEastAsia" w:eastAsiaTheme="minorEastAsia" w:hAnsiTheme="minorEastAsia" w:cs="BiauKai" w:hint="eastAsia"/>
              </w:rPr>
              <w:t>二</w:t>
            </w:r>
            <w:r>
              <w:rPr>
                <w:rFonts w:ascii="新細明體" w:hAnsi="新細明體" w:cs="BiauKai" w:hint="eastAsia"/>
              </w:rPr>
              <w:t>、溫度變化對物質的影響</w:t>
            </w:r>
          </w:p>
          <w:p w:rsidR="002A3AE9" w:rsidRDefault="002A3AE9" w:rsidP="002A3AE9">
            <w:pPr>
              <w:ind w:firstLine="0"/>
              <w:rPr>
                <w:rFonts w:ascii="BiauKai" w:eastAsia="BiauKai" w:hAnsi="BiauKai" w:cs="BiauKai"/>
                <w:color w:val="FF0000"/>
                <w:sz w:val="24"/>
                <w:szCs w:val="24"/>
              </w:rPr>
            </w:pPr>
            <w:r>
              <w:rPr>
                <w:rFonts w:ascii="BiauKai" w:eastAsia="BiauKai" w:hAnsi="BiauKai" w:cs="BiauKai"/>
                <w:b/>
                <w:color w:val="FF6600"/>
                <w:sz w:val="24"/>
                <w:szCs w:val="24"/>
                <w:u w:val="single"/>
              </w:rPr>
              <w:t>【環境及海洋教育-保護海洋】</w:t>
            </w:r>
          </w:p>
          <w:p w:rsidR="002A3AE9" w:rsidRDefault="002A3AE9" w:rsidP="002A3AE9">
            <w:pPr>
              <w:ind w:left="23" w:firstLine="0"/>
              <w:rPr>
                <w:rFonts w:ascii="新細明體" w:hAnsi="新細明體" w:cs="新細明體"/>
                <w:color w:val="006699"/>
                <w:sz w:val="24"/>
                <w:szCs w:val="24"/>
              </w:rPr>
            </w:pPr>
            <w:r>
              <w:rPr>
                <w:rFonts w:ascii="BiauKai" w:eastAsia="BiauKai" w:hAnsi="BiauKai" w:cs="BiauKai"/>
                <w:b/>
                <w:sz w:val="24"/>
                <w:szCs w:val="24"/>
              </w:rPr>
              <w:t xml:space="preserve">  </w:t>
            </w:r>
            <w:r>
              <w:rPr>
                <w:rFonts w:ascii="新細明體" w:hAnsi="新細明體" w:cs="新細明體" w:hint="eastAsia"/>
                <w:color w:val="006699"/>
                <w:sz w:val="24"/>
                <w:szCs w:val="24"/>
              </w:rPr>
              <w:t>【科技】</w:t>
            </w:r>
          </w:p>
          <w:p w:rsidR="002A3AE9" w:rsidRDefault="002A3AE9" w:rsidP="002A3AE9">
            <w:pPr>
              <w:rPr>
                <w:rFonts w:ascii="BiauKai" w:eastAsiaTheme="minorEastAsia" w:hAnsi="BiauKai" w:cs="BiauKai" w:hint="eastAsia"/>
                <w:color w:val="333399"/>
                <w:sz w:val="24"/>
                <w:szCs w:val="24"/>
              </w:rPr>
            </w:pPr>
            <w:r>
              <w:rPr>
                <w:rFonts w:ascii="新細明體" w:hAnsi="新細明體" w:cs="新細明體" w:hint="eastAsia"/>
                <w:color w:val="333399"/>
                <w:sz w:val="24"/>
                <w:szCs w:val="24"/>
              </w:rPr>
              <w:t>【</w:t>
            </w:r>
            <w:r>
              <w:rPr>
                <w:rFonts w:ascii="BiauKai" w:eastAsia="BiauKai" w:hAnsi="BiauKai" w:cs="BiauKai"/>
                <w:color w:val="333399"/>
                <w:sz w:val="24"/>
                <w:szCs w:val="24"/>
              </w:rPr>
              <w:t>閱讀素養】</w:t>
            </w:r>
          </w:p>
          <w:p w:rsidR="002A3AE9" w:rsidRPr="006C380A" w:rsidRDefault="002A3AE9" w:rsidP="002A3AE9">
            <w:pPr>
              <w:ind w:firstLine="0"/>
              <w:rPr>
                <w:rFonts w:ascii="BiauKai" w:eastAsiaTheme="minorEastAsia" w:hAnsi="BiauKai"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2A3AE9" w:rsidRPr="00271959" w:rsidRDefault="002A3AE9" w:rsidP="002A3AE9">
            <w:pPr>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hint="eastAsia"/>
                <w:bCs/>
                <w:sz w:val="16"/>
                <w:szCs w:val="16"/>
              </w:rPr>
              <w:t>tr</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-1能知道觀察、記錄所得自然現象的結果是有其原因的，並依據習得的知識，說明自己的想</w:t>
            </w:r>
            <w:r w:rsidRPr="003706F5">
              <w:rPr>
                <w:rFonts w:ascii="標楷體" w:eastAsia="標楷體" w:hAnsi="標楷體" w:hint="eastAsia"/>
                <w:bCs/>
                <w:sz w:val="16"/>
                <w:szCs w:val="16"/>
              </w:rPr>
              <w:t>法。</w:t>
            </w:r>
          </w:p>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hint="eastAsia"/>
                <w:bCs/>
                <w:sz w:val="16"/>
                <w:szCs w:val="16"/>
              </w:rPr>
              <w:t>po</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-1能從日常經驗、學習活動、自然環境，進行觀察，進而能察覺問題。</w:t>
            </w:r>
          </w:p>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hint="eastAsia"/>
                <w:bCs/>
                <w:sz w:val="16"/>
                <w:szCs w:val="16"/>
              </w:rPr>
              <w:t>po</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-2能依據觀察、蒐集資料、閱讀、思考、討論等，提出問題。</w:t>
            </w:r>
          </w:p>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hint="eastAsia"/>
                <w:bCs/>
                <w:sz w:val="16"/>
                <w:szCs w:val="16"/>
              </w:rPr>
              <w:t>pe</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-2能正確安全操作適合學習階段的物品、器材儀</w:t>
            </w:r>
            <w:r w:rsidRPr="003706F5">
              <w:rPr>
                <w:rFonts w:ascii="標楷體" w:eastAsia="標楷體" w:hAnsi="標楷體"/>
                <w:bCs/>
                <w:sz w:val="16"/>
                <w:szCs w:val="16"/>
              </w:rPr>
              <w:lastRenderedPageBreak/>
              <w:t>器、科技設備</w:t>
            </w:r>
            <w:r w:rsidRPr="003706F5">
              <w:rPr>
                <w:rFonts w:ascii="標楷體" w:eastAsia="標楷體" w:hAnsi="標楷體" w:hint="eastAsia"/>
                <w:bCs/>
                <w:sz w:val="16"/>
                <w:szCs w:val="16"/>
              </w:rPr>
              <w:t>及</w:t>
            </w:r>
            <w:r w:rsidRPr="003706F5">
              <w:rPr>
                <w:rFonts w:ascii="標楷體" w:eastAsia="標楷體" w:hAnsi="標楷體"/>
                <w:bCs/>
                <w:sz w:val="16"/>
                <w:szCs w:val="16"/>
              </w:rPr>
              <w:t>資源</w:t>
            </w:r>
            <w:r w:rsidRPr="003706F5">
              <w:rPr>
                <w:rFonts w:ascii="標楷體" w:eastAsia="標楷體" w:hAnsi="標楷體" w:hint="eastAsia"/>
                <w:bCs/>
                <w:sz w:val="16"/>
                <w:szCs w:val="16"/>
              </w:rPr>
              <w:t>，</w:t>
            </w:r>
            <w:r w:rsidRPr="003706F5">
              <w:rPr>
                <w:rFonts w:ascii="標楷體" w:eastAsia="標楷體" w:hAnsi="標楷體"/>
                <w:bCs/>
                <w:sz w:val="16"/>
                <w:szCs w:val="16"/>
              </w:rPr>
              <w:t>並能觀測和</w:t>
            </w:r>
            <w:r w:rsidRPr="003706F5">
              <w:rPr>
                <w:rFonts w:ascii="標楷體" w:eastAsia="標楷體" w:hAnsi="標楷體" w:hint="eastAsia"/>
                <w:bCs/>
                <w:sz w:val="16"/>
                <w:szCs w:val="16"/>
              </w:rPr>
              <w:t>記</w:t>
            </w:r>
            <w:r w:rsidRPr="003706F5">
              <w:rPr>
                <w:rFonts w:ascii="標楷體" w:eastAsia="標楷體" w:hAnsi="標楷體"/>
                <w:bCs/>
                <w:sz w:val="16"/>
                <w:szCs w:val="16"/>
              </w:rPr>
              <w:t>錄。</w:t>
            </w:r>
          </w:p>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bCs/>
                <w:sz w:val="16"/>
                <w:szCs w:val="16"/>
              </w:rPr>
              <w:t>pa</w:t>
            </w:r>
            <w:r w:rsidRPr="003706F5">
              <w:rPr>
                <w:rFonts w:ascii="標楷體" w:eastAsia="標楷體" w:hAnsi="標楷體" w:hint="eastAsia"/>
                <w:bCs/>
                <w:sz w:val="16"/>
                <w:szCs w:val="16"/>
              </w:rPr>
              <w:t>-Ⅱ-1</w:t>
            </w:r>
            <w:r w:rsidRPr="003706F5">
              <w:rPr>
                <w:rFonts w:ascii="標楷體" w:eastAsia="標楷體" w:hAnsi="標楷體"/>
                <w:bCs/>
                <w:sz w:val="16"/>
                <w:szCs w:val="16"/>
              </w:rPr>
              <w:t>能運用簡單分類、製作圖表等方法，整理已有的資訊或數據。</w:t>
            </w:r>
          </w:p>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hint="eastAsia"/>
                <w:bCs/>
                <w:sz w:val="16"/>
                <w:szCs w:val="16"/>
              </w:rPr>
              <w:t>pa</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-2能從得到的資訊或數據，形成解釋、得到解答、解決問題。並能將自己的探究結果和他人的結果(例如</w:t>
            </w:r>
            <w:r w:rsidRPr="003706F5">
              <w:rPr>
                <w:rFonts w:ascii="標楷體" w:eastAsia="標楷體" w:hAnsi="標楷體" w:hint="eastAsia"/>
                <w:bCs/>
                <w:sz w:val="16"/>
                <w:szCs w:val="16"/>
              </w:rPr>
              <w:t>：</w:t>
            </w:r>
            <w:r w:rsidRPr="003706F5">
              <w:rPr>
                <w:rFonts w:ascii="標楷體" w:eastAsia="標楷體" w:hAnsi="標楷體"/>
                <w:bCs/>
                <w:sz w:val="16"/>
                <w:szCs w:val="16"/>
              </w:rPr>
              <w:t>來自老師)相比較，檢查是否相近。</w:t>
            </w:r>
          </w:p>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hint="eastAsia"/>
                <w:bCs/>
                <w:sz w:val="16"/>
                <w:szCs w:val="16"/>
              </w:rPr>
              <w:t>an</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-1體會科學的探索都是由問題開始。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lastRenderedPageBreak/>
              <w:t>INa-Ⅱ-4物質的形態會因溫度的不同而改變。</w:t>
            </w:r>
          </w:p>
          <w:p w:rsidR="002A3AE9" w:rsidRPr="003706F5" w:rsidRDefault="002A3AE9" w:rsidP="002A3AE9">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INc-Ⅱ-6水有三態變化及毛細現象。</w:t>
            </w:r>
          </w:p>
          <w:p w:rsidR="002A3AE9" w:rsidRPr="003706F5" w:rsidRDefault="002A3AE9" w:rsidP="002A3AE9">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INd-Ⅱ-1當受外在因素作用時，物質或自然現象可能會改變。改變有些較快、有些較慢；有些可以回復，有些則不能。</w:t>
            </w:r>
          </w:p>
          <w:p w:rsidR="002A3AE9" w:rsidRPr="003706F5" w:rsidRDefault="002A3AE9" w:rsidP="002A3AE9">
            <w:pPr>
              <w:pStyle w:val="30"/>
              <w:tabs>
                <w:tab w:val="clear" w:pos="624"/>
                <w:tab w:val="left" w:pos="527"/>
              </w:tabs>
              <w:spacing w:line="240" w:lineRule="auto"/>
              <w:ind w:left="10" w:right="10" w:firstLine="0"/>
              <w:rPr>
                <w:rFonts w:ascii="標楷體" w:eastAsia="標楷體" w:hAnsi="標楷體"/>
                <w:color w:val="000000"/>
              </w:rPr>
            </w:pPr>
            <w:r w:rsidRPr="003706F5">
              <w:rPr>
                <w:rFonts w:ascii="標楷體" w:eastAsia="標楷體" w:hAnsi="標楷體" w:hint="eastAsia"/>
                <w:bCs/>
                <w:szCs w:val="16"/>
              </w:rPr>
              <w:t>INd-Ⅱ-2物質或自然現象的改變情形，可以運用測量的工具和方法得知。</w:t>
            </w:r>
          </w:p>
        </w:tc>
        <w:tc>
          <w:tcPr>
            <w:tcW w:w="1666" w:type="dxa"/>
            <w:tcBorders>
              <w:top w:val="single" w:sz="4" w:space="0" w:color="000000"/>
              <w:left w:val="single" w:sz="4" w:space="0" w:color="000000"/>
              <w:bottom w:val="single" w:sz="4" w:space="0" w:color="000000"/>
              <w:right w:val="single" w:sz="4" w:space="0" w:color="000000"/>
            </w:tcBorders>
          </w:tcPr>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自-E-A1</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自-E-A2</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自-E-B1</w:t>
            </w:r>
          </w:p>
          <w:p w:rsidR="002A3AE9" w:rsidRPr="003706F5" w:rsidRDefault="002A3AE9" w:rsidP="002A3AE9">
            <w:pPr>
              <w:spacing w:line="0" w:lineRule="atLeast"/>
              <w:ind w:left="10" w:right="10"/>
              <w:contextualSpacing/>
              <w:mirrorIndents/>
              <w:rPr>
                <w:rFonts w:ascii="標楷體" w:eastAsia="標楷體" w:hAnsi="標楷體"/>
              </w:rPr>
            </w:pPr>
            <w:r w:rsidRPr="003706F5">
              <w:rPr>
                <w:rFonts w:ascii="標楷體" w:eastAsia="標楷體" w:hAnsi="標楷體" w:hint="eastAsia"/>
                <w:sz w:val="16"/>
                <w:szCs w:val="16"/>
              </w:rPr>
              <w:t>自-E-C2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【活動2-1】水變成冰</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1.指導學生正確的溫度計使用方法。</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2.透過實驗探究。發現水的溫度降到低於0℃後，會變成冰塊。</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3.說明：水溫下降到</w:t>
            </w:r>
            <w:r w:rsidRPr="003706F5">
              <w:rPr>
                <w:rFonts w:ascii="標楷體" w:eastAsia="標楷體" w:hAnsi="標楷體"/>
                <w:color w:val="000000"/>
              </w:rPr>
              <w:t>0</w:t>
            </w:r>
            <w:r w:rsidRPr="003706F5">
              <w:rPr>
                <w:rFonts w:ascii="標楷體" w:eastAsia="標楷體" w:hAnsi="標楷體" w:hint="eastAsia"/>
                <w:color w:val="000000"/>
              </w:rPr>
              <w:t>℃以下時，液態的水會變成固態的冰，這個現象稱為凝固。</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【活動2-2】小水珠從哪裡來</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1.以生活經驗中冰飲料瓶表面上出現小水珠為例，討論小水珠是從哪裡來的。</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2.透過實驗探究，發現冰飲料瓶表面上出現小水珠後，瓶內飲料沒有減少，所以小水珠不是從瓶裡流出來的。</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1.課堂問答</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2.小組討論</w:t>
            </w:r>
          </w:p>
          <w:p w:rsidR="002A3AE9" w:rsidRPr="003706F5" w:rsidRDefault="002A3AE9" w:rsidP="002A3AE9">
            <w:pPr>
              <w:ind w:left="57" w:right="57" w:firstLine="1"/>
              <w:rPr>
                <w:rFonts w:ascii="標楷體" w:eastAsia="標楷體" w:hAnsi="標楷體"/>
                <w:sz w:val="16"/>
                <w:szCs w:val="16"/>
              </w:rPr>
            </w:pPr>
            <w:r w:rsidRPr="003706F5">
              <w:rPr>
                <w:rFonts w:ascii="標楷體" w:eastAsia="標楷體" w:hAnsi="標楷體" w:hint="eastAsia"/>
                <w:sz w:val="16"/>
                <w:szCs w:val="16"/>
              </w:rPr>
              <w:t>3.實驗操作</w:t>
            </w:r>
          </w:p>
          <w:p w:rsidR="002A3AE9" w:rsidRPr="003706F5" w:rsidRDefault="002A3AE9" w:rsidP="002A3AE9">
            <w:pPr>
              <w:ind w:left="57" w:right="57" w:firstLine="1"/>
              <w:rPr>
                <w:rFonts w:ascii="標楷體" w:eastAsia="標楷體" w:hAnsi="標楷體"/>
                <w:sz w:val="16"/>
                <w:szCs w:val="16"/>
              </w:rPr>
            </w:pPr>
            <w:r w:rsidRPr="003706F5">
              <w:rPr>
                <w:rFonts w:ascii="標楷體" w:eastAsia="標楷體" w:hAnsi="標楷體" w:hint="eastAsia"/>
                <w:sz w:val="16"/>
                <w:szCs w:val="16"/>
              </w:rPr>
              <w:t>4.習作評量</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【海洋教育】</w:t>
            </w:r>
          </w:p>
          <w:p w:rsidR="002A3AE9" w:rsidRPr="003706F5" w:rsidRDefault="002A3AE9" w:rsidP="002A3AE9">
            <w:pPr>
              <w:ind w:left="57" w:right="57"/>
              <w:rPr>
                <w:rFonts w:ascii="標楷體" w:eastAsia="標楷體" w:hAnsi="標楷體"/>
                <w:sz w:val="16"/>
              </w:rPr>
            </w:pPr>
            <w:r w:rsidRPr="003706F5">
              <w:rPr>
                <w:rFonts w:ascii="標楷體" w:eastAsia="標楷體" w:hAnsi="標楷體"/>
                <w:sz w:val="16"/>
              </w:rPr>
              <w:t>海E10認識水與海洋的特性及其與生活的應用。</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科技教育</w:t>
            </w:r>
            <w:r w:rsidRPr="003706F5">
              <w:rPr>
                <w:rFonts w:ascii="標楷體" w:eastAsia="標楷體" w:hAnsi="標楷體" w:hint="eastAsia"/>
                <w:sz w:val="16"/>
              </w:rPr>
              <w:t>】</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科</w:t>
            </w:r>
            <w:r w:rsidRPr="003706F5">
              <w:rPr>
                <w:rFonts w:ascii="標楷體" w:eastAsia="標楷體" w:hAnsi="標楷體"/>
                <w:sz w:val="16"/>
              </w:rPr>
              <w:t>E9</w:t>
            </w:r>
            <w:r w:rsidRPr="003706F5">
              <w:rPr>
                <w:rFonts w:ascii="標楷體" w:eastAsia="標楷體" w:hAnsi="標楷體" w:hint="eastAsia"/>
                <w:sz w:val="16"/>
              </w:rPr>
              <w:t>具備與他人團隊合作的能力。</w:t>
            </w:r>
            <w:r w:rsidRPr="003706F5">
              <w:rPr>
                <w:rFonts w:ascii="標楷體" w:eastAsia="標楷體" w:hAnsi="標楷體"/>
                <w:sz w:val="16"/>
              </w:rPr>
              <w:t xml:space="preserve"> </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生涯規劃教育</w:t>
            </w:r>
            <w:r w:rsidRPr="003706F5">
              <w:rPr>
                <w:rFonts w:ascii="標楷體" w:eastAsia="標楷體" w:hAnsi="標楷體" w:hint="eastAsia"/>
                <w:sz w:val="16"/>
              </w:rPr>
              <w:t>】</w:t>
            </w:r>
          </w:p>
          <w:p w:rsidR="002A3AE9" w:rsidRPr="003706F5" w:rsidRDefault="002A3AE9" w:rsidP="002A3AE9">
            <w:pPr>
              <w:ind w:left="57" w:right="57"/>
              <w:rPr>
                <w:rFonts w:ascii="標楷體" w:eastAsia="標楷體" w:hAnsi="標楷體"/>
                <w:sz w:val="16"/>
              </w:rPr>
            </w:pPr>
            <w:r w:rsidRPr="003706F5">
              <w:rPr>
                <w:rFonts w:ascii="標楷體" w:eastAsia="標楷體" w:hAnsi="標楷體"/>
                <w:sz w:val="16"/>
              </w:rPr>
              <w:t>涯E12學習解決問題與做決定的能力。</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閱讀素養</w:t>
            </w:r>
            <w:r w:rsidRPr="003706F5">
              <w:rPr>
                <w:rFonts w:ascii="標楷體" w:eastAsia="標楷體" w:hAnsi="標楷體" w:hint="eastAsia"/>
                <w:sz w:val="16"/>
              </w:rPr>
              <w:t>】</w:t>
            </w:r>
          </w:p>
          <w:p w:rsidR="002A3AE9" w:rsidRPr="003706F5" w:rsidRDefault="002A3AE9" w:rsidP="002A3AE9">
            <w:pPr>
              <w:ind w:left="57" w:right="57"/>
              <w:rPr>
                <w:rFonts w:ascii="標楷體" w:eastAsia="標楷體" w:hAnsi="標楷體"/>
                <w:sz w:val="16"/>
              </w:rPr>
            </w:pPr>
            <w:r w:rsidRPr="003706F5">
              <w:rPr>
                <w:rFonts w:ascii="標楷體" w:eastAsia="標楷體" w:hAnsi="標楷體"/>
                <w:sz w:val="16"/>
              </w:rPr>
              <w:t>閱E1認識一般生活情境中需要使用的，以及學習學科基礎知識所應具備的字詞彙。</w:t>
            </w:r>
          </w:p>
          <w:p w:rsidR="002A3AE9" w:rsidRPr="003706F5" w:rsidRDefault="002A3AE9" w:rsidP="002A3AE9">
            <w:pPr>
              <w:ind w:left="57" w:right="57"/>
              <w:rPr>
                <w:rFonts w:ascii="標楷體" w:eastAsia="標楷體" w:hAnsi="標楷體"/>
                <w:sz w:val="16"/>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A3AE9" w:rsidRDefault="001A0ABA" w:rsidP="002A3AE9">
            <w:pPr>
              <w:rPr>
                <w:color w:val="767171"/>
                <w:sz w:val="16"/>
                <w:szCs w:val="16"/>
              </w:rPr>
            </w:pPr>
            <w:sdt>
              <w:sdtPr>
                <w:tag w:val="goog_rdk_39"/>
                <w:id w:val="968325818"/>
              </w:sdtPr>
              <w:sdtEndPr/>
              <w:sdtContent>
                <w:r w:rsidR="002A3AE9">
                  <w:rPr>
                    <w:rFonts w:ascii="Gungsuh" w:eastAsia="Gungsuh" w:hAnsi="Gungsuh" w:cs="Gungsuh"/>
                    <w:color w:val="767171"/>
                    <w:sz w:val="16"/>
                    <w:szCs w:val="16"/>
                  </w:rPr>
                  <w:t>4/4 兒童節4/5清明節</w:t>
                </w:r>
              </w:sdtContent>
            </w:sdt>
          </w:p>
        </w:tc>
      </w:tr>
      <w:tr w:rsidR="002A3AE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A3AE9" w:rsidRPr="00C20AC0" w:rsidRDefault="002A3AE9" w:rsidP="002A3AE9">
            <w:pPr>
              <w:pBdr>
                <w:top w:val="nil"/>
                <w:left w:val="nil"/>
                <w:bottom w:val="nil"/>
                <w:right w:val="nil"/>
                <w:between w:val="nil"/>
              </w:pBdr>
              <w:ind w:right="-120" w:hanging="2"/>
              <w:jc w:val="center"/>
              <w:rPr>
                <w:rFonts w:asciiTheme="minorEastAsia" w:hAnsiTheme="minorEastAsia" w:cs="Arial"/>
                <w:color w:val="0D0D0D"/>
              </w:rPr>
            </w:pPr>
            <w:r w:rsidRPr="00C20AC0">
              <w:rPr>
                <w:rFonts w:asciiTheme="minorEastAsia" w:hAnsiTheme="minorEastAsia" w:cs="Arial Unicode MS"/>
                <w:color w:val="0D0D0D"/>
              </w:rPr>
              <w:lastRenderedPageBreak/>
              <w:t>十</w:t>
            </w:r>
          </w:p>
          <w:p w:rsidR="002A3AE9" w:rsidRPr="00C20AC0" w:rsidRDefault="002A3AE9" w:rsidP="002A3AE9">
            <w:pPr>
              <w:pBdr>
                <w:top w:val="nil"/>
                <w:left w:val="nil"/>
                <w:bottom w:val="nil"/>
                <w:right w:val="nil"/>
                <w:between w:val="nil"/>
              </w:pBdr>
              <w:ind w:right="-160" w:hanging="2"/>
              <w:jc w:val="center"/>
              <w:rPr>
                <w:rFonts w:asciiTheme="minorEastAsia" w:hAnsiTheme="minorEastAsia"/>
                <w:sz w:val="16"/>
                <w:szCs w:val="16"/>
              </w:rPr>
            </w:pPr>
            <w:r w:rsidRPr="00C20AC0">
              <w:rPr>
                <w:rFonts w:asciiTheme="minorEastAsia" w:hAnsiTheme="minorEastAsia" w:cs="Arial"/>
              </w:rPr>
              <w:t>4/1</w:t>
            </w:r>
            <w:r>
              <w:rPr>
                <w:rFonts w:asciiTheme="minorEastAsia" w:hAnsiTheme="minorEastAsia" w:cs="Arial" w:hint="eastAsia"/>
              </w:rPr>
              <w:t>6</w:t>
            </w:r>
            <w:r w:rsidRPr="00C20AC0">
              <w:rPr>
                <w:rFonts w:asciiTheme="minorEastAsia" w:hAnsiTheme="minorEastAsia" w:cs="Arial"/>
              </w:rPr>
              <w:t>-4/2</w:t>
            </w:r>
            <w:r>
              <w:rPr>
                <w:rFonts w:asciiTheme="minorEastAsia" w:hAnsiTheme="minorEastAsia" w:cs="Arial" w:hint="eastAsia"/>
              </w:rPr>
              <w:t>2</w:t>
            </w:r>
          </w:p>
        </w:tc>
        <w:tc>
          <w:tcPr>
            <w:tcW w:w="2121" w:type="dxa"/>
            <w:tcBorders>
              <w:top w:val="single" w:sz="8" w:space="0" w:color="000000"/>
              <w:left w:val="single" w:sz="8" w:space="0" w:color="000000"/>
              <w:bottom w:val="single" w:sz="8" w:space="0" w:color="000000"/>
              <w:right w:val="single" w:sz="8" w:space="0" w:color="000000"/>
            </w:tcBorders>
          </w:tcPr>
          <w:p w:rsidR="002A3AE9" w:rsidRDefault="002A3AE9" w:rsidP="002A3AE9">
            <w:pPr>
              <w:rPr>
                <w:rFonts w:ascii="新細明體" w:hAnsi="新細明體" w:cs="BiauKai"/>
              </w:rPr>
            </w:pPr>
            <w:r>
              <w:rPr>
                <w:rFonts w:asciiTheme="minorEastAsia" w:eastAsiaTheme="minorEastAsia" w:hAnsiTheme="minorEastAsia" w:cs="BiauKai" w:hint="eastAsia"/>
              </w:rPr>
              <w:t>二</w:t>
            </w:r>
            <w:r>
              <w:rPr>
                <w:rFonts w:ascii="新細明體" w:hAnsi="新細明體" w:cs="BiauKai" w:hint="eastAsia"/>
              </w:rPr>
              <w:t>、溫度變化對物質的影響</w:t>
            </w:r>
          </w:p>
          <w:p w:rsidR="002A3AE9" w:rsidRDefault="002A3AE9" w:rsidP="002A3AE9">
            <w:pPr>
              <w:ind w:firstLine="0"/>
              <w:rPr>
                <w:rFonts w:ascii="BiauKai" w:eastAsia="BiauKai" w:hAnsi="BiauKai" w:cs="BiauKai"/>
                <w:color w:val="FF0000"/>
                <w:sz w:val="24"/>
                <w:szCs w:val="24"/>
              </w:rPr>
            </w:pPr>
            <w:r>
              <w:rPr>
                <w:rFonts w:ascii="BiauKai" w:eastAsia="BiauKai" w:hAnsi="BiauKai" w:cs="BiauKai"/>
                <w:b/>
                <w:color w:val="FF6600"/>
                <w:sz w:val="24"/>
                <w:szCs w:val="24"/>
                <w:u w:val="single"/>
              </w:rPr>
              <w:t>【環境及海洋教育-保護海洋】</w:t>
            </w:r>
          </w:p>
          <w:p w:rsidR="002A3AE9" w:rsidRDefault="002A3AE9" w:rsidP="002A3AE9">
            <w:pPr>
              <w:ind w:left="23" w:firstLine="0"/>
              <w:rPr>
                <w:rFonts w:ascii="新細明體" w:hAnsi="新細明體" w:cs="新細明體"/>
                <w:color w:val="006699"/>
                <w:sz w:val="24"/>
                <w:szCs w:val="24"/>
              </w:rPr>
            </w:pPr>
            <w:r>
              <w:rPr>
                <w:rFonts w:ascii="BiauKai" w:eastAsia="BiauKai" w:hAnsi="BiauKai" w:cs="BiauKai"/>
                <w:b/>
                <w:sz w:val="24"/>
                <w:szCs w:val="24"/>
              </w:rPr>
              <w:t xml:space="preserve">  </w:t>
            </w:r>
            <w:r>
              <w:rPr>
                <w:rFonts w:ascii="新細明體" w:hAnsi="新細明體" w:cs="新細明體" w:hint="eastAsia"/>
                <w:color w:val="006699"/>
                <w:sz w:val="24"/>
                <w:szCs w:val="24"/>
              </w:rPr>
              <w:t>【科技】</w:t>
            </w:r>
          </w:p>
          <w:p w:rsidR="002A3AE9" w:rsidRDefault="002A3AE9" w:rsidP="002A3AE9">
            <w:pPr>
              <w:rPr>
                <w:rFonts w:ascii="BiauKai" w:eastAsiaTheme="minorEastAsia" w:hAnsi="BiauKai" w:cs="BiauKai" w:hint="eastAsia"/>
                <w:color w:val="333399"/>
                <w:sz w:val="24"/>
                <w:szCs w:val="24"/>
              </w:rPr>
            </w:pPr>
            <w:r>
              <w:rPr>
                <w:rFonts w:ascii="新細明體" w:hAnsi="新細明體" w:cs="新細明體" w:hint="eastAsia"/>
                <w:color w:val="333399"/>
                <w:sz w:val="24"/>
                <w:szCs w:val="24"/>
              </w:rPr>
              <w:t>【</w:t>
            </w:r>
            <w:r>
              <w:rPr>
                <w:rFonts w:ascii="BiauKai" w:eastAsia="BiauKai" w:hAnsi="BiauKai" w:cs="BiauKai"/>
                <w:color w:val="333399"/>
                <w:sz w:val="24"/>
                <w:szCs w:val="24"/>
              </w:rPr>
              <w:t>閱讀素養】</w:t>
            </w:r>
          </w:p>
          <w:p w:rsidR="002A3AE9" w:rsidRPr="006C380A" w:rsidRDefault="002A3AE9" w:rsidP="002A3AE9">
            <w:pPr>
              <w:ind w:firstLine="0"/>
              <w:rPr>
                <w:rFonts w:ascii="BiauKai" w:eastAsiaTheme="minorEastAsia" w:hAnsi="BiauKai"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2A3AE9" w:rsidRPr="00271959" w:rsidRDefault="002A3AE9" w:rsidP="002A3AE9">
            <w:pPr>
              <w:ind w:firstLine="0"/>
              <w:rPr>
                <w:rFonts w:ascii="BiauKai" w:eastAsiaTheme="minorEastAsia" w:hAnsi="BiauKai" w:cs="BiauKai" w:hint="eastAsia"/>
                <w:color w:val="FF0000"/>
              </w:rPr>
            </w:pPr>
            <w:r>
              <w:rPr>
                <w:rFonts w:ascii="BiauKai" w:eastAsiaTheme="minorEastAsia" w:hAnsi="BiauKai" w:cs="BiauKai" w:hint="eastAsia"/>
                <w:color w:val="FF0000"/>
              </w:rPr>
              <w:t>3</w:t>
            </w:r>
          </w:p>
        </w:tc>
        <w:tc>
          <w:tcPr>
            <w:tcW w:w="1560" w:type="dxa"/>
            <w:tcBorders>
              <w:top w:val="single" w:sz="8" w:space="0" w:color="000000"/>
              <w:left w:val="single" w:sz="8" w:space="0" w:color="000000"/>
              <w:bottom w:val="single" w:sz="8" w:space="0" w:color="000000"/>
              <w:right w:val="single" w:sz="8" w:space="0" w:color="000000"/>
            </w:tcBorders>
          </w:tcPr>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hint="eastAsia"/>
                <w:bCs/>
                <w:sz w:val="16"/>
                <w:szCs w:val="16"/>
              </w:rPr>
              <w:t>tr</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-1能知道觀察、記錄所得自然現象的結果是有其原因的，並依據習得的知識，說明自己的想</w:t>
            </w:r>
            <w:r w:rsidRPr="003706F5">
              <w:rPr>
                <w:rFonts w:ascii="標楷體" w:eastAsia="標楷體" w:hAnsi="標楷體" w:hint="eastAsia"/>
                <w:bCs/>
                <w:sz w:val="16"/>
                <w:szCs w:val="16"/>
              </w:rPr>
              <w:t>法。</w:t>
            </w:r>
          </w:p>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hint="eastAsia"/>
                <w:bCs/>
                <w:sz w:val="16"/>
                <w:szCs w:val="16"/>
              </w:rPr>
              <w:t>po</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-1能從日常經驗、學習活動、自然環境，進行觀察，進而能察覺問題。</w:t>
            </w:r>
          </w:p>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hint="eastAsia"/>
                <w:bCs/>
                <w:sz w:val="16"/>
                <w:szCs w:val="16"/>
              </w:rPr>
              <w:t>po</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-2能依據觀察、蒐集資料、閱讀、思考、討論等，提出問題。</w:t>
            </w:r>
          </w:p>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hint="eastAsia"/>
                <w:bCs/>
                <w:sz w:val="16"/>
                <w:szCs w:val="16"/>
              </w:rPr>
              <w:t>pe</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-2能正確安全操作適合學習階段的物品、器材儀器、科技設備</w:t>
            </w:r>
            <w:r w:rsidRPr="003706F5">
              <w:rPr>
                <w:rFonts w:ascii="標楷體" w:eastAsia="標楷體" w:hAnsi="標楷體" w:hint="eastAsia"/>
                <w:bCs/>
                <w:sz w:val="16"/>
                <w:szCs w:val="16"/>
              </w:rPr>
              <w:t>及</w:t>
            </w:r>
            <w:r w:rsidRPr="003706F5">
              <w:rPr>
                <w:rFonts w:ascii="標楷體" w:eastAsia="標楷體" w:hAnsi="標楷體"/>
                <w:bCs/>
                <w:sz w:val="16"/>
                <w:szCs w:val="16"/>
              </w:rPr>
              <w:t>資源</w:t>
            </w:r>
            <w:r w:rsidRPr="003706F5">
              <w:rPr>
                <w:rFonts w:ascii="標楷體" w:eastAsia="標楷體" w:hAnsi="標楷體" w:hint="eastAsia"/>
                <w:bCs/>
                <w:sz w:val="16"/>
                <w:szCs w:val="16"/>
              </w:rPr>
              <w:t>，</w:t>
            </w:r>
            <w:r w:rsidRPr="003706F5">
              <w:rPr>
                <w:rFonts w:ascii="標楷體" w:eastAsia="標楷體" w:hAnsi="標楷體"/>
                <w:bCs/>
                <w:sz w:val="16"/>
                <w:szCs w:val="16"/>
              </w:rPr>
              <w:t>並能觀測和</w:t>
            </w:r>
            <w:r w:rsidRPr="003706F5">
              <w:rPr>
                <w:rFonts w:ascii="標楷體" w:eastAsia="標楷體" w:hAnsi="標楷體" w:hint="eastAsia"/>
                <w:bCs/>
                <w:sz w:val="16"/>
                <w:szCs w:val="16"/>
              </w:rPr>
              <w:t>記</w:t>
            </w:r>
            <w:r w:rsidRPr="003706F5">
              <w:rPr>
                <w:rFonts w:ascii="標楷體" w:eastAsia="標楷體" w:hAnsi="標楷體"/>
                <w:bCs/>
                <w:sz w:val="16"/>
                <w:szCs w:val="16"/>
              </w:rPr>
              <w:t>錄。</w:t>
            </w:r>
          </w:p>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bCs/>
                <w:sz w:val="16"/>
                <w:szCs w:val="16"/>
              </w:rPr>
              <w:lastRenderedPageBreak/>
              <w:t>pa</w:t>
            </w:r>
            <w:r w:rsidRPr="003706F5">
              <w:rPr>
                <w:rFonts w:ascii="標楷體" w:eastAsia="標楷體" w:hAnsi="標楷體" w:hint="eastAsia"/>
                <w:bCs/>
                <w:sz w:val="16"/>
                <w:szCs w:val="16"/>
              </w:rPr>
              <w:t>-Ⅱ-1</w:t>
            </w:r>
            <w:r w:rsidRPr="003706F5">
              <w:rPr>
                <w:rFonts w:ascii="標楷體" w:eastAsia="標楷體" w:hAnsi="標楷體"/>
                <w:bCs/>
                <w:sz w:val="16"/>
                <w:szCs w:val="16"/>
              </w:rPr>
              <w:t>能運用簡單分類、製作圖表等方法，整理已有的資訊或數據。</w:t>
            </w:r>
          </w:p>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hint="eastAsia"/>
                <w:bCs/>
                <w:sz w:val="16"/>
                <w:szCs w:val="16"/>
              </w:rPr>
              <w:t>pa</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-2能從得到的資訊或數據，形成解釋、得到解答、解決問題。並能將自己的探究結果和他人的結果(例如</w:t>
            </w:r>
            <w:r w:rsidRPr="003706F5">
              <w:rPr>
                <w:rFonts w:ascii="標楷體" w:eastAsia="標楷體" w:hAnsi="標楷體" w:hint="eastAsia"/>
                <w:bCs/>
                <w:sz w:val="16"/>
                <w:szCs w:val="16"/>
              </w:rPr>
              <w:t>：</w:t>
            </w:r>
            <w:r w:rsidRPr="003706F5">
              <w:rPr>
                <w:rFonts w:ascii="標楷體" w:eastAsia="標楷體" w:hAnsi="標楷體"/>
                <w:bCs/>
                <w:sz w:val="16"/>
                <w:szCs w:val="16"/>
              </w:rPr>
              <w:t>來自老師)相比較，檢查是否相近。</w:t>
            </w:r>
          </w:p>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hint="eastAsia"/>
                <w:bCs/>
                <w:sz w:val="16"/>
                <w:szCs w:val="16"/>
              </w:rPr>
              <w:t>an</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-1體會科學的探索都是由問題開始。</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lastRenderedPageBreak/>
              <w:t>INa-Ⅱ-4物質的形態會因溫度的不同而改變。</w:t>
            </w:r>
          </w:p>
          <w:p w:rsidR="002A3AE9" w:rsidRPr="003706F5" w:rsidRDefault="002A3AE9" w:rsidP="002A3AE9">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INc-Ⅱ-6水有三態變化及毛細現象。</w:t>
            </w:r>
          </w:p>
          <w:p w:rsidR="002A3AE9" w:rsidRPr="003706F5" w:rsidRDefault="002A3AE9" w:rsidP="002A3AE9">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INd-Ⅱ-1當受外在因素作用時，物質或自然現象可能會改變。改變有些較快、有些較慢；有些可以回復，有些則不能。</w:t>
            </w:r>
          </w:p>
          <w:p w:rsidR="002A3AE9" w:rsidRPr="003706F5" w:rsidRDefault="002A3AE9" w:rsidP="002A3AE9">
            <w:pPr>
              <w:pStyle w:val="30"/>
              <w:tabs>
                <w:tab w:val="clear" w:pos="624"/>
                <w:tab w:val="left" w:pos="527"/>
              </w:tabs>
              <w:spacing w:line="240" w:lineRule="auto"/>
              <w:ind w:left="10" w:right="10" w:firstLine="0"/>
              <w:rPr>
                <w:rFonts w:ascii="標楷體" w:eastAsia="標楷體" w:hAnsi="標楷體"/>
                <w:color w:val="000000"/>
              </w:rPr>
            </w:pPr>
            <w:r w:rsidRPr="003706F5">
              <w:rPr>
                <w:rFonts w:ascii="標楷體" w:eastAsia="標楷體" w:hAnsi="標楷體" w:hint="eastAsia"/>
                <w:bCs/>
                <w:szCs w:val="16"/>
              </w:rPr>
              <w:t>INd-Ⅱ-2物質或自然現象的改變情形，可以運用測量的工具和方法得知。</w:t>
            </w:r>
          </w:p>
        </w:tc>
        <w:tc>
          <w:tcPr>
            <w:tcW w:w="1666" w:type="dxa"/>
            <w:tcBorders>
              <w:top w:val="single" w:sz="4" w:space="0" w:color="000000"/>
              <w:left w:val="single" w:sz="4" w:space="0" w:color="000000"/>
              <w:bottom w:val="single" w:sz="4" w:space="0" w:color="000000"/>
              <w:right w:val="single" w:sz="4" w:space="0" w:color="000000"/>
            </w:tcBorders>
          </w:tcPr>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自-E-A1</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自-E-B1</w:t>
            </w:r>
          </w:p>
          <w:p w:rsidR="002A3AE9" w:rsidRPr="003706F5" w:rsidRDefault="002A3AE9" w:rsidP="002A3AE9">
            <w:pPr>
              <w:spacing w:line="0" w:lineRule="atLeast"/>
              <w:ind w:left="10" w:right="10"/>
              <w:contextualSpacing/>
              <w:mirrorIndents/>
              <w:rPr>
                <w:rFonts w:ascii="標楷體" w:eastAsia="標楷體" w:hAnsi="標楷體"/>
              </w:rPr>
            </w:pPr>
            <w:r w:rsidRPr="003706F5">
              <w:rPr>
                <w:rFonts w:ascii="標楷體" w:eastAsia="標楷體" w:hAnsi="標楷體" w:hint="eastAsia"/>
                <w:sz w:val="16"/>
                <w:szCs w:val="16"/>
              </w:rPr>
              <w:t>自-E-C2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hint="eastAsia"/>
                <w:szCs w:val="16"/>
              </w:rPr>
              <w:t>【活動2-2】小水珠從哪裡來</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hint="eastAsia"/>
                <w:szCs w:val="16"/>
              </w:rPr>
              <w:t>1.透過實驗探究，發現冰過的空杯放在桌上一段時間後，杯壁上會出現很多小水珠。</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hint="eastAsia"/>
                <w:szCs w:val="16"/>
              </w:rPr>
              <w:t>2.討論為何杯子沒有裝水，但仍然會出現小水珠，並引導學生回想活動1-3舊經驗，思考小水珠會不會和空氣中的水蒸氣有關。</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hint="eastAsia"/>
                <w:szCs w:val="16"/>
              </w:rPr>
              <w:t>3.說明：空氣中有很多看不見的水蒸氣，氣態的水蒸氣愈冷會變成液態的水，這個現象稱為凝結。</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hint="eastAsia"/>
                <w:szCs w:val="16"/>
              </w:rPr>
              <w:t>4.請學生發表生活經驗中，水蒸氣凝結成小水珠的例子。</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hint="eastAsia"/>
                <w:szCs w:val="16"/>
              </w:rPr>
              <w:t>【活動3-1】水的三態變化和應用</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hint="eastAsia"/>
                <w:szCs w:val="16"/>
              </w:rPr>
              <w:t>1.歸納整理水的三種形態特徵，讓學生察覺形態變化是因為溫度改變造成的。</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hint="eastAsia"/>
                <w:szCs w:val="16"/>
              </w:rPr>
              <w:t>2.介紹物質的三種形態特性，並使學生了解物質是由微小粒子組成。</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3.以透過課本圖片或事先準備影片，讓學生了解自然界中水的三種形態。</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lastRenderedPageBreak/>
              <w:t>4.請學生發表生活中用到水的時機，認識水的重要性及水、水蒸氣和冰在生活的應用。</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lastRenderedPageBreak/>
              <w:t>1.課堂問答</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2.小組討論</w:t>
            </w:r>
          </w:p>
          <w:p w:rsidR="002A3AE9" w:rsidRPr="003706F5" w:rsidRDefault="002A3AE9" w:rsidP="002A3AE9">
            <w:pPr>
              <w:ind w:left="57" w:right="57" w:firstLine="1"/>
              <w:rPr>
                <w:rFonts w:ascii="標楷體" w:eastAsia="標楷體" w:hAnsi="標楷體"/>
                <w:sz w:val="16"/>
                <w:szCs w:val="16"/>
              </w:rPr>
            </w:pPr>
            <w:r w:rsidRPr="003706F5">
              <w:rPr>
                <w:rFonts w:ascii="標楷體" w:eastAsia="標楷體" w:hAnsi="標楷體" w:hint="eastAsia"/>
                <w:sz w:val="16"/>
                <w:szCs w:val="16"/>
              </w:rPr>
              <w:t>3.實驗操作</w:t>
            </w:r>
          </w:p>
          <w:p w:rsidR="002A3AE9" w:rsidRPr="003706F5" w:rsidRDefault="002A3AE9" w:rsidP="002A3AE9">
            <w:pPr>
              <w:ind w:left="57" w:right="57" w:firstLine="1"/>
              <w:rPr>
                <w:rFonts w:ascii="標楷體" w:eastAsia="標楷體" w:hAnsi="標楷體"/>
                <w:sz w:val="16"/>
                <w:szCs w:val="16"/>
              </w:rPr>
            </w:pPr>
            <w:r w:rsidRPr="003706F5">
              <w:rPr>
                <w:rFonts w:ascii="標楷體" w:eastAsia="標楷體" w:hAnsi="標楷體" w:hint="eastAsia"/>
                <w:sz w:val="16"/>
                <w:szCs w:val="16"/>
              </w:rPr>
              <w:t>4.習作評量</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【環境教育】</w:t>
            </w:r>
          </w:p>
          <w:p w:rsidR="002A3AE9" w:rsidRPr="003706F5" w:rsidRDefault="002A3AE9" w:rsidP="002A3AE9">
            <w:pPr>
              <w:ind w:left="57" w:right="57"/>
              <w:rPr>
                <w:rFonts w:ascii="標楷體" w:eastAsia="標楷體" w:hAnsi="標楷體"/>
                <w:sz w:val="16"/>
              </w:rPr>
            </w:pPr>
            <w:r w:rsidRPr="003706F5">
              <w:rPr>
                <w:rFonts w:ascii="標楷體" w:eastAsia="標楷體" w:hAnsi="標楷體"/>
                <w:sz w:val="16"/>
              </w:rPr>
              <w:t>環E16了解物質循環與資源回收利用的原理。</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【海洋教育】</w:t>
            </w:r>
          </w:p>
          <w:p w:rsidR="002A3AE9" w:rsidRPr="003706F5" w:rsidRDefault="002A3AE9" w:rsidP="002A3AE9">
            <w:pPr>
              <w:ind w:left="57" w:right="57"/>
              <w:rPr>
                <w:rFonts w:ascii="標楷體" w:eastAsia="標楷體" w:hAnsi="標楷體"/>
                <w:sz w:val="16"/>
              </w:rPr>
            </w:pPr>
            <w:r w:rsidRPr="003706F5">
              <w:rPr>
                <w:rFonts w:ascii="標楷體" w:eastAsia="標楷體" w:hAnsi="標楷體"/>
                <w:sz w:val="16"/>
              </w:rPr>
              <w:t>海E10認識水與海洋的特性及其與生活的應用。</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科技教育</w:t>
            </w:r>
            <w:r w:rsidRPr="003706F5">
              <w:rPr>
                <w:rFonts w:ascii="標楷體" w:eastAsia="標楷體" w:hAnsi="標楷體" w:hint="eastAsia"/>
                <w:sz w:val="16"/>
              </w:rPr>
              <w:t>】</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科</w:t>
            </w:r>
            <w:r w:rsidRPr="003706F5">
              <w:rPr>
                <w:rFonts w:ascii="標楷體" w:eastAsia="標楷體" w:hAnsi="標楷體"/>
                <w:sz w:val="16"/>
              </w:rPr>
              <w:t>E9</w:t>
            </w:r>
            <w:r w:rsidRPr="003706F5">
              <w:rPr>
                <w:rFonts w:ascii="標楷體" w:eastAsia="標楷體" w:hAnsi="標楷體" w:hint="eastAsia"/>
                <w:sz w:val="16"/>
              </w:rPr>
              <w:t>具備與他人團隊合作的能力。</w:t>
            </w:r>
            <w:r w:rsidRPr="003706F5">
              <w:rPr>
                <w:rFonts w:ascii="標楷體" w:eastAsia="標楷體" w:hAnsi="標楷體"/>
                <w:sz w:val="16"/>
              </w:rPr>
              <w:t xml:space="preserve"> </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生涯規劃教育</w:t>
            </w:r>
            <w:r w:rsidRPr="003706F5">
              <w:rPr>
                <w:rFonts w:ascii="標楷體" w:eastAsia="標楷體" w:hAnsi="標楷體" w:hint="eastAsia"/>
                <w:sz w:val="16"/>
              </w:rPr>
              <w:t>】</w:t>
            </w:r>
          </w:p>
          <w:p w:rsidR="002A3AE9" w:rsidRPr="003706F5" w:rsidRDefault="002A3AE9" w:rsidP="002A3AE9">
            <w:pPr>
              <w:ind w:left="57" w:right="57"/>
              <w:rPr>
                <w:rFonts w:ascii="標楷體" w:eastAsia="標楷體" w:hAnsi="標楷體"/>
                <w:sz w:val="16"/>
              </w:rPr>
            </w:pPr>
            <w:r w:rsidRPr="003706F5">
              <w:rPr>
                <w:rFonts w:ascii="標楷體" w:eastAsia="標楷體" w:hAnsi="標楷體"/>
                <w:sz w:val="16"/>
              </w:rPr>
              <w:t>涯E12學習解決問題與做決定的能力。</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閱讀素養</w:t>
            </w:r>
            <w:r w:rsidRPr="003706F5">
              <w:rPr>
                <w:rFonts w:ascii="標楷體" w:eastAsia="標楷體" w:hAnsi="標楷體" w:hint="eastAsia"/>
                <w:sz w:val="16"/>
              </w:rPr>
              <w:t>】</w:t>
            </w:r>
          </w:p>
          <w:p w:rsidR="002A3AE9" w:rsidRPr="003706F5" w:rsidRDefault="002A3AE9" w:rsidP="002A3AE9">
            <w:pPr>
              <w:ind w:left="57" w:right="57"/>
              <w:rPr>
                <w:rFonts w:ascii="標楷體" w:eastAsia="標楷體" w:hAnsi="標楷體"/>
                <w:sz w:val="16"/>
              </w:rPr>
            </w:pPr>
            <w:r w:rsidRPr="003706F5">
              <w:rPr>
                <w:rFonts w:ascii="標楷體" w:eastAsia="標楷體" w:hAnsi="標楷體"/>
                <w:sz w:val="16"/>
              </w:rPr>
              <w:t>閱E1認識一般生活情境中需要使用的，以及學習學科基礎知識所應具備的字詞彙。</w:t>
            </w:r>
          </w:p>
          <w:p w:rsidR="002A3AE9" w:rsidRPr="003706F5" w:rsidRDefault="002A3AE9" w:rsidP="002A3AE9">
            <w:pPr>
              <w:ind w:left="57" w:right="57"/>
              <w:rPr>
                <w:rFonts w:ascii="標楷體" w:eastAsia="標楷體" w:hAnsi="標楷體"/>
                <w:sz w:val="16"/>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A3AE9" w:rsidRDefault="001A0ABA" w:rsidP="002A3AE9">
            <w:pPr>
              <w:rPr>
                <w:color w:val="767171"/>
                <w:sz w:val="16"/>
                <w:szCs w:val="16"/>
              </w:rPr>
            </w:pPr>
            <w:sdt>
              <w:sdtPr>
                <w:tag w:val="goog_rdk_41"/>
                <w:id w:val="1592119034"/>
              </w:sdtPr>
              <w:sdtEndPr/>
              <w:sdtContent>
                <w:r w:rsidR="002A3AE9">
                  <w:rPr>
                    <w:rFonts w:ascii="Gungsuh" w:eastAsia="Gungsuh" w:hAnsi="Gungsuh" w:cs="Gungsuh"/>
                    <w:sz w:val="16"/>
                    <w:szCs w:val="16"/>
                  </w:rPr>
                  <w:t>4/12、4/13期中評量</w:t>
                </w:r>
              </w:sdtContent>
            </w:sdt>
          </w:p>
        </w:tc>
      </w:tr>
      <w:tr w:rsidR="002A3AE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A3AE9" w:rsidRPr="00C20AC0" w:rsidRDefault="002A3AE9" w:rsidP="002A3AE9">
            <w:pPr>
              <w:pBdr>
                <w:top w:val="nil"/>
                <w:left w:val="nil"/>
                <w:bottom w:val="nil"/>
                <w:right w:val="nil"/>
                <w:between w:val="nil"/>
              </w:pBdr>
              <w:ind w:right="-120" w:hanging="2"/>
              <w:jc w:val="center"/>
              <w:rPr>
                <w:rFonts w:asciiTheme="minorEastAsia" w:hAnsiTheme="minorEastAsia" w:cs="Arial"/>
                <w:color w:val="0D0D0D"/>
              </w:rPr>
            </w:pPr>
            <w:r w:rsidRPr="00C20AC0">
              <w:rPr>
                <w:rFonts w:asciiTheme="minorEastAsia" w:hAnsiTheme="minorEastAsia" w:cs="Arial Unicode MS"/>
                <w:color w:val="0D0D0D"/>
              </w:rPr>
              <w:lastRenderedPageBreak/>
              <w:t>十</w:t>
            </w:r>
            <w:r>
              <w:rPr>
                <w:rFonts w:asciiTheme="minorEastAsia" w:hAnsiTheme="minorEastAsia" w:cs="Arial Unicode MS" w:hint="eastAsia"/>
                <w:color w:val="0D0D0D"/>
              </w:rPr>
              <w:t>一</w:t>
            </w:r>
          </w:p>
          <w:p w:rsidR="002A3AE9" w:rsidRPr="00C20AC0" w:rsidRDefault="002A3AE9" w:rsidP="002A3AE9">
            <w:pPr>
              <w:pBdr>
                <w:top w:val="nil"/>
                <w:left w:val="nil"/>
                <w:bottom w:val="nil"/>
                <w:right w:val="nil"/>
                <w:between w:val="nil"/>
              </w:pBdr>
              <w:ind w:right="-160" w:hanging="2"/>
              <w:jc w:val="center"/>
              <w:rPr>
                <w:rFonts w:asciiTheme="minorEastAsia" w:hAnsiTheme="minorEastAsia"/>
                <w:sz w:val="16"/>
                <w:szCs w:val="16"/>
              </w:rPr>
            </w:pPr>
            <w:r w:rsidRPr="00C20AC0">
              <w:rPr>
                <w:rFonts w:asciiTheme="minorEastAsia" w:hAnsiTheme="minorEastAsia" w:cs="Arial"/>
              </w:rPr>
              <w:t>4/2</w:t>
            </w:r>
            <w:r>
              <w:rPr>
                <w:rFonts w:asciiTheme="minorEastAsia" w:hAnsiTheme="minorEastAsia" w:cs="Arial" w:hint="eastAsia"/>
              </w:rPr>
              <w:t>3</w:t>
            </w:r>
            <w:r>
              <w:rPr>
                <w:rFonts w:asciiTheme="minorEastAsia" w:hAnsiTheme="minorEastAsia" w:cs="Arial"/>
              </w:rPr>
              <w:t>-4/</w:t>
            </w:r>
            <w:r>
              <w:rPr>
                <w:rFonts w:asciiTheme="minorEastAsia" w:hAnsiTheme="minorEastAsia" w:cs="Arial" w:hint="eastAsia"/>
              </w:rPr>
              <w:t>29</w:t>
            </w:r>
          </w:p>
        </w:tc>
        <w:tc>
          <w:tcPr>
            <w:tcW w:w="2121" w:type="dxa"/>
            <w:tcBorders>
              <w:top w:val="single" w:sz="8" w:space="0" w:color="000000"/>
              <w:left w:val="single" w:sz="8" w:space="0" w:color="000000"/>
              <w:bottom w:val="single" w:sz="8" w:space="0" w:color="000000"/>
              <w:right w:val="single" w:sz="8" w:space="0" w:color="000000"/>
            </w:tcBorders>
          </w:tcPr>
          <w:p w:rsidR="002A3AE9" w:rsidRDefault="002A3AE9" w:rsidP="002A3AE9">
            <w:pPr>
              <w:rPr>
                <w:rFonts w:ascii="新細明體" w:hAnsi="新細明體" w:cs="BiauKai"/>
              </w:rPr>
            </w:pPr>
            <w:r>
              <w:rPr>
                <w:rFonts w:asciiTheme="minorEastAsia" w:eastAsiaTheme="minorEastAsia" w:hAnsiTheme="minorEastAsia" w:cs="BiauKai" w:hint="eastAsia"/>
              </w:rPr>
              <w:t>二</w:t>
            </w:r>
            <w:r>
              <w:rPr>
                <w:rFonts w:ascii="新細明體" w:hAnsi="新細明體" w:cs="BiauKai" w:hint="eastAsia"/>
              </w:rPr>
              <w:t>、溫度變化對物質的影響</w:t>
            </w:r>
          </w:p>
          <w:p w:rsidR="002A3AE9" w:rsidRDefault="002A3AE9" w:rsidP="002A3AE9">
            <w:pPr>
              <w:ind w:firstLine="0"/>
              <w:rPr>
                <w:rFonts w:ascii="BiauKai" w:eastAsia="BiauKai" w:hAnsi="BiauKai" w:cs="BiauKai"/>
                <w:color w:val="FF0000"/>
                <w:sz w:val="24"/>
                <w:szCs w:val="24"/>
              </w:rPr>
            </w:pPr>
            <w:r>
              <w:rPr>
                <w:rFonts w:ascii="BiauKai" w:eastAsia="BiauKai" w:hAnsi="BiauKai" w:cs="BiauKai"/>
                <w:b/>
                <w:color w:val="FF6600"/>
                <w:sz w:val="24"/>
                <w:szCs w:val="24"/>
                <w:u w:val="single"/>
              </w:rPr>
              <w:t>【環境及海洋教育-保護海洋】</w:t>
            </w:r>
          </w:p>
          <w:p w:rsidR="002A3AE9" w:rsidRDefault="002A3AE9" w:rsidP="002A3AE9">
            <w:pPr>
              <w:ind w:left="23" w:firstLine="0"/>
              <w:rPr>
                <w:rFonts w:ascii="新細明體" w:hAnsi="新細明體" w:cs="新細明體"/>
                <w:color w:val="006699"/>
                <w:sz w:val="24"/>
                <w:szCs w:val="24"/>
              </w:rPr>
            </w:pPr>
            <w:r>
              <w:rPr>
                <w:rFonts w:ascii="BiauKai" w:eastAsia="BiauKai" w:hAnsi="BiauKai" w:cs="BiauKai"/>
                <w:b/>
                <w:sz w:val="24"/>
                <w:szCs w:val="24"/>
              </w:rPr>
              <w:t xml:space="preserve">  </w:t>
            </w:r>
            <w:r>
              <w:rPr>
                <w:rFonts w:ascii="新細明體" w:hAnsi="新細明體" w:cs="新細明體" w:hint="eastAsia"/>
                <w:color w:val="006699"/>
                <w:sz w:val="24"/>
                <w:szCs w:val="24"/>
              </w:rPr>
              <w:t>【科技】</w:t>
            </w:r>
          </w:p>
          <w:p w:rsidR="002A3AE9" w:rsidRDefault="002A3AE9" w:rsidP="002A3AE9">
            <w:pPr>
              <w:rPr>
                <w:rFonts w:ascii="BiauKai" w:eastAsiaTheme="minorEastAsia" w:hAnsi="BiauKai" w:cs="BiauKai" w:hint="eastAsia"/>
                <w:color w:val="333399"/>
                <w:sz w:val="24"/>
                <w:szCs w:val="24"/>
              </w:rPr>
            </w:pPr>
            <w:r>
              <w:rPr>
                <w:rFonts w:ascii="新細明體" w:hAnsi="新細明體" w:cs="新細明體" w:hint="eastAsia"/>
                <w:color w:val="333399"/>
                <w:sz w:val="24"/>
                <w:szCs w:val="24"/>
              </w:rPr>
              <w:t>【</w:t>
            </w:r>
            <w:r>
              <w:rPr>
                <w:rFonts w:ascii="BiauKai" w:eastAsia="BiauKai" w:hAnsi="BiauKai" w:cs="BiauKai"/>
                <w:color w:val="333399"/>
                <w:sz w:val="24"/>
                <w:szCs w:val="24"/>
              </w:rPr>
              <w:t>閱讀素養】</w:t>
            </w:r>
          </w:p>
          <w:p w:rsidR="002A3AE9" w:rsidRPr="006C380A" w:rsidRDefault="002A3AE9" w:rsidP="002A3AE9">
            <w:pPr>
              <w:rPr>
                <w:rFonts w:ascii="BiauKai" w:eastAsia="BiauKai" w:hAnsi="BiauKai" w:cs="BiauKai"/>
              </w:rPr>
            </w:pPr>
            <w:r>
              <w:rPr>
                <w:rFonts w:ascii="BiauKai" w:eastAsia="BiauKai" w:hAnsi="BiauKai" w:cs="BiauKai"/>
                <w:color w:val="9966FF"/>
                <w:sz w:val="24"/>
                <w:szCs w:val="24"/>
              </w:rPr>
              <w:t>【生涯規劃】</w:t>
            </w:r>
          </w:p>
        </w:tc>
        <w:tc>
          <w:tcPr>
            <w:tcW w:w="591" w:type="dxa"/>
            <w:tcBorders>
              <w:top w:val="single" w:sz="8" w:space="0" w:color="000000"/>
              <w:left w:val="single" w:sz="8" w:space="0" w:color="000000"/>
              <w:bottom w:val="single" w:sz="8" w:space="0" w:color="000000"/>
              <w:right w:val="single" w:sz="8" w:space="0" w:color="000000"/>
            </w:tcBorders>
          </w:tcPr>
          <w:p w:rsidR="002A3AE9" w:rsidRPr="00271959" w:rsidRDefault="002A3AE9" w:rsidP="002A3AE9">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hint="eastAsia"/>
                <w:bCs/>
                <w:sz w:val="16"/>
                <w:szCs w:val="16"/>
              </w:rPr>
              <w:t>tm</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-1能</w:t>
            </w:r>
            <w:r w:rsidRPr="003706F5">
              <w:rPr>
                <w:rFonts w:ascii="標楷體" w:eastAsia="標楷體" w:hAnsi="標楷體" w:hint="eastAsia"/>
                <w:bCs/>
                <w:sz w:val="16"/>
                <w:szCs w:val="16"/>
              </w:rPr>
              <w:t>經由觀察自然界現象之間的關係，理解</w:t>
            </w:r>
            <w:r w:rsidRPr="003706F5">
              <w:rPr>
                <w:rFonts w:ascii="標楷體" w:eastAsia="標楷體" w:hAnsi="標楷體"/>
                <w:bCs/>
                <w:sz w:val="16"/>
                <w:szCs w:val="16"/>
              </w:rPr>
              <w:t>簡單</w:t>
            </w:r>
            <w:r w:rsidRPr="003706F5">
              <w:rPr>
                <w:rFonts w:ascii="標楷體" w:eastAsia="標楷體" w:hAnsi="標楷體" w:hint="eastAsia"/>
                <w:bCs/>
                <w:sz w:val="16"/>
                <w:szCs w:val="16"/>
              </w:rPr>
              <w:t>的</w:t>
            </w:r>
            <w:r w:rsidRPr="003706F5">
              <w:rPr>
                <w:rFonts w:ascii="標楷體" w:eastAsia="標楷體" w:hAnsi="標楷體"/>
                <w:bCs/>
                <w:sz w:val="16"/>
                <w:szCs w:val="16"/>
              </w:rPr>
              <w:t>概念模型，進而與其生活經驗連結。</w:t>
            </w:r>
          </w:p>
          <w:p w:rsidR="002A3AE9" w:rsidRPr="003706F5" w:rsidRDefault="002A3AE9" w:rsidP="002A3AE9">
            <w:pPr>
              <w:spacing w:line="0" w:lineRule="atLeast"/>
              <w:ind w:left="10" w:right="10"/>
              <w:contextualSpacing/>
              <w:mirrorIndents/>
              <w:rPr>
                <w:rFonts w:ascii="標楷體" w:eastAsia="標楷體" w:hAnsi="標楷體"/>
                <w:bCs/>
                <w:sz w:val="16"/>
                <w:szCs w:val="16"/>
              </w:rPr>
            </w:pPr>
            <w:r w:rsidRPr="003706F5">
              <w:rPr>
                <w:rFonts w:ascii="標楷體" w:eastAsia="標楷體" w:hAnsi="標楷體" w:hint="eastAsia"/>
                <w:bCs/>
                <w:sz w:val="16"/>
                <w:szCs w:val="16"/>
              </w:rPr>
              <w:t>ah</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-1透過各種感官</w:t>
            </w:r>
            <w:r w:rsidRPr="003706F5">
              <w:rPr>
                <w:rFonts w:ascii="標楷體" w:eastAsia="標楷體" w:hAnsi="標楷體" w:hint="eastAsia"/>
                <w:bCs/>
                <w:sz w:val="16"/>
                <w:szCs w:val="16"/>
              </w:rPr>
              <w:t>了</w:t>
            </w:r>
            <w:r w:rsidRPr="003706F5">
              <w:rPr>
                <w:rFonts w:ascii="標楷體" w:eastAsia="標楷體" w:hAnsi="標楷體"/>
                <w:bCs/>
                <w:sz w:val="16"/>
                <w:szCs w:val="16"/>
              </w:rPr>
              <w:t>解生活週遭事物的屬性。</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INa-Ⅱ-4物質的形態會因溫度的不同而改變。</w:t>
            </w:r>
          </w:p>
          <w:p w:rsidR="002A3AE9" w:rsidRPr="003706F5" w:rsidRDefault="002A3AE9" w:rsidP="002A3AE9">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INc-Ⅱ-6水有三態變化及毛細現象。</w:t>
            </w:r>
          </w:p>
          <w:p w:rsidR="002A3AE9" w:rsidRPr="003706F5" w:rsidRDefault="002A3AE9" w:rsidP="002A3AE9">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INd-Ⅱ-1當受外在因素作用時，物質或自然現象可能會改變。改變有些較快、有些較慢；有些可以回復，有些則不能。</w:t>
            </w:r>
          </w:p>
          <w:p w:rsidR="002A3AE9" w:rsidRPr="003706F5" w:rsidRDefault="002A3AE9" w:rsidP="002A3AE9">
            <w:pPr>
              <w:pStyle w:val="30"/>
              <w:tabs>
                <w:tab w:val="clear" w:pos="624"/>
                <w:tab w:val="left" w:pos="527"/>
                <w:tab w:val="left" w:pos="561"/>
              </w:tabs>
              <w:spacing w:line="240" w:lineRule="auto"/>
              <w:ind w:left="10" w:right="10" w:firstLine="0"/>
              <w:rPr>
                <w:rFonts w:ascii="標楷體" w:eastAsia="標楷體" w:hAnsi="標楷體"/>
                <w:color w:val="000000"/>
              </w:rPr>
            </w:pPr>
            <w:r w:rsidRPr="003706F5">
              <w:rPr>
                <w:rFonts w:ascii="標楷體" w:eastAsia="標楷體" w:hAnsi="標楷體" w:hint="eastAsia"/>
                <w:bCs/>
                <w:szCs w:val="16"/>
              </w:rPr>
              <w:t>INd-Ⅱ-2物質或自然現象的改變情形，可以運用測量的工具和方法得知。</w:t>
            </w:r>
          </w:p>
        </w:tc>
        <w:tc>
          <w:tcPr>
            <w:tcW w:w="1666" w:type="dxa"/>
            <w:tcBorders>
              <w:top w:val="single" w:sz="4" w:space="0" w:color="000000"/>
              <w:left w:val="single" w:sz="4" w:space="0" w:color="000000"/>
              <w:bottom w:val="single" w:sz="4" w:space="0" w:color="000000"/>
              <w:right w:val="single" w:sz="4" w:space="0" w:color="000000"/>
            </w:tcBorders>
          </w:tcPr>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自-E-A1</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自-E-A2</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自-E-A3</w:t>
            </w:r>
          </w:p>
          <w:p w:rsidR="002A3AE9" w:rsidRPr="003706F5" w:rsidRDefault="002A3AE9" w:rsidP="002A3AE9">
            <w:pPr>
              <w:spacing w:line="0" w:lineRule="atLeast"/>
              <w:ind w:left="10" w:right="10"/>
              <w:contextualSpacing/>
              <w:mirrorIndents/>
              <w:rPr>
                <w:rFonts w:ascii="標楷體" w:eastAsia="標楷體" w:hAnsi="標楷體"/>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hint="eastAsia"/>
                <w:szCs w:val="16"/>
              </w:rPr>
              <w:t>【活動3-2】溫度改變對物質的影響</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1.先透過溫度變化造成水的形態改變引起動機，讓學生討論溫度改變時物質的變化。</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2.透過巧克力和蠟受熱前中後照片，請學生討論這兩個物質受熱後變化差異。兩者都會出現形態改變，但降溫後都會恢復原來的形態。</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3</w:t>
            </w:r>
            <w:r w:rsidRPr="003706F5">
              <w:rPr>
                <w:rFonts w:ascii="標楷體" w:eastAsia="標楷體" w:hAnsi="標楷體"/>
                <w:sz w:val="16"/>
                <w:szCs w:val="16"/>
              </w:rPr>
              <w:t>.</w:t>
            </w:r>
            <w:r w:rsidRPr="003706F5">
              <w:rPr>
                <w:rFonts w:ascii="標楷體" w:eastAsia="標楷體" w:hAnsi="標楷體" w:hint="eastAsia"/>
                <w:sz w:val="16"/>
                <w:szCs w:val="16"/>
              </w:rPr>
              <w:t>教師可以用示範方式，加熱玉米粒或燃燒木炭，讓學生觀察</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物質受熱前、中、後的變化，並指導學生溫度改變會對不同物質有不同影響，例如燃燒、生鏽、發酵等現象。</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4.請學生發表其他物質受熱後，會恢復原來的形態，以及無法恢復原來的形態例子。</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【科學閱讀】擦擦筆隱形的秘密</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1.透過閱讀，介紹擦擦筆筆管內顏料的特殊性質，認識利用溫度對物質的影響所發明出的物品。</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【自由探究】被冰塊黏住了</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1.從生活中被冰塊黏住的經驗出發，設計實驗探究冰塊融化後，短時間內又重新凝固的過程。</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1.課堂問答</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2.小組討論</w:t>
            </w:r>
          </w:p>
          <w:p w:rsidR="002A3AE9" w:rsidRPr="003706F5" w:rsidRDefault="002A3AE9" w:rsidP="002A3AE9">
            <w:pPr>
              <w:ind w:left="57" w:right="57" w:firstLine="1"/>
              <w:rPr>
                <w:rFonts w:ascii="標楷體" w:eastAsia="標楷體" w:hAnsi="標楷體"/>
                <w:sz w:val="16"/>
                <w:szCs w:val="16"/>
              </w:rPr>
            </w:pPr>
            <w:r w:rsidRPr="003706F5">
              <w:rPr>
                <w:rFonts w:ascii="標楷體" w:eastAsia="標楷體" w:hAnsi="標楷體" w:hint="eastAsia"/>
                <w:sz w:val="16"/>
                <w:szCs w:val="16"/>
              </w:rPr>
              <w:t>3.口頭報告</w:t>
            </w:r>
          </w:p>
          <w:p w:rsidR="002A3AE9" w:rsidRPr="003706F5" w:rsidRDefault="002A3AE9" w:rsidP="002A3AE9">
            <w:pPr>
              <w:ind w:left="57" w:right="57" w:firstLine="1"/>
              <w:rPr>
                <w:rFonts w:ascii="標楷體" w:eastAsia="標楷體" w:hAnsi="標楷體"/>
                <w:sz w:val="16"/>
                <w:szCs w:val="16"/>
              </w:rPr>
            </w:pPr>
            <w:r w:rsidRPr="003706F5">
              <w:rPr>
                <w:rFonts w:ascii="標楷體" w:eastAsia="標楷體" w:hAnsi="標楷體" w:hint="eastAsia"/>
                <w:sz w:val="16"/>
                <w:szCs w:val="16"/>
              </w:rPr>
              <w:t>4.習作評量</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【環境教育】</w:t>
            </w:r>
          </w:p>
          <w:p w:rsidR="002A3AE9" w:rsidRPr="003706F5" w:rsidRDefault="002A3AE9" w:rsidP="002A3AE9">
            <w:pPr>
              <w:ind w:left="57" w:right="57"/>
              <w:rPr>
                <w:rFonts w:ascii="標楷體" w:eastAsia="標楷體" w:hAnsi="標楷體"/>
                <w:sz w:val="16"/>
              </w:rPr>
            </w:pPr>
            <w:r w:rsidRPr="003706F5">
              <w:rPr>
                <w:rFonts w:ascii="標楷體" w:eastAsia="標楷體" w:hAnsi="標楷體"/>
                <w:sz w:val="16"/>
              </w:rPr>
              <w:t>環E16了解物質循環與資源回收利用的原理。</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【海洋教育】</w:t>
            </w:r>
          </w:p>
          <w:p w:rsidR="002A3AE9" w:rsidRPr="003706F5" w:rsidRDefault="002A3AE9" w:rsidP="002A3AE9">
            <w:pPr>
              <w:ind w:left="57" w:right="57"/>
              <w:rPr>
                <w:rFonts w:ascii="標楷體" w:eastAsia="標楷體" w:hAnsi="標楷體"/>
                <w:sz w:val="16"/>
              </w:rPr>
            </w:pPr>
            <w:r w:rsidRPr="003706F5">
              <w:rPr>
                <w:rFonts w:ascii="標楷體" w:eastAsia="標楷體" w:hAnsi="標楷體"/>
                <w:sz w:val="16"/>
              </w:rPr>
              <w:t>海E10認識水與海洋的特性及其與生活的應用。</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科技教育</w:t>
            </w:r>
            <w:r w:rsidRPr="003706F5">
              <w:rPr>
                <w:rFonts w:ascii="標楷體" w:eastAsia="標楷體" w:hAnsi="標楷體" w:hint="eastAsia"/>
                <w:sz w:val="16"/>
              </w:rPr>
              <w:t>】</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科</w:t>
            </w:r>
            <w:r w:rsidRPr="003706F5">
              <w:rPr>
                <w:rFonts w:ascii="標楷體" w:eastAsia="標楷體" w:hAnsi="標楷體"/>
                <w:sz w:val="16"/>
              </w:rPr>
              <w:t>E9</w:t>
            </w:r>
            <w:r w:rsidRPr="003706F5">
              <w:rPr>
                <w:rFonts w:ascii="標楷體" w:eastAsia="標楷體" w:hAnsi="標楷體" w:hint="eastAsia"/>
                <w:sz w:val="16"/>
              </w:rPr>
              <w:t>具備與他人團隊合作的能力。</w:t>
            </w:r>
            <w:r w:rsidRPr="003706F5">
              <w:rPr>
                <w:rFonts w:ascii="標楷體" w:eastAsia="標楷體" w:hAnsi="標楷體"/>
                <w:sz w:val="16"/>
              </w:rPr>
              <w:t xml:space="preserve"> </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安全教育</w:t>
            </w:r>
            <w:r w:rsidRPr="003706F5">
              <w:rPr>
                <w:rFonts w:ascii="標楷體" w:eastAsia="標楷體" w:hAnsi="標楷體" w:hint="eastAsia"/>
                <w:sz w:val="16"/>
              </w:rPr>
              <w:t>】</w:t>
            </w:r>
          </w:p>
          <w:p w:rsidR="002A3AE9" w:rsidRPr="003706F5" w:rsidRDefault="002A3AE9" w:rsidP="002A3AE9">
            <w:pPr>
              <w:ind w:left="57" w:right="57"/>
              <w:rPr>
                <w:rFonts w:ascii="標楷體" w:eastAsia="標楷體" w:hAnsi="標楷體"/>
                <w:sz w:val="16"/>
              </w:rPr>
            </w:pPr>
            <w:r w:rsidRPr="003706F5">
              <w:rPr>
                <w:rFonts w:ascii="標楷體" w:eastAsia="標楷體" w:hAnsi="標楷體"/>
                <w:sz w:val="16"/>
              </w:rPr>
              <w:t>安E1了解安全教育。</w:t>
            </w:r>
          </w:p>
          <w:p w:rsidR="002A3AE9" w:rsidRPr="003706F5" w:rsidRDefault="002A3AE9" w:rsidP="002A3AE9">
            <w:pPr>
              <w:ind w:left="57" w:right="57"/>
              <w:rPr>
                <w:rFonts w:ascii="標楷體" w:eastAsia="標楷體" w:hAnsi="標楷體"/>
                <w:sz w:val="16"/>
              </w:rPr>
            </w:pPr>
            <w:r w:rsidRPr="003706F5">
              <w:rPr>
                <w:rFonts w:ascii="標楷體" w:eastAsia="標楷體" w:hAnsi="標楷體"/>
                <w:sz w:val="16"/>
              </w:rPr>
              <w:t>安E4探討日常生活應該注意的安全。</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生涯規劃教育</w:t>
            </w:r>
            <w:r w:rsidRPr="003706F5">
              <w:rPr>
                <w:rFonts w:ascii="標楷體" w:eastAsia="標楷體" w:hAnsi="標楷體" w:hint="eastAsia"/>
                <w:sz w:val="16"/>
              </w:rPr>
              <w:t>】</w:t>
            </w:r>
          </w:p>
          <w:p w:rsidR="002A3AE9" w:rsidRPr="003706F5" w:rsidRDefault="002A3AE9" w:rsidP="002A3AE9">
            <w:pPr>
              <w:ind w:left="57" w:right="57"/>
              <w:rPr>
                <w:rFonts w:ascii="標楷體" w:eastAsia="標楷體" w:hAnsi="標楷體"/>
                <w:sz w:val="16"/>
              </w:rPr>
            </w:pPr>
            <w:r w:rsidRPr="003706F5">
              <w:rPr>
                <w:rFonts w:ascii="標楷體" w:eastAsia="標楷體" w:hAnsi="標楷體"/>
                <w:sz w:val="16"/>
              </w:rPr>
              <w:t>涯E12學習解決問題與做決定的能力。</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w:t>
            </w:r>
            <w:r w:rsidRPr="003706F5">
              <w:rPr>
                <w:rFonts w:ascii="標楷體" w:eastAsia="標楷體" w:hAnsi="標楷體"/>
                <w:sz w:val="16"/>
              </w:rPr>
              <w:t>閱讀素養</w:t>
            </w:r>
            <w:r w:rsidRPr="003706F5">
              <w:rPr>
                <w:rFonts w:ascii="標楷體" w:eastAsia="標楷體" w:hAnsi="標楷體" w:hint="eastAsia"/>
                <w:sz w:val="16"/>
              </w:rPr>
              <w:t>】</w:t>
            </w:r>
          </w:p>
          <w:p w:rsidR="002A3AE9" w:rsidRPr="003706F5" w:rsidRDefault="002A3AE9" w:rsidP="002A3AE9">
            <w:pPr>
              <w:ind w:left="57" w:right="57"/>
              <w:rPr>
                <w:rFonts w:ascii="標楷體" w:eastAsia="標楷體" w:hAnsi="標楷體"/>
                <w:sz w:val="16"/>
              </w:rPr>
            </w:pPr>
            <w:r w:rsidRPr="003706F5">
              <w:rPr>
                <w:rFonts w:ascii="標楷體" w:eastAsia="標楷體" w:hAnsi="標楷體"/>
                <w:sz w:val="16"/>
              </w:rPr>
              <w:t>閱E1認識一般生活情境中需要使用的，以及學習學科</w:t>
            </w:r>
            <w:r w:rsidRPr="003706F5">
              <w:rPr>
                <w:rFonts w:ascii="標楷體" w:eastAsia="標楷體" w:hAnsi="標楷體"/>
                <w:sz w:val="16"/>
              </w:rPr>
              <w:lastRenderedPageBreak/>
              <w:t>基礎知識所應具備的字詞彙。</w:t>
            </w:r>
          </w:p>
          <w:p w:rsidR="002A3AE9" w:rsidRPr="003706F5" w:rsidRDefault="002A3AE9" w:rsidP="002A3AE9">
            <w:pPr>
              <w:ind w:left="57" w:right="57"/>
              <w:rPr>
                <w:rFonts w:ascii="標楷體" w:eastAsia="標楷體" w:hAnsi="標楷體"/>
                <w:sz w:val="16"/>
              </w:rPr>
            </w:pPr>
            <w:r w:rsidRPr="003706F5">
              <w:rPr>
                <w:rFonts w:ascii="標楷體" w:eastAsia="標楷體" w:hAnsi="標楷體"/>
                <w:sz w:val="16"/>
              </w:rPr>
              <w:t>閱E4中高年級後需發展長篇文本的閱讀理解能力。</w:t>
            </w:r>
          </w:p>
          <w:p w:rsidR="002A3AE9" w:rsidRPr="003706F5" w:rsidRDefault="002A3AE9" w:rsidP="002A3AE9">
            <w:pPr>
              <w:ind w:left="57" w:right="57"/>
              <w:rPr>
                <w:rFonts w:ascii="標楷體" w:eastAsia="標楷體" w:hAnsi="標楷體"/>
                <w:sz w:val="16"/>
              </w:rPr>
            </w:pPr>
            <w:r w:rsidRPr="003706F5">
              <w:rPr>
                <w:rFonts w:ascii="標楷體" w:eastAsia="標楷體" w:hAnsi="標楷體"/>
                <w:sz w:val="16"/>
              </w:rPr>
              <w:t>閱E12培養喜愛閱讀的態度。</w:t>
            </w:r>
          </w:p>
        </w:tc>
        <w:tc>
          <w:tcPr>
            <w:tcW w:w="1784" w:type="dxa"/>
            <w:tcBorders>
              <w:top w:val="single" w:sz="4" w:space="0" w:color="000000"/>
              <w:left w:val="single" w:sz="4" w:space="0" w:color="000000"/>
              <w:bottom w:val="single" w:sz="4" w:space="0" w:color="000000"/>
              <w:right w:val="single" w:sz="4" w:space="0" w:color="000000"/>
            </w:tcBorders>
            <w:vAlign w:val="center"/>
          </w:tcPr>
          <w:p w:rsidR="002A3AE9" w:rsidRDefault="002A3AE9" w:rsidP="002A3AE9">
            <w:pPr>
              <w:rPr>
                <w:color w:val="767171"/>
                <w:sz w:val="16"/>
                <w:szCs w:val="16"/>
              </w:rPr>
            </w:pPr>
          </w:p>
        </w:tc>
      </w:tr>
      <w:tr w:rsidR="002A3AE9">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rsidR="002A3AE9" w:rsidRPr="00C20AC0" w:rsidRDefault="002A3AE9" w:rsidP="002A3AE9">
            <w:pPr>
              <w:pBdr>
                <w:top w:val="nil"/>
                <w:left w:val="nil"/>
                <w:bottom w:val="nil"/>
                <w:right w:val="nil"/>
                <w:between w:val="nil"/>
              </w:pBdr>
              <w:spacing w:line="280" w:lineRule="auto"/>
              <w:ind w:right="-120" w:hanging="2"/>
              <w:jc w:val="center"/>
              <w:rPr>
                <w:rFonts w:asciiTheme="minorEastAsia" w:hAnsiTheme="minorEastAsia" w:cs="Arial"/>
                <w:color w:val="0D0D0D"/>
              </w:rPr>
            </w:pPr>
            <w:r w:rsidRPr="00C20AC0">
              <w:rPr>
                <w:rFonts w:asciiTheme="minorEastAsia" w:hAnsiTheme="minorEastAsia" w:cs="Arial Unicode MS"/>
                <w:color w:val="0D0D0D"/>
              </w:rPr>
              <w:lastRenderedPageBreak/>
              <w:t>十</w:t>
            </w:r>
            <w:r>
              <w:rPr>
                <w:rFonts w:asciiTheme="minorEastAsia" w:hAnsiTheme="minorEastAsia" w:cs="Arial Unicode MS" w:hint="eastAsia"/>
                <w:color w:val="0D0D0D"/>
              </w:rPr>
              <w:t>二</w:t>
            </w:r>
          </w:p>
          <w:p w:rsidR="002A3AE9" w:rsidRPr="00C20AC0" w:rsidRDefault="002A3AE9" w:rsidP="002A3AE9">
            <w:pPr>
              <w:pBdr>
                <w:top w:val="nil"/>
                <w:left w:val="nil"/>
                <w:bottom w:val="nil"/>
                <w:right w:val="nil"/>
                <w:between w:val="nil"/>
              </w:pBdr>
              <w:ind w:right="-160" w:hanging="2"/>
              <w:jc w:val="center"/>
              <w:rPr>
                <w:rFonts w:asciiTheme="minorEastAsia" w:hAnsiTheme="minorEastAsia" w:cs="Arial"/>
              </w:rPr>
            </w:pPr>
            <w:r>
              <w:rPr>
                <w:rFonts w:asciiTheme="minorEastAsia" w:hAnsiTheme="minorEastAsia" w:cs="Arial" w:hint="eastAsia"/>
              </w:rPr>
              <w:t>4</w:t>
            </w:r>
            <w:r>
              <w:rPr>
                <w:rFonts w:asciiTheme="minorEastAsia" w:hAnsiTheme="minorEastAsia" w:cs="Arial"/>
              </w:rPr>
              <w:t>/</w:t>
            </w:r>
            <w:r>
              <w:rPr>
                <w:rFonts w:asciiTheme="minorEastAsia" w:hAnsiTheme="minorEastAsia" w:cs="Arial" w:hint="eastAsia"/>
              </w:rPr>
              <w:t>30</w:t>
            </w:r>
            <w:r w:rsidRPr="00C20AC0">
              <w:rPr>
                <w:rFonts w:asciiTheme="minorEastAsia" w:hAnsiTheme="minorEastAsia" w:cs="Arial"/>
              </w:rPr>
              <w:t>-</w:t>
            </w:r>
          </w:p>
          <w:p w:rsidR="002A3AE9" w:rsidRPr="00C20AC0" w:rsidRDefault="002A3AE9" w:rsidP="002A3AE9">
            <w:pPr>
              <w:pBdr>
                <w:top w:val="nil"/>
                <w:left w:val="nil"/>
                <w:bottom w:val="nil"/>
                <w:right w:val="nil"/>
                <w:between w:val="nil"/>
              </w:pBdr>
              <w:ind w:right="-160" w:hanging="2"/>
              <w:jc w:val="center"/>
              <w:rPr>
                <w:rFonts w:asciiTheme="minorEastAsia" w:hAnsiTheme="minorEastAsia"/>
                <w:sz w:val="16"/>
                <w:szCs w:val="16"/>
              </w:rPr>
            </w:pPr>
            <w:r w:rsidRPr="00C20AC0">
              <w:rPr>
                <w:rFonts w:asciiTheme="minorEastAsia" w:hAnsiTheme="minorEastAsia" w:cs="Arial"/>
              </w:rPr>
              <w:t>5/</w:t>
            </w:r>
            <w:r>
              <w:rPr>
                <w:rFonts w:asciiTheme="minorEastAsia" w:hAnsiTheme="minorEastAsia" w:cs="Arial" w:hint="eastAsia"/>
              </w:rPr>
              <w:t>6</w:t>
            </w:r>
          </w:p>
        </w:tc>
        <w:tc>
          <w:tcPr>
            <w:tcW w:w="2121" w:type="dxa"/>
            <w:tcBorders>
              <w:top w:val="single" w:sz="8" w:space="0" w:color="000000"/>
              <w:left w:val="single" w:sz="8" w:space="0" w:color="000000"/>
              <w:bottom w:val="single" w:sz="8" w:space="0" w:color="000000"/>
              <w:right w:val="single" w:sz="8" w:space="0" w:color="000000"/>
            </w:tcBorders>
          </w:tcPr>
          <w:p w:rsidR="002A3AE9" w:rsidRDefault="002A3AE9" w:rsidP="002A3AE9">
            <w:pPr>
              <w:ind w:firstLine="0"/>
              <w:rPr>
                <w:rFonts w:ascii="新細明體" w:hAnsi="新細明體" w:cs="BiauKai"/>
              </w:rPr>
            </w:pPr>
            <w:r>
              <w:rPr>
                <w:rFonts w:asciiTheme="minorEastAsia" w:eastAsiaTheme="minorEastAsia" w:hAnsiTheme="minorEastAsia" w:cs="BiauKai" w:hint="eastAsia"/>
              </w:rPr>
              <w:t>三</w:t>
            </w:r>
            <w:r>
              <w:rPr>
                <w:rFonts w:ascii="新細明體" w:hAnsi="新細明體" w:cs="BiauKai" w:hint="eastAsia"/>
              </w:rPr>
              <w:t>、我是動物解說員</w:t>
            </w:r>
          </w:p>
          <w:p w:rsidR="002A3AE9" w:rsidRDefault="002A3AE9" w:rsidP="002A3AE9">
            <w:pPr>
              <w:ind w:firstLine="0"/>
              <w:rPr>
                <w:rFonts w:ascii="BiauKai" w:eastAsia="BiauKai" w:hAnsi="BiauKai" w:cs="BiauKai"/>
                <w:color w:val="FF0000"/>
                <w:sz w:val="24"/>
                <w:szCs w:val="24"/>
              </w:rPr>
            </w:pPr>
            <w:r>
              <w:rPr>
                <w:rFonts w:ascii="BiauKai" w:eastAsia="BiauKai" w:hAnsi="BiauKai" w:cs="BiauKai"/>
                <w:b/>
                <w:color w:val="FF6600"/>
                <w:sz w:val="24"/>
                <w:szCs w:val="24"/>
                <w:u w:val="single"/>
              </w:rPr>
              <w:t>【環境及海洋教育-保護海洋】</w:t>
            </w:r>
          </w:p>
          <w:p w:rsidR="002A3AE9" w:rsidRDefault="002A3AE9" w:rsidP="002A3AE9">
            <w:pPr>
              <w:ind w:left="23" w:firstLine="0"/>
              <w:rPr>
                <w:rFonts w:ascii="新細明體" w:hAnsi="新細明體" w:cs="新細明體"/>
                <w:color w:val="339933"/>
                <w:sz w:val="24"/>
                <w:szCs w:val="24"/>
              </w:rPr>
            </w:pPr>
            <w:r>
              <w:rPr>
                <w:rFonts w:ascii="BiauKai" w:eastAsia="BiauKai" w:hAnsi="BiauKai" w:cs="BiauKai"/>
                <w:b/>
                <w:sz w:val="24"/>
                <w:szCs w:val="24"/>
              </w:rPr>
              <w:t xml:space="preserve">  </w:t>
            </w:r>
            <w:r>
              <w:rPr>
                <w:rFonts w:ascii="新細明體" w:hAnsi="新細明體" w:cs="新細明體" w:hint="eastAsia"/>
                <w:color w:val="339933"/>
                <w:sz w:val="24"/>
                <w:szCs w:val="24"/>
              </w:rPr>
              <w:t>【品德】</w:t>
            </w:r>
          </w:p>
          <w:p w:rsidR="002A3AE9" w:rsidRDefault="002A3AE9" w:rsidP="002A3AE9">
            <w:pPr>
              <w:ind w:left="23" w:firstLine="0"/>
              <w:rPr>
                <w:rFonts w:ascii="BiauKai" w:eastAsiaTheme="minorEastAsia" w:hAnsi="BiauKai" w:cs="BiauKai" w:hint="eastAsia"/>
                <w:color w:val="FF9966"/>
                <w:sz w:val="24"/>
                <w:szCs w:val="24"/>
              </w:rPr>
            </w:pPr>
            <w:r w:rsidRPr="00C51283">
              <w:rPr>
                <w:rFonts w:ascii="BiauKai" w:eastAsia="BiauKai" w:hAnsi="BiauKai" w:cs="BiauKai"/>
                <w:color w:val="FF9966"/>
                <w:sz w:val="24"/>
                <w:szCs w:val="24"/>
                <w:highlight w:val="green"/>
              </w:rPr>
              <w:t>【安全】</w:t>
            </w:r>
          </w:p>
          <w:p w:rsidR="002A3AE9" w:rsidRDefault="002A3AE9" w:rsidP="002A3AE9">
            <w:pPr>
              <w:ind w:left="23" w:firstLine="0"/>
              <w:rPr>
                <w:rFonts w:ascii="新細明體" w:hAnsi="新細明體" w:cs="新細明體"/>
                <w:color w:val="00FF00"/>
                <w:sz w:val="24"/>
                <w:szCs w:val="24"/>
                <w:u w:val="single"/>
              </w:rPr>
            </w:pPr>
            <w:r>
              <w:rPr>
                <w:rFonts w:ascii="新細明體" w:hAnsi="新細明體" w:cs="新細明體" w:hint="eastAsia"/>
                <w:color w:val="00FF00"/>
                <w:sz w:val="24"/>
                <w:szCs w:val="24"/>
              </w:rPr>
              <w:t>【戶外</w:t>
            </w:r>
            <w:r>
              <w:rPr>
                <w:rFonts w:ascii="新細明體" w:hAnsi="新細明體" w:cs="新細明體" w:hint="eastAsia"/>
                <w:color w:val="00FF00"/>
                <w:sz w:val="24"/>
                <w:szCs w:val="24"/>
                <w:u w:val="single"/>
              </w:rPr>
              <w:t>】</w:t>
            </w:r>
          </w:p>
          <w:p w:rsidR="002A3AE9" w:rsidRDefault="002A3AE9" w:rsidP="002A3AE9">
            <w:pPr>
              <w:ind w:left="23" w:firstLine="0"/>
              <w:rPr>
                <w:rFonts w:ascii="新細明體" w:hAnsi="新細明體" w:cs="新細明體"/>
                <w:color w:val="333399"/>
                <w:sz w:val="24"/>
                <w:szCs w:val="24"/>
              </w:rPr>
            </w:pPr>
            <w:r>
              <w:rPr>
                <w:rFonts w:ascii="新細明體" w:hAnsi="新細明體" w:cs="新細明體" w:hint="eastAsia"/>
                <w:color w:val="333399"/>
                <w:sz w:val="24"/>
                <w:szCs w:val="24"/>
              </w:rPr>
              <w:t>【閱讀素養】</w:t>
            </w:r>
          </w:p>
          <w:p w:rsidR="002A3AE9" w:rsidRPr="006C380A" w:rsidRDefault="002A3AE9" w:rsidP="002A3AE9">
            <w:pPr>
              <w:ind w:firstLine="0"/>
              <w:rPr>
                <w:rFonts w:ascii="BiauKai" w:eastAsiaTheme="minorEastAsia" w:hAnsi="BiauKai"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2A3AE9" w:rsidRPr="00271959" w:rsidRDefault="002A3AE9" w:rsidP="002A3AE9">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2A3AE9" w:rsidRPr="003706F5" w:rsidRDefault="002A3AE9" w:rsidP="002A3AE9">
            <w:pPr>
              <w:autoSpaceDE w:val="0"/>
              <w:autoSpaceDN w:val="0"/>
              <w:adjustRightInd w:val="0"/>
              <w:ind w:left="10" w:right="10"/>
              <w:rPr>
                <w:rFonts w:ascii="標楷體" w:eastAsia="標楷體" w:hAnsi="標楷體"/>
                <w:bCs/>
                <w:sz w:val="16"/>
                <w:szCs w:val="16"/>
              </w:rPr>
            </w:pPr>
            <w:r w:rsidRPr="003706F5">
              <w:rPr>
                <w:rFonts w:ascii="標楷體" w:eastAsia="標楷體" w:hAnsi="標楷體"/>
                <w:bCs/>
                <w:sz w:val="16"/>
                <w:szCs w:val="16"/>
              </w:rPr>
              <w:t>pc-</w:t>
            </w:r>
            <w:r w:rsidRPr="003706F5">
              <w:rPr>
                <w:rFonts w:ascii="標楷體" w:eastAsia="標楷體" w:hAnsi="標楷體" w:hint="eastAsia"/>
                <w:bCs/>
                <w:sz w:val="16"/>
                <w:szCs w:val="16"/>
              </w:rPr>
              <w:t>Ⅱ</w:t>
            </w:r>
            <w:r w:rsidRPr="003706F5">
              <w:rPr>
                <w:rFonts w:ascii="標楷體" w:eastAsia="標楷體" w:hAnsi="標楷體"/>
                <w:bCs/>
                <w:sz w:val="16"/>
                <w:szCs w:val="16"/>
              </w:rPr>
              <w:t>-2能利用較簡單形式的口語、文字、或圖畫等，表達探究之過程、發現</w:t>
            </w:r>
            <w:r w:rsidRPr="003706F5">
              <w:rPr>
                <w:rFonts w:ascii="標楷體" w:eastAsia="標楷體" w:hAnsi="標楷體" w:hint="eastAsia"/>
                <w:bCs/>
                <w:sz w:val="16"/>
                <w:szCs w:val="16"/>
              </w:rPr>
              <w:t>。</w:t>
            </w:r>
          </w:p>
          <w:p w:rsidR="002A3AE9" w:rsidRPr="003706F5" w:rsidRDefault="002A3AE9" w:rsidP="002A3AE9">
            <w:pPr>
              <w:spacing w:line="0" w:lineRule="atLeast"/>
              <w:ind w:left="10" w:right="10"/>
              <w:contextualSpacing/>
              <w:mirrorIndents/>
              <w:rPr>
                <w:rFonts w:ascii="標楷體" w:eastAsia="標楷體" w:hAnsi="標楷體"/>
                <w:bCs/>
                <w:sz w:val="16"/>
                <w:szCs w:val="16"/>
              </w:rPr>
            </w:pPr>
            <w:r w:rsidRPr="003706F5">
              <w:rPr>
                <w:rFonts w:ascii="標楷體" w:eastAsia="標楷體" w:hAnsi="標楷體" w:hint="eastAsia"/>
                <w:bCs/>
                <w:sz w:val="16"/>
                <w:szCs w:val="16"/>
              </w:rPr>
              <w:t>ah</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-2透過有系統的分類與表達方式，與他人溝通自己的想法與發現。</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INb-Ⅱ-4生物體的構造與功能是互相配合的。</w:t>
            </w:r>
          </w:p>
          <w:p w:rsidR="002A3AE9" w:rsidRPr="003706F5" w:rsidRDefault="002A3AE9" w:rsidP="002A3AE9">
            <w:pPr>
              <w:pStyle w:val="30"/>
              <w:tabs>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INb-Ⅱ-5常見動物的外部形態主要分為頭、軀幹和肢，但不同類別動物之各部位特徵和名稱有差異。</w:t>
            </w:r>
          </w:p>
        </w:tc>
        <w:tc>
          <w:tcPr>
            <w:tcW w:w="1666" w:type="dxa"/>
            <w:tcBorders>
              <w:top w:val="single" w:sz="4" w:space="0" w:color="000000"/>
              <w:left w:val="single" w:sz="4" w:space="0" w:color="000000"/>
              <w:bottom w:val="single" w:sz="4" w:space="0" w:color="000000"/>
              <w:right w:val="single" w:sz="4" w:space="0" w:color="000000"/>
            </w:tcBorders>
          </w:tcPr>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自-E-A1</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自-E-A2</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自-E-B2</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自-E-B3</w:t>
            </w:r>
          </w:p>
          <w:p w:rsidR="002A3AE9" w:rsidRPr="003706F5" w:rsidRDefault="002A3AE9" w:rsidP="002A3AE9">
            <w:pPr>
              <w:spacing w:line="0" w:lineRule="atLeast"/>
              <w:ind w:left="10" w:right="10"/>
              <w:contextualSpacing/>
              <w:mirrorIndents/>
              <w:rPr>
                <w:rFonts w:ascii="標楷體" w:eastAsia="標楷體" w:hAnsi="標楷體"/>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hint="eastAsia"/>
                <w:szCs w:val="16"/>
              </w:rPr>
              <w:t>【活動1-1】你看過哪些動物</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hint="eastAsia"/>
                <w:szCs w:val="16"/>
              </w:rPr>
              <w:t>1.請學生發表看過哪些動物。</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2.針對學生提出的動物，引導進行實物、影片或圖片觀察、比較其外形差異。</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3.引導學生描述、分辨不同動物的外形特徵，最後統整歸納出不同種類的動物具有不同的外形特徵。</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【活動1-2】常見的動物種類</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1.展示哺乳類、兩生類、魚類、鳥類、爬蟲類及其他種類動物的影片或圖片，引導學生進行探索觀察。</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2.依照課本步驟進行「猜猜牠是誰」活動，讓學生能更深入了解各種動物的外形特徵。</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【活動1-3】動物的身體構造與功能</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1.以課本中的動物為例，讓學生連結舊經驗，說出人、兔、蛙、蜥蜴和鳥的身體可分為哪些構造。</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2.察覺不同類別動物的身體外形構造有差異，但常見的動物身體構造主要分為頭、軀幹和肢。</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1.口頭報告</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2.觀察紀錄</w:t>
            </w:r>
          </w:p>
          <w:p w:rsidR="002A3AE9" w:rsidRPr="003706F5" w:rsidRDefault="002A3AE9" w:rsidP="002A3AE9">
            <w:pPr>
              <w:ind w:left="57" w:right="57" w:firstLine="1"/>
              <w:rPr>
                <w:rFonts w:ascii="標楷體" w:eastAsia="標楷體" w:hAnsi="標楷體"/>
                <w:sz w:val="16"/>
                <w:szCs w:val="16"/>
              </w:rPr>
            </w:pPr>
            <w:r w:rsidRPr="003706F5">
              <w:rPr>
                <w:rFonts w:ascii="標楷體" w:eastAsia="標楷體" w:hAnsi="標楷體" w:hint="eastAsia"/>
                <w:sz w:val="16"/>
                <w:szCs w:val="16"/>
              </w:rPr>
              <w:t>3.資料蒐集</w:t>
            </w:r>
          </w:p>
          <w:p w:rsidR="002A3AE9" w:rsidRPr="003706F5" w:rsidRDefault="002A3AE9" w:rsidP="002A3AE9">
            <w:pPr>
              <w:ind w:left="57" w:right="57" w:firstLine="1"/>
              <w:rPr>
                <w:rFonts w:ascii="標楷體" w:eastAsia="標楷體" w:hAnsi="標楷體"/>
                <w:sz w:val="16"/>
                <w:szCs w:val="16"/>
              </w:rPr>
            </w:pPr>
            <w:r w:rsidRPr="003706F5">
              <w:rPr>
                <w:rFonts w:ascii="標楷體" w:eastAsia="標楷體" w:hAnsi="標楷體" w:hint="eastAsia"/>
                <w:sz w:val="16"/>
                <w:szCs w:val="16"/>
              </w:rPr>
              <w:t>4.習作評量</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【環境教育】</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t>環</w:t>
            </w:r>
            <w:r w:rsidRPr="003706F5">
              <w:rPr>
                <w:rFonts w:ascii="標楷體" w:eastAsia="標楷體" w:hAnsi="標楷體"/>
                <w:sz w:val="16"/>
                <w:szCs w:val="16"/>
              </w:rPr>
              <w:t>E1</w:t>
            </w:r>
            <w:r w:rsidRPr="003706F5">
              <w:rPr>
                <w:rFonts w:ascii="標楷體" w:eastAsia="標楷體" w:hAnsi="標楷體" w:hint="eastAsia"/>
                <w:sz w:val="16"/>
                <w:szCs w:val="16"/>
              </w:rPr>
              <w:t>參與戶外學習與自然體驗，覺知自然環境的美、平衡、與完整性。</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環</w:t>
            </w:r>
            <w:r w:rsidRPr="003706F5">
              <w:rPr>
                <w:rFonts w:ascii="標楷體" w:eastAsia="標楷體" w:hAnsi="標楷體"/>
                <w:sz w:val="16"/>
                <w:szCs w:val="16"/>
              </w:rPr>
              <w:t>E2</w:t>
            </w:r>
            <w:r w:rsidRPr="003706F5">
              <w:rPr>
                <w:rFonts w:ascii="標楷體" w:eastAsia="標楷體" w:hAnsi="標楷體" w:hint="eastAsia"/>
                <w:sz w:val="16"/>
                <w:szCs w:val="16"/>
              </w:rPr>
              <w:t>覺知生物生命的美與價值，關懷動、植物的生命。</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品德教育</w:t>
            </w:r>
            <w:r w:rsidRPr="003706F5">
              <w:rPr>
                <w:rFonts w:ascii="標楷體" w:eastAsia="標楷體" w:hAnsi="標楷體" w:hint="eastAsia"/>
                <w:sz w:val="16"/>
                <w:szCs w:val="16"/>
              </w:rPr>
              <w:t>】</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sz w:val="16"/>
                <w:szCs w:val="16"/>
              </w:rPr>
              <w:t>品EJU1尊重生命。</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安全教育</w:t>
            </w:r>
            <w:r w:rsidRPr="003706F5">
              <w:rPr>
                <w:rFonts w:ascii="標楷體" w:eastAsia="標楷體" w:hAnsi="標楷體" w:hint="eastAsia"/>
                <w:sz w:val="16"/>
                <w:szCs w:val="16"/>
              </w:rPr>
              <w:t>】</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sz w:val="16"/>
                <w:szCs w:val="16"/>
              </w:rPr>
              <w:t>安E1了解安全教育。</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sz w:val="16"/>
                <w:szCs w:val="16"/>
              </w:rPr>
              <w:t>安E4探討日常生活應該注意的安全。</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閱讀素養</w:t>
            </w:r>
            <w:r w:rsidRPr="003706F5">
              <w:rPr>
                <w:rFonts w:ascii="標楷體" w:eastAsia="標楷體" w:hAnsi="標楷體" w:hint="eastAsia"/>
                <w:sz w:val="16"/>
                <w:szCs w:val="16"/>
              </w:rPr>
              <w:t>】</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sz w:val="16"/>
                <w:szCs w:val="16"/>
              </w:rPr>
              <w:t>閱E1認識一般生活情境中需要使用的，以及學習學科基礎知識所應具備的字詞彙。</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戶外教育</w:t>
            </w:r>
            <w:r w:rsidRPr="003706F5">
              <w:rPr>
                <w:rFonts w:ascii="標楷體" w:eastAsia="標楷體" w:hAnsi="標楷體" w:hint="eastAsia"/>
                <w:sz w:val="16"/>
                <w:szCs w:val="16"/>
              </w:rPr>
              <w:t>】</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t>戶</w:t>
            </w:r>
            <w:r w:rsidRPr="003706F5">
              <w:rPr>
                <w:rFonts w:ascii="標楷體" w:eastAsia="標楷體" w:hAnsi="標楷體"/>
                <w:sz w:val="16"/>
                <w:szCs w:val="16"/>
              </w:rPr>
              <w:t>E1</w:t>
            </w:r>
            <w:r w:rsidRPr="003706F5">
              <w:rPr>
                <w:rFonts w:ascii="標楷體" w:eastAsia="標楷體" w:hAnsi="標楷體" w:hint="eastAsia"/>
                <w:sz w:val="16"/>
                <w:szCs w:val="16"/>
              </w:rPr>
              <w:t>善用教室外、戶外及校外教學，認識生活環境（自然或人為）。</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szCs w:val="16"/>
              </w:rPr>
              <w:t>戶E2豐富自身與環境的互動經驗，培養對生活環境的覺知與敏感，體驗與珍惜環境的好。</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hint="eastAsia"/>
                <w:szCs w:val="16"/>
              </w:rPr>
              <w:t>戶</w:t>
            </w:r>
            <w:r w:rsidRPr="003706F5">
              <w:rPr>
                <w:rFonts w:ascii="標楷體" w:eastAsia="標楷體" w:hAnsi="標楷體"/>
                <w:szCs w:val="16"/>
              </w:rPr>
              <w:t>E3</w:t>
            </w:r>
            <w:r w:rsidRPr="003706F5">
              <w:rPr>
                <w:rFonts w:ascii="標楷體" w:eastAsia="標楷體" w:hAnsi="標楷體" w:hint="eastAsia"/>
                <w:szCs w:val="16"/>
              </w:rPr>
              <w:t>善用五官的感知，培養眼、耳、</w:t>
            </w:r>
            <w:r w:rsidRPr="003706F5">
              <w:rPr>
                <w:rFonts w:ascii="標楷體" w:eastAsia="標楷體" w:hAnsi="標楷體" w:hint="eastAsia"/>
                <w:szCs w:val="16"/>
              </w:rPr>
              <w:lastRenderedPageBreak/>
              <w:t>鼻、舌、觸覺及心靈對環境感受的能力。</w:t>
            </w:r>
          </w:p>
        </w:tc>
        <w:tc>
          <w:tcPr>
            <w:tcW w:w="1784" w:type="dxa"/>
            <w:tcBorders>
              <w:top w:val="single" w:sz="4" w:space="0" w:color="000000"/>
              <w:left w:val="single" w:sz="4" w:space="0" w:color="000000"/>
              <w:bottom w:val="single" w:sz="4" w:space="0" w:color="000000"/>
              <w:right w:val="single" w:sz="4" w:space="0" w:color="000000"/>
            </w:tcBorders>
            <w:vAlign w:val="center"/>
          </w:tcPr>
          <w:p w:rsidR="002A3AE9" w:rsidRDefault="002A3AE9" w:rsidP="002A3AE9">
            <w:pPr>
              <w:rPr>
                <w:color w:val="767171"/>
                <w:sz w:val="16"/>
                <w:szCs w:val="16"/>
              </w:rPr>
            </w:pPr>
          </w:p>
        </w:tc>
      </w:tr>
      <w:tr w:rsidR="002A3AE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A3AE9" w:rsidRPr="00C20AC0" w:rsidRDefault="002A3AE9" w:rsidP="002A3AE9">
            <w:pPr>
              <w:pBdr>
                <w:top w:val="nil"/>
                <w:left w:val="nil"/>
                <w:bottom w:val="nil"/>
                <w:right w:val="nil"/>
                <w:between w:val="nil"/>
              </w:pBdr>
              <w:spacing w:line="280" w:lineRule="auto"/>
              <w:ind w:right="-120" w:hanging="2"/>
              <w:jc w:val="center"/>
              <w:rPr>
                <w:rFonts w:asciiTheme="minorEastAsia" w:hAnsiTheme="minorEastAsia" w:cs="Arial"/>
                <w:color w:val="0D0D0D"/>
              </w:rPr>
            </w:pPr>
            <w:r w:rsidRPr="00C20AC0">
              <w:rPr>
                <w:rFonts w:asciiTheme="minorEastAsia" w:hAnsiTheme="minorEastAsia" w:cs="Arial Unicode MS"/>
                <w:color w:val="0D0D0D"/>
              </w:rPr>
              <w:lastRenderedPageBreak/>
              <w:t>十</w:t>
            </w:r>
            <w:r>
              <w:rPr>
                <w:rFonts w:asciiTheme="minorEastAsia" w:hAnsiTheme="minorEastAsia" w:cs="Arial Unicode MS" w:hint="eastAsia"/>
                <w:color w:val="0D0D0D"/>
              </w:rPr>
              <w:t>三</w:t>
            </w:r>
          </w:p>
          <w:p w:rsidR="002A3AE9" w:rsidRDefault="002A3AE9" w:rsidP="002A3AE9">
            <w:pPr>
              <w:pBdr>
                <w:top w:val="nil"/>
                <w:left w:val="nil"/>
                <w:bottom w:val="nil"/>
                <w:right w:val="nil"/>
                <w:between w:val="nil"/>
              </w:pBdr>
              <w:ind w:right="-160" w:hanging="2"/>
              <w:jc w:val="center"/>
              <w:rPr>
                <w:rFonts w:asciiTheme="minorEastAsia" w:hAnsiTheme="minorEastAsia" w:cs="Arial"/>
              </w:rPr>
            </w:pPr>
            <w:r w:rsidRPr="00C20AC0">
              <w:rPr>
                <w:rFonts w:asciiTheme="minorEastAsia" w:hAnsiTheme="minorEastAsia" w:cs="Arial"/>
              </w:rPr>
              <w:t>5/</w:t>
            </w:r>
            <w:r>
              <w:rPr>
                <w:rFonts w:asciiTheme="minorEastAsia" w:hAnsiTheme="minorEastAsia" w:cs="Arial" w:hint="eastAsia"/>
              </w:rPr>
              <w:t>7</w:t>
            </w:r>
            <w:r w:rsidRPr="00C20AC0">
              <w:rPr>
                <w:rFonts w:asciiTheme="minorEastAsia" w:hAnsiTheme="minorEastAsia" w:cs="Arial"/>
              </w:rPr>
              <w:t>-</w:t>
            </w:r>
          </w:p>
          <w:p w:rsidR="002A3AE9" w:rsidRPr="00C20AC0" w:rsidRDefault="002A3AE9" w:rsidP="002A3AE9">
            <w:pPr>
              <w:pBdr>
                <w:top w:val="nil"/>
                <w:left w:val="nil"/>
                <w:bottom w:val="nil"/>
                <w:right w:val="nil"/>
                <w:between w:val="nil"/>
              </w:pBdr>
              <w:ind w:right="-160" w:hanging="2"/>
              <w:jc w:val="center"/>
              <w:rPr>
                <w:rFonts w:asciiTheme="minorEastAsia" w:hAnsiTheme="minorEastAsia"/>
                <w:sz w:val="18"/>
                <w:szCs w:val="18"/>
              </w:rPr>
            </w:pPr>
            <w:r w:rsidRPr="00C20AC0">
              <w:rPr>
                <w:rFonts w:asciiTheme="minorEastAsia" w:hAnsiTheme="minorEastAsia" w:cs="Arial"/>
              </w:rPr>
              <w:t>5/1</w:t>
            </w:r>
            <w:r>
              <w:rPr>
                <w:rFonts w:asciiTheme="minorEastAsia" w:hAnsiTheme="minorEastAsia" w:cs="Arial" w:hint="eastAsia"/>
              </w:rPr>
              <w:t>3</w:t>
            </w:r>
          </w:p>
        </w:tc>
        <w:tc>
          <w:tcPr>
            <w:tcW w:w="2121" w:type="dxa"/>
            <w:tcBorders>
              <w:top w:val="single" w:sz="8" w:space="0" w:color="000000"/>
              <w:left w:val="single" w:sz="8" w:space="0" w:color="000000"/>
              <w:bottom w:val="single" w:sz="8" w:space="0" w:color="000000"/>
              <w:right w:val="single" w:sz="8" w:space="0" w:color="000000"/>
            </w:tcBorders>
          </w:tcPr>
          <w:p w:rsidR="002A3AE9" w:rsidRDefault="002A3AE9" w:rsidP="002A3AE9">
            <w:pPr>
              <w:ind w:firstLine="0"/>
              <w:rPr>
                <w:rFonts w:ascii="新細明體" w:hAnsi="新細明體" w:cs="BiauKai"/>
              </w:rPr>
            </w:pPr>
            <w:r>
              <w:rPr>
                <w:rFonts w:asciiTheme="minorEastAsia" w:eastAsiaTheme="minorEastAsia" w:hAnsiTheme="minorEastAsia" w:cs="BiauKai" w:hint="eastAsia"/>
              </w:rPr>
              <w:t>三</w:t>
            </w:r>
            <w:r>
              <w:rPr>
                <w:rFonts w:ascii="新細明體" w:hAnsi="新細明體" w:cs="BiauKai" w:hint="eastAsia"/>
              </w:rPr>
              <w:t>、我是動物解說員</w:t>
            </w:r>
          </w:p>
          <w:p w:rsidR="002A3AE9" w:rsidRDefault="002A3AE9" w:rsidP="002A3AE9">
            <w:pPr>
              <w:ind w:firstLine="0"/>
              <w:rPr>
                <w:rFonts w:ascii="BiauKai" w:eastAsia="BiauKai" w:hAnsi="BiauKai" w:cs="BiauKai"/>
                <w:color w:val="FF0000"/>
                <w:sz w:val="24"/>
                <w:szCs w:val="24"/>
              </w:rPr>
            </w:pPr>
            <w:r>
              <w:rPr>
                <w:rFonts w:ascii="BiauKai" w:eastAsia="BiauKai" w:hAnsi="BiauKai" w:cs="BiauKai"/>
                <w:b/>
                <w:color w:val="FF6600"/>
                <w:sz w:val="24"/>
                <w:szCs w:val="24"/>
                <w:u w:val="single"/>
              </w:rPr>
              <w:t>【環境及海洋教育-保護海洋】</w:t>
            </w:r>
          </w:p>
          <w:p w:rsidR="002A3AE9" w:rsidRDefault="002A3AE9" w:rsidP="002A3AE9">
            <w:pPr>
              <w:ind w:left="23" w:firstLine="0"/>
              <w:rPr>
                <w:rFonts w:ascii="新細明體" w:hAnsi="新細明體" w:cs="新細明體"/>
                <w:color w:val="339933"/>
                <w:sz w:val="24"/>
                <w:szCs w:val="24"/>
              </w:rPr>
            </w:pPr>
            <w:r>
              <w:rPr>
                <w:rFonts w:ascii="BiauKai" w:eastAsia="BiauKai" w:hAnsi="BiauKai" w:cs="BiauKai"/>
                <w:b/>
                <w:sz w:val="24"/>
                <w:szCs w:val="24"/>
              </w:rPr>
              <w:t xml:space="preserve">  </w:t>
            </w:r>
            <w:r>
              <w:rPr>
                <w:rFonts w:ascii="新細明體" w:hAnsi="新細明體" w:cs="新細明體" w:hint="eastAsia"/>
                <w:color w:val="339933"/>
                <w:sz w:val="24"/>
                <w:szCs w:val="24"/>
              </w:rPr>
              <w:t>【品德】</w:t>
            </w:r>
          </w:p>
          <w:p w:rsidR="002A3AE9" w:rsidRDefault="002A3AE9" w:rsidP="002A3AE9">
            <w:pPr>
              <w:ind w:left="23" w:firstLine="0"/>
              <w:rPr>
                <w:rFonts w:ascii="BiauKai" w:eastAsiaTheme="minorEastAsia" w:hAnsi="BiauKai" w:cs="BiauKai" w:hint="eastAsia"/>
                <w:color w:val="FF9966"/>
                <w:sz w:val="24"/>
                <w:szCs w:val="24"/>
              </w:rPr>
            </w:pPr>
            <w:r w:rsidRPr="00C51283">
              <w:rPr>
                <w:rFonts w:ascii="BiauKai" w:eastAsia="BiauKai" w:hAnsi="BiauKai" w:cs="BiauKai"/>
                <w:color w:val="FF9966"/>
                <w:sz w:val="24"/>
                <w:szCs w:val="24"/>
                <w:highlight w:val="green"/>
              </w:rPr>
              <w:t>【安全】</w:t>
            </w:r>
          </w:p>
          <w:p w:rsidR="002A3AE9" w:rsidRDefault="002A3AE9" w:rsidP="002A3AE9">
            <w:pPr>
              <w:ind w:left="23" w:firstLine="0"/>
              <w:rPr>
                <w:rFonts w:ascii="新細明體" w:hAnsi="新細明體" w:cs="新細明體"/>
                <w:color w:val="00FF00"/>
                <w:sz w:val="24"/>
                <w:szCs w:val="24"/>
                <w:u w:val="single"/>
              </w:rPr>
            </w:pPr>
            <w:r>
              <w:rPr>
                <w:rFonts w:ascii="新細明體" w:hAnsi="新細明體" w:cs="新細明體" w:hint="eastAsia"/>
                <w:color w:val="00FF00"/>
                <w:sz w:val="24"/>
                <w:szCs w:val="24"/>
              </w:rPr>
              <w:t>【戶外</w:t>
            </w:r>
            <w:r>
              <w:rPr>
                <w:rFonts w:ascii="新細明體" w:hAnsi="新細明體" w:cs="新細明體" w:hint="eastAsia"/>
                <w:color w:val="00FF00"/>
                <w:sz w:val="24"/>
                <w:szCs w:val="24"/>
                <w:u w:val="single"/>
              </w:rPr>
              <w:t>】</w:t>
            </w:r>
          </w:p>
          <w:p w:rsidR="002A3AE9" w:rsidRPr="006C380A" w:rsidRDefault="002A3AE9" w:rsidP="002A3AE9">
            <w:pPr>
              <w:ind w:firstLine="0"/>
              <w:rPr>
                <w:rFonts w:ascii="BiauKai" w:eastAsiaTheme="minorEastAsia" w:hAnsi="BiauKai" w:cs="BiauKai" w:hint="eastAsia"/>
              </w:rPr>
            </w:pPr>
            <w:r>
              <w:rPr>
                <w:rFonts w:ascii="新細明體" w:hAnsi="新細明體" w:cs="新細明體" w:hint="eastAsia"/>
                <w:color w:val="006699"/>
                <w:sz w:val="24"/>
                <w:szCs w:val="24"/>
              </w:rPr>
              <w:t>【科技】</w:t>
            </w:r>
          </w:p>
        </w:tc>
        <w:tc>
          <w:tcPr>
            <w:tcW w:w="591" w:type="dxa"/>
            <w:tcBorders>
              <w:top w:val="single" w:sz="8" w:space="0" w:color="000000"/>
              <w:left w:val="single" w:sz="8" w:space="0" w:color="000000"/>
              <w:bottom w:val="single" w:sz="8" w:space="0" w:color="000000"/>
              <w:right w:val="single" w:sz="8" w:space="0" w:color="000000"/>
            </w:tcBorders>
          </w:tcPr>
          <w:p w:rsidR="002A3AE9" w:rsidRPr="00271959" w:rsidRDefault="002A3AE9" w:rsidP="002A3AE9">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hint="eastAsia"/>
                <w:bCs/>
                <w:sz w:val="16"/>
                <w:szCs w:val="16"/>
              </w:rPr>
              <w:t>pe</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-2能正確安全操作適合學習階段的物品、器材儀器、科技設備</w:t>
            </w:r>
            <w:r w:rsidRPr="003706F5">
              <w:rPr>
                <w:rFonts w:ascii="標楷體" w:eastAsia="標楷體" w:hAnsi="標楷體" w:hint="eastAsia"/>
                <w:bCs/>
                <w:sz w:val="16"/>
                <w:szCs w:val="16"/>
              </w:rPr>
              <w:t>及</w:t>
            </w:r>
            <w:r w:rsidRPr="003706F5">
              <w:rPr>
                <w:rFonts w:ascii="標楷體" w:eastAsia="標楷體" w:hAnsi="標楷體"/>
                <w:bCs/>
                <w:sz w:val="16"/>
                <w:szCs w:val="16"/>
              </w:rPr>
              <w:t>資源</w:t>
            </w:r>
            <w:r w:rsidRPr="003706F5">
              <w:rPr>
                <w:rFonts w:ascii="標楷體" w:eastAsia="標楷體" w:hAnsi="標楷體" w:hint="eastAsia"/>
                <w:bCs/>
                <w:sz w:val="16"/>
                <w:szCs w:val="16"/>
              </w:rPr>
              <w:t>，</w:t>
            </w:r>
            <w:r w:rsidRPr="003706F5">
              <w:rPr>
                <w:rFonts w:ascii="標楷體" w:eastAsia="標楷體" w:hAnsi="標楷體"/>
                <w:bCs/>
                <w:sz w:val="16"/>
                <w:szCs w:val="16"/>
              </w:rPr>
              <w:t>並能觀測和</w:t>
            </w:r>
            <w:r w:rsidRPr="003706F5">
              <w:rPr>
                <w:rFonts w:ascii="標楷體" w:eastAsia="標楷體" w:hAnsi="標楷體" w:hint="eastAsia"/>
                <w:bCs/>
                <w:sz w:val="16"/>
                <w:szCs w:val="16"/>
              </w:rPr>
              <w:t>記</w:t>
            </w:r>
            <w:r w:rsidRPr="003706F5">
              <w:rPr>
                <w:rFonts w:ascii="標楷體" w:eastAsia="標楷體" w:hAnsi="標楷體"/>
                <w:bCs/>
                <w:sz w:val="16"/>
                <w:szCs w:val="16"/>
              </w:rPr>
              <w:t>錄。</w:t>
            </w:r>
          </w:p>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bCs/>
                <w:sz w:val="16"/>
                <w:szCs w:val="16"/>
              </w:rPr>
              <w:t>pa</w:t>
            </w:r>
            <w:r w:rsidRPr="003706F5">
              <w:rPr>
                <w:rFonts w:ascii="標楷體" w:eastAsia="標楷體" w:hAnsi="標楷體" w:hint="eastAsia"/>
                <w:bCs/>
                <w:sz w:val="16"/>
                <w:szCs w:val="16"/>
              </w:rPr>
              <w:t>-Ⅱ-1</w:t>
            </w:r>
            <w:r w:rsidRPr="003706F5">
              <w:rPr>
                <w:rFonts w:ascii="標楷體" w:eastAsia="標楷體" w:hAnsi="標楷體"/>
                <w:bCs/>
                <w:sz w:val="16"/>
                <w:szCs w:val="16"/>
              </w:rPr>
              <w:t>能運用簡單分類、製作圖表等方法，整理已有的資訊或數據。</w:t>
            </w:r>
          </w:p>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bCs/>
                <w:sz w:val="16"/>
                <w:szCs w:val="16"/>
              </w:rPr>
              <w:t>pa-</w:t>
            </w:r>
            <w:r w:rsidRPr="003706F5">
              <w:rPr>
                <w:rFonts w:ascii="標楷體" w:eastAsia="標楷體" w:hAnsi="標楷體" w:hint="eastAsia"/>
                <w:bCs/>
                <w:sz w:val="16"/>
                <w:szCs w:val="16"/>
              </w:rPr>
              <w:t>Ⅱ</w:t>
            </w:r>
            <w:r w:rsidRPr="003706F5">
              <w:rPr>
                <w:rFonts w:ascii="標楷體" w:eastAsia="標楷體" w:hAnsi="標楷體"/>
                <w:bCs/>
                <w:sz w:val="16"/>
                <w:szCs w:val="16"/>
              </w:rPr>
              <w:t>-2</w:t>
            </w:r>
            <w:r w:rsidRPr="003706F5">
              <w:rPr>
                <w:rFonts w:ascii="標楷體" w:eastAsia="標楷體" w:hAnsi="標楷體" w:hint="eastAsia"/>
                <w:bCs/>
                <w:sz w:val="16"/>
                <w:szCs w:val="16"/>
              </w:rPr>
              <w:t xml:space="preserve"> </w:t>
            </w:r>
            <w:r w:rsidRPr="003706F5">
              <w:rPr>
                <w:rFonts w:ascii="標楷體" w:eastAsia="標楷體" w:hAnsi="標楷體"/>
                <w:bCs/>
                <w:sz w:val="16"/>
                <w:szCs w:val="16"/>
              </w:rPr>
              <w:t>能從得到的資訊或數據，形成解釋、得到解答、解決問題。並能將自己的探究結果和他人的結果(例如</w:t>
            </w:r>
            <w:r w:rsidRPr="003706F5">
              <w:rPr>
                <w:rFonts w:ascii="標楷體" w:eastAsia="標楷體" w:hAnsi="標楷體" w:hint="eastAsia"/>
                <w:bCs/>
                <w:sz w:val="16"/>
                <w:szCs w:val="16"/>
              </w:rPr>
              <w:t>：</w:t>
            </w:r>
            <w:r w:rsidRPr="003706F5">
              <w:rPr>
                <w:rFonts w:ascii="標楷體" w:eastAsia="標楷體" w:hAnsi="標楷體"/>
                <w:bCs/>
                <w:sz w:val="16"/>
                <w:szCs w:val="16"/>
              </w:rPr>
              <w:t>來自老師)相比較，檢查是否相近。</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INb-Ⅱ-4生物體的構造與功能是互相配合的。</w:t>
            </w:r>
          </w:p>
          <w:p w:rsidR="002A3AE9" w:rsidRPr="003706F5" w:rsidRDefault="002A3AE9" w:rsidP="002A3AE9">
            <w:pPr>
              <w:pStyle w:val="30"/>
              <w:tabs>
                <w:tab w:val="clear" w:pos="624"/>
                <w:tab w:val="left" w:pos="527"/>
              </w:tabs>
              <w:spacing w:line="240" w:lineRule="auto"/>
              <w:ind w:left="10" w:right="10" w:firstLine="0"/>
              <w:rPr>
                <w:rFonts w:ascii="標楷體" w:eastAsia="標楷體" w:hAnsi="標楷體"/>
                <w:color w:val="000000"/>
              </w:rPr>
            </w:pPr>
            <w:r w:rsidRPr="003706F5">
              <w:rPr>
                <w:rFonts w:ascii="標楷體" w:eastAsia="標楷體" w:hAnsi="標楷體" w:hint="eastAsia"/>
                <w:bCs/>
                <w:szCs w:val="16"/>
              </w:rPr>
              <w:t>INb-Ⅱ-5常見動物的外部形態主要分為頭、軀幹和肢，但不同類別動物之各部位特徵和名稱有差異。</w:t>
            </w:r>
          </w:p>
        </w:tc>
        <w:tc>
          <w:tcPr>
            <w:tcW w:w="1666" w:type="dxa"/>
            <w:tcBorders>
              <w:top w:val="single" w:sz="4" w:space="0" w:color="000000"/>
              <w:left w:val="single" w:sz="4" w:space="0" w:color="000000"/>
              <w:bottom w:val="single" w:sz="4" w:space="0" w:color="000000"/>
              <w:right w:val="single" w:sz="4" w:space="0" w:color="000000"/>
            </w:tcBorders>
          </w:tcPr>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自-E-A1</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自-E-A2</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自-E-B2</w:t>
            </w:r>
          </w:p>
          <w:p w:rsidR="002A3AE9" w:rsidRPr="003706F5" w:rsidRDefault="002A3AE9" w:rsidP="002A3AE9">
            <w:pPr>
              <w:spacing w:line="0" w:lineRule="atLeast"/>
              <w:ind w:left="10" w:right="10"/>
              <w:contextualSpacing/>
              <w:mirrorIndents/>
              <w:rPr>
                <w:rFonts w:ascii="標楷體" w:eastAsia="標楷體" w:hAnsi="標楷體"/>
              </w:rPr>
            </w:pPr>
            <w:r w:rsidRPr="003706F5">
              <w:rPr>
                <w:rFonts w:ascii="標楷體" w:eastAsia="標楷體" w:hAnsi="標楷體" w:hint="eastAsia"/>
                <w:sz w:val="16"/>
                <w:szCs w:val="16"/>
              </w:rPr>
              <w:t>自-E-B3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【活動1-3】動物的身體構造與功能</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1.請學生比一比各種動物的身體構造特徵，例如翅膀、殼、蹼、吸盤、爪子等。</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2.說明：動物的身體有許多不同的構造，可以幫助牠們適應生活環境。</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3.察覺動物身體不同的構造特徵，各有其功能存在，其構造與功能是互相配合的。</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【活動2-1】動物在哪裡生活</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1.請學生到校園中觀察，體認不同的動物生活在不同的環境，理解動物具有不同的構造特徵才能適應其生活環境。</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2.提醒學生選擇適當的工具，可以幫助我們觀察更清楚。例如可以使用望遠鏡觀察距離較遠的動物；使用放大鏡觀察較小的動物。</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3.引導學生根據動物身體的構造特徵，辨識、比較其生活環境。</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1.課堂問答</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2.小組討論</w:t>
            </w:r>
          </w:p>
          <w:p w:rsidR="002A3AE9" w:rsidRPr="003706F5" w:rsidRDefault="002A3AE9" w:rsidP="002A3AE9">
            <w:pPr>
              <w:ind w:left="57" w:right="57" w:firstLine="1"/>
              <w:rPr>
                <w:rFonts w:ascii="標楷體" w:eastAsia="標楷體" w:hAnsi="標楷體"/>
                <w:sz w:val="16"/>
                <w:szCs w:val="16"/>
              </w:rPr>
            </w:pPr>
            <w:r w:rsidRPr="003706F5">
              <w:rPr>
                <w:rFonts w:ascii="標楷體" w:eastAsia="標楷體" w:hAnsi="標楷體" w:hint="eastAsia"/>
                <w:sz w:val="16"/>
                <w:szCs w:val="16"/>
              </w:rPr>
              <w:t>3.習作評量</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【環境教育】</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t>環</w:t>
            </w:r>
            <w:r w:rsidRPr="003706F5">
              <w:rPr>
                <w:rFonts w:ascii="標楷體" w:eastAsia="標楷體" w:hAnsi="標楷體"/>
                <w:sz w:val="16"/>
                <w:szCs w:val="16"/>
              </w:rPr>
              <w:t>E1</w:t>
            </w:r>
            <w:r w:rsidRPr="003706F5">
              <w:rPr>
                <w:rFonts w:ascii="標楷體" w:eastAsia="標楷體" w:hAnsi="標楷體" w:hint="eastAsia"/>
                <w:sz w:val="16"/>
                <w:szCs w:val="16"/>
              </w:rPr>
              <w:t>參與戶外學習與自然體驗，覺知自然環境的美、平衡、與完整性。</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環</w:t>
            </w:r>
            <w:r w:rsidRPr="003706F5">
              <w:rPr>
                <w:rFonts w:ascii="標楷體" w:eastAsia="標楷體" w:hAnsi="標楷體"/>
                <w:sz w:val="16"/>
                <w:szCs w:val="16"/>
              </w:rPr>
              <w:t>E2</w:t>
            </w:r>
            <w:r w:rsidRPr="003706F5">
              <w:rPr>
                <w:rFonts w:ascii="標楷體" w:eastAsia="標楷體" w:hAnsi="標楷體" w:hint="eastAsia"/>
                <w:sz w:val="16"/>
                <w:szCs w:val="16"/>
              </w:rPr>
              <w:t>覺知生物生命的美與價值，關懷動、植物的生命。</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科技教育</w:t>
            </w:r>
            <w:r w:rsidRPr="003706F5">
              <w:rPr>
                <w:rFonts w:ascii="標楷體" w:eastAsia="標楷體" w:hAnsi="標楷體" w:hint="eastAsia"/>
                <w:sz w:val="16"/>
                <w:szCs w:val="16"/>
              </w:rPr>
              <w:t>】</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科</w:t>
            </w:r>
            <w:r w:rsidRPr="003706F5">
              <w:rPr>
                <w:rFonts w:ascii="標楷體" w:eastAsia="標楷體" w:hAnsi="標楷體"/>
                <w:sz w:val="16"/>
                <w:szCs w:val="16"/>
              </w:rPr>
              <w:t>E9</w:t>
            </w:r>
            <w:r w:rsidRPr="003706F5">
              <w:rPr>
                <w:rFonts w:ascii="標楷體" w:eastAsia="標楷體" w:hAnsi="標楷體" w:hint="eastAsia"/>
                <w:sz w:val="16"/>
                <w:szCs w:val="16"/>
              </w:rPr>
              <w:t>具備與他人團隊合作的能力。</w:t>
            </w:r>
            <w:r w:rsidRPr="003706F5">
              <w:rPr>
                <w:rFonts w:ascii="標楷體" w:eastAsia="標楷體" w:hAnsi="標楷體"/>
                <w:sz w:val="16"/>
                <w:szCs w:val="16"/>
              </w:rPr>
              <w:t xml:space="preserve"> </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品德教育</w:t>
            </w:r>
            <w:r w:rsidRPr="003706F5">
              <w:rPr>
                <w:rFonts w:ascii="標楷體" w:eastAsia="標楷體" w:hAnsi="標楷體" w:hint="eastAsia"/>
                <w:sz w:val="16"/>
                <w:szCs w:val="16"/>
              </w:rPr>
              <w:t>】</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sz w:val="16"/>
                <w:szCs w:val="16"/>
              </w:rPr>
              <w:t>品EJU1尊重生命。</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安全教育</w:t>
            </w:r>
            <w:r w:rsidRPr="003706F5">
              <w:rPr>
                <w:rFonts w:ascii="標楷體" w:eastAsia="標楷體" w:hAnsi="標楷體" w:hint="eastAsia"/>
                <w:sz w:val="16"/>
                <w:szCs w:val="16"/>
              </w:rPr>
              <w:t>】</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sz w:val="16"/>
                <w:szCs w:val="16"/>
              </w:rPr>
              <w:t>安E1了解安全教育。</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sz w:val="16"/>
                <w:szCs w:val="16"/>
              </w:rPr>
              <w:t>安E4探討日常生活應該注意的安全。</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戶外教育</w:t>
            </w:r>
            <w:r w:rsidRPr="003706F5">
              <w:rPr>
                <w:rFonts w:ascii="標楷體" w:eastAsia="標楷體" w:hAnsi="標楷體" w:hint="eastAsia"/>
                <w:sz w:val="16"/>
                <w:szCs w:val="16"/>
              </w:rPr>
              <w:t>】</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t>戶</w:t>
            </w:r>
            <w:r w:rsidRPr="003706F5">
              <w:rPr>
                <w:rFonts w:ascii="標楷體" w:eastAsia="標楷體" w:hAnsi="標楷體"/>
                <w:sz w:val="16"/>
                <w:szCs w:val="16"/>
              </w:rPr>
              <w:t>E1</w:t>
            </w:r>
            <w:r w:rsidRPr="003706F5">
              <w:rPr>
                <w:rFonts w:ascii="標楷體" w:eastAsia="標楷體" w:hAnsi="標楷體" w:hint="eastAsia"/>
                <w:sz w:val="16"/>
                <w:szCs w:val="16"/>
              </w:rPr>
              <w:t>善用教室外、戶外及校外教學，認識生活環境（自然或人為）。</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szCs w:val="16"/>
              </w:rPr>
              <w:t>戶E2豐富自身與環境的互動經驗，培養對生活環境的覺知與敏感，體驗與珍惜環境的好。</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hint="eastAsia"/>
                <w:szCs w:val="16"/>
              </w:rPr>
              <w:t>戶</w:t>
            </w:r>
            <w:r w:rsidRPr="003706F5">
              <w:rPr>
                <w:rFonts w:ascii="標楷體" w:eastAsia="標楷體" w:hAnsi="標楷體"/>
                <w:szCs w:val="16"/>
              </w:rPr>
              <w:t>E3</w:t>
            </w:r>
            <w:r w:rsidRPr="003706F5">
              <w:rPr>
                <w:rFonts w:ascii="標楷體" w:eastAsia="標楷體" w:hAnsi="標楷體" w:hint="eastAsia"/>
                <w:szCs w:val="16"/>
              </w:rPr>
              <w:t>善用五官的感知，培養眼、耳、鼻、舌、觸覺及心靈對環境感受的能力。</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hint="eastAsia"/>
                <w:szCs w:val="16"/>
              </w:rPr>
              <w:t>戶</w:t>
            </w:r>
            <w:r w:rsidRPr="003706F5">
              <w:rPr>
                <w:rFonts w:ascii="標楷體" w:eastAsia="標楷體" w:hAnsi="標楷體"/>
                <w:szCs w:val="16"/>
              </w:rPr>
              <w:t>E4</w:t>
            </w:r>
            <w:r w:rsidRPr="003706F5">
              <w:rPr>
                <w:rFonts w:ascii="標楷體" w:eastAsia="標楷體" w:hAnsi="標楷體" w:hint="eastAsia"/>
                <w:szCs w:val="16"/>
              </w:rPr>
              <w:t>覺知自身的生活方式會對自然環境產生影響與衝擊。</w:t>
            </w:r>
          </w:p>
        </w:tc>
        <w:tc>
          <w:tcPr>
            <w:tcW w:w="1784" w:type="dxa"/>
            <w:tcBorders>
              <w:top w:val="single" w:sz="4" w:space="0" w:color="000000"/>
              <w:left w:val="single" w:sz="4" w:space="0" w:color="000000"/>
              <w:bottom w:val="single" w:sz="4" w:space="0" w:color="000000"/>
              <w:right w:val="single" w:sz="4" w:space="0" w:color="000000"/>
            </w:tcBorders>
            <w:vAlign w:val="center"/>
          </w:tcPr>
          <w:p w:rsidR="002A3AE9" w:rsidRDefault="002A3AE9" w:rsidP="002A3AE9">
            <w:pPr>
              <w:rPr>
                <w:color w:val="767171"/>
                <w:sz w:val="16"/>
                <w:szCs w:val="16"/>
              </w:rPr>
            </w:pPr>
          </w:p>
        </w:tc>
      </w:tr>
      <w:tr w:rsidR="002A3AE9">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rsidR="002A3AE9" w:rsidRPr="00C20AC0" w:rsidRDefault="002A3AE9" w:rsidP="002A3AE9">
            <w:pPr>
              <w:pBdr>
                <w:top w:val="nil"/>
                <w:left w:val="nil"/>
                <w:bottom w:val="nil"/>
                <w:right w:val="nil"/>
                <w:between w:val="nil"/>
              </w:pBdr>
              <w:spacing w:line="280" w:lineRule="auto"/>
              <w:ind w:right="-120" w:hanging="2"/>
              <w:jc w:val="center"/>
              <w:rPr>
                <w:rFonts w:asciiTheme="minorEastAsia" w:hAnsiTheme="minorEastAsia" w:cs="Arial"/>
                <w:color w:val="0D0D0D"/>
              </w:rPr>
            </w:pPr>
            <w:r w:rsidRPr="00C20AC0">
              <w:rPr>
                <w:rFonts w:asciiTheme="minorEastAsia" w:hAnsiTheme="minorEastAsia" w:cs="Arial Unicode MS"/>
                <w:color w:val="0D0D0D"/>
              </w:rPr>
              <w:lastRenderedPageBreak/>
              <w:t>十</w:t>
            </w:r>
            <w:r>
              <w:rPr>
                <w:rFonts w:asciiTheme="minorEastAsia" w:hAnsiTheme="minorEastAsia" w:cs="Arial Unicode MS" w:hint="eastAsia"/>
                <w:color w:val="0D0D0D"/>
              </w:rPr>
              <w:t>四</w:t>
            </w:r>
          </w:p>
          <w:p w:rsidR="002A3AE9" w:rsidRPr="00C20AC0" w:rsidRDefault="002A3AE9" w:rsidP="002A3AE9">
            <w:pPr>
              <w:pBdr>
                <w:top w:val="nil"/>
                <w:left w:val="nil"/>
                <w:bottom w:val="nil"/>
                <w:right w:val="nil"/>
                <w:between w:val="nil"/>
              </w:pBdr>
              <w:ind w:right="-160" w:hanging="2"/>
              <w:jc w:val="center"/>
              <w:rPr>
                <w:rFonts w:asciiTheme="minorEastAsia" w:hAnsiTheme="minorEastAsia"/>
                <w:sz w:val="16"/>
                <w:szCs w:val="16"/>
              </w:rPr>
            </w:pPr>
            <w:r w:rsidRPr="00C20AC0">
              <w:rPr>
                <w:rFonts w:asciiTheme="minorEastAsia" w:hAnsiTheme="minorEastAsia" w:cs="Arial"/>
              </w:rPr>
              <w:t>5/1</w:t>
            </w:r>
            <w:r>
              <w:rPr>
                <w:rFonts w:asciiTheme="minorEastAsia" w:hAnsiTheme="minorEastAsia" w:cs="Arial" w:hint="eastAsia"/>
              </w:rPr>
              <w:t>4</w:t>
            </w:r>
            <w:r w:rsidRPr="00C20AC0">
              <w:rPr>
                <w:rFonts w:asciiTheme="minorEastAsia" w:hAnsiTheme="minorEastAsia" w:cs="Arial"/>
              </w:rPr>
              <w:t>-5/2</w:t>
            </w:r>
            <w:r>
              <w:rPr>
                <w:rFonts w:asciiTheme="minorEastAsia" w:hAnsiTheme="minorEastAsia" w:cs="Arial" w:hint="eastAsia"/>
              </w:rPr>
              <w:t>0</w:t>
            </w:r>
          </w:p>
        </w:tc>
        <w:tc>
          <w:tcPr>
            <w:tcW w:w="2121" w:type="dxa"/>
            <w:tcBorders>
              <w:top w:val="single" w:sz="8" w:space="0" w:color="000000"/>
              <w:left w:val="single" w:sz="8" w:space="0" w:color="000000"/>
              <w:bottom w:val="single" w:sz="8" w:space="0" w:color="000000"/>
              <w:right w:val="single" w:sz="8" w:space="0" w:color="000000"/>
            </w:tcBorders>
          </w:tcPr>
          <w:p w:rsidR="002A3AE9" w:rsidRDefault="002A3AE9" w:rsidP="002A3AE9">
            <w:pPr>
              <w:ind w:firstLine="0"/>
              <w:rPr>
                <w:rFonts w:ascii="新細明體" w:hAnsi="新細明體" w:cs="BiauKai"/>
              </w:rPr>
            </w:pPr>
            <w:r>
              <w:rPr>
                <w:rFonts w:asciiTheme="minorEastAsia" w:eastAsiaTheme="minorEastAsia" w:hAnsiTheme="minorEastAsia" w:cs="BiauKai" w:hint="eastAsia"/>
              </w:rPr>
              <w:t>三</w:t>
            </w:r>
            <w:r>
              <w:rPr>
                <w:rFonts w:ascii="新細明體" w:hAnsi="新細明體" w:cs="BiauKai" w:hint="eastAsia"/>
              </w:rPr>
              <w:t>、我是動物解說員</w:t>
            </w:r>
          </w:p>
          <w:p w:rsidR="002A3AE9" w:rsidRDefault="002A3AE9" w:rsidP="002A3AE9">
            <w:pPr>
              <w:ind w:left="23" w:firstLine="0"/>
              <w:rPr>
                <w:rFonts w:ascii="BiauKai" w:eastAsiaTheme="minorEastAsia" w:hAnsi="BiauKai" w:cs="BiauKai" w:hint="eastAsia"/>
                <w:color w:val="FF9966"/>
                <w:sz w:val="24"/>
                <w:szCs w:val="24"/>
              </w:rPr>
            </w:pPr>
            <w:r w:rsidRPr="00C51283">
              <w:rPr>
                <w:rFonts w:ascii="BiauKai" w:eastAsia="BiauKai" w:hAnsi="BiauKai" w:cs="BiauKai"/>
                <w:color w:val="FF9966"/>
                <w:sz w:val="24"/>
                <w:szCs w:val="24"/>
                <w:highlight w:val="green"/>
              </w:rPr>
              <w:t>【安全】</w:t>
            </w:r>
          </w:p>
          <w:p w:rsidR="002A3AE9" w:rsidRDefault="002A3AE9" w:rsidP="002A3AE9">
            <w:pPr>
              <w:ind w:left="23" w:firstLine="0"/>
              <w:rPr>
                <w:rFonts w:ascii="新細明體" w:hAnsi="新細明體" w:cs="新細明體"/>
                <w:color w:val="00FF00"/>
                <w:sz w:val="24"/>
                <w:szCs w:val="24"/>
                <w:u w:val="single"/>
              </w:rPr>
            </w:pPr>
            <w:r>
              <w:rPr>
                <w:rFonts w:ascii="新細明體" w:hAnsi="新細明體" w:cs="新細明體" w:hint="eastAsia"/>
                <w:color w:val="00FF00"/>
                <w:sz w:val="24"/>
                <w:szCs w:val="24"/>
              </w:rPr>
              <w:t>【戶外</w:t>
            </w:r>
            <w:r>
              <w:rPr>
                <w:rFonts w:ascii="新細明體" w:hAnsi="新細明體" w:cs="新細明體" w:hint="eastAsia"/>
                <w:color w:val="00FF00"/>
                <w:sz w:val="24"/>
                <w:szCs w:val="24"/>
                <w:u w:val="single"/>
              </w:rPr>
              <w:t>】</w:t>
            </w:r>
          </w:p>
          <w:p w:rsidR="002A3AE9" w:rsidRPr="006C380A" w:rsidRDefault="002A3AE9" w:rsidP="002A3AE9">
            <w:pPr>
              <w:ind w:firstLine="0"/>
              <w:rPr>
                <w:rFonts w:ascii="BiauKai" w:eastAsiaTheme="minorEastAsia" w:hAnsi="BiauKai" w:cs="BiauKai" w:hint="eastAsia"/>
              </w:rPr>
            </w:pPr>
            <w:r>
              <w:rPr>
                <w:rFonts w:ascii="新細明體" w:hAnsi="新細明體" w:cs="新細明體" w:hint="eastAsia"/>
                <w:color w:val="006699"/>
                <w:sz w:val="24"/>
                <w:szCs w:val="24"/>
              </w:rPr>
              <w:t>【科技】</w:t>
            </w:r>
          </w:p>
        </w:tc>
        <w:tc>
          <w:tcPr>
            <w:tcW w:w="591" w:type="dxa"/>
            <w:tcBorders>
              <w:top w:val="single" w:sz="8" w:space="0" w:color="000000"/>
              <w:left w:val="single" w:sz="8" w:space="0" w:color="000000"/>
              <w:bottom w:val="single" w:sz="8" w:space="0" w:color="000000"/>
              <w:right w:val="single" w:sz="8" w:space="0" w:color="000000"/>
            </w:tcBorders>
          </w:tcPr>
          <w:p w:rsidR="002A3AE9" w:rsidRPr="00271959" w:rsidRDefault="002A3AE9" w:rsidP="002A3AE9">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bCs/>
                <w:sz w:val="16"/>
                <w:szCs w:val="16"/>
              </w:rPr>
              <w:t>pe-</w:t>
            </w:r>
            <w:r w:rsidRPr="003706F5">
              <w:rPr>
                <w:rFonts w:ascii="標楷體" w:eastAsia="標楷體" w:hAnsi="標楷體" w:hint="eastAsia"/>
                <w:bCs/>
                <w:sz w:val="16"/>
                <w:szCs w:val="16"/>
              </w:rPr>
              <w:t>Ⅱ</w:t>
            </w:r>
            <w:r w:rsidRPr="003706F5">
              <w:rPr>
                <w:rFonts w:ascii="標楷體" w:eastAsia="標楷體" w:hAnsi="標楷體"/>
                <w:bCs/>
                <w:sz w:val="16"/>
                <w:szCs w:val="16"/>
              </w:rPr>
              <w:t>-1能了解一個因素改變可能造成的影響，進而預測活動的大致結果。在教師或教科書的指導或說明下，能了解探究的計畫。</w:t>
            </w:r>
          </w:p>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hint="eastAsia"/>
                <w:bCs/>
                <w:sz w:val="16"/>
                <w:szCs w:val="16"/>
              </w:rPr>
              <w:t>pe</w:t>
            </w:r>
            <w:r w:rsidRPr="003706F5">
              <w:rPr>
                <w:rFonts w:ascii="標楷體" w:eastAsia="標楷體" w:hAnsi="標楷體"/>
                <w:bCs/>
                <w:sz w:val="16"/>
                <w:szCs w:val="16"/>
              </w:rPr>
              <w:t>-</w:t>
            </w:r>
            <w:r w:rsidRPr="003706F5">
              <w:rPr>
                <w:rFonts w:ascii="標楷體" w:eastAsia="標楷體" w:hAnsi="標楷體" w:hint="eastAsia"/>
                <w:bCs/>
                <w:sz w:val="16"/>
                <w:szCs w:val="16"/>
              </w:rPr>
              <w:t>Ⅱ</w:t>
            </w:r>
            <w:r w:rsidRPr="003706F5">
              <w:rPr>
                <w:rFonts w:ascii="標楷體" w:eastAsia="標楷體" w:hAnsi="標楷體"/>
                <w:bCs/>
                <w:sz w:val="16"/>
                <w:szCs w:val="16"/>
              </w:rPr>
              <w:t>-2能正確安全操作適合學習階段的物品、器材儀器、科技設備</w:t>
            </w:r>
            <w:r w:rsidRPr="003706F5">
              <w:rPr>
                <w:rFonts w:ascii="標楷體" w:eastAsia="標楷體" w:hAnsi="標楷體" w:hint="eastAsia"/>
                <w:bCs/>
                <w:sz w:val="16"/>
                <w:szCs w:val="16"/>
              </w:rPr>
              <w:t>及</w:t>
            </w:r>
            <w:r w:rsidRPr="003706F5">
              <w:rPr>
                <w:rFonts w:ascii="標楷體" w:eastAsia="標楷體" w:hAnsi="標楷體"/>
                <w:bCs/>
                <w:sz w:val="16"/>
                <w:szCs w:val="16"/>
              </w:rPr>
              <w:t>資源</w:t>
            </w:r>
            <w:r w:rsidRPr="003706F5">
              <w:rPr>
                <w:rFonts w:ascii="標楷體" w:eastAsia="標楷體" w:hAnsi="標楷體" w:hint="eastAsia"/>
                <w:bCs/>
                <w:sz w:val="16"/>
                <w:szCs w:val="16"/>
              </w:rPr>
              <w:t>，</w:t>
            </w:r>
            <w:r w:rsidRPr="003706F5">
              <w:rPr>
                <w:rFonts w:ascii="標楷體" w:eastAsia="標楷體" w:hAnsi="標楷體"/>
                <w:bCs/>
                <w:sz w:val="16"/>
                <w:szCs w:val="16"/>
              </w:rPr>
              <w:t>並能觀測和</w:t>
            </w:r>
            <w:r w:rsidRPr="003706F5">
              <w:rPr>
                <w:rFonts w:ascii="標楷體" w:eastAsia="標楷體" w:hAnsi="標楷體" w:hint="eastAsia"/>
                <w:bCs/>
                <w:sz w:val="16"/>
                <w:szCs w:val="16"/>
              </w:rPr>
              <w:t>記</w:t>
            </w:r>
            <w:r w:rsidRPr="003706F5">
              <w:rPr>
                <w:rFonts w:ascii="標楷體" w:eastAsia="標楷體" w:hAnsi="標楷體"/>
                <w:bCs/>
                <w:sz w:val="16"/>
                <w:szCs w:val="16"/>
              </w:rPr>
              <w:t>錄。</w:t>
            </w:r>
          </w:p>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bCs/>
                <w:sz w:val="16"/>
                <w:szCs w:val="16"/>
              </w:rPr>
              <w:t>pa</w:t>
            </w:r>
            <w:r w:rsidRPr="003706F5">
              <w:rPr>
                <w:rFonts w:ascii="標楷體" w:eastAsia="標楷體" w:hAnsi="標楷體" w:hint="eastAsia"/>
                <w:bCs/>
                <w:sz w:val="16"/>
                <w:szCs w:val="16"/>
              </w:rPr>
              <w:t>-Ⅱ-1</w:t>
            </w:r>
            <w:r w:rsidRPr="003706F5">
              <w:rPr>
                <w:rFonts w:ascii="標楷體" w:eastAsia="標楷體" w:hAnsi="標楷體"/>
                <w:bCs/>
                <w:sz w:val="16"/>
                <w:szCs w:val="16"/>
              </w:rPr>
              <w:t>能運用簡單分類、製作圖表等方法，整理已有的資訊或數據。</w:t>
            </w:r>
          </w:p>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bCs/>
                <w:sz w:val="16"/>
                <w:szCs w:val="16"/>
              </w:rPr>
              <w:t>pa-</w:t>
            </w:r>
            <w:r w:rsidRPr="003706F5">
              <w:rPr>
                <w:rFonts w:ascii="標楷體" w:eastAsia="標楷體" w:hAnsi="標楷體" w:hint="eastAsia"/>
                <w:bCs/>
                <w:sz w:val="16"/>
                <w:szCs w:val="16"/>
              </w:rPr>
              <w:t>Ⅱ</w:t>
            </w:r>
            <w:r w:rsidRPr="003706F5">
              <w:rPr>
                <w:rFonts w:ascii="標楷體" w:eastAsia="標楷體" w:hAnsi="標楷體"/>
                <w:bCs/>
                <w:sz w:val="16"/>
                <w:szCs w:val="16"/>
              </w:rPr>
              <w:t>-2</w:t>
            </w:r>
            <w:r w:rsidRPr="003706F5">
              <w:rPr>
                <w:rFonts w:ascii="標楷體" w:eastAsia="標楷體" w:hAnsi="標楷體" w:hint="eastAsia"/>
                <w:bCs/>
                <w:sz w:val="16"/>
                <w:szCs w:val="16"/>
              </w:rPr>
              <w:t xml:space="preserve"> </w:t>
            </w:r>
            <w:r w:rsidRPr="003706F5">
              <w:rPr>
                <w:rFonts w:ascii="標楷體" w:eastAsia="標楷體" w:hAnsi="標楷體"/>
                <w:bCs/>
                <w:sz w:val="16"/>
                <w:szCs w:val="16"/>
              </w:rPr>
              <w:t>能從得到的資訊或數據，形成解釋、得到解答、解決問題。並能將自己的探究結果和他人的結果(例如</w:t>
            </w:r>
            <w:r w:rsidRPr="003706F5">
              <w:rPr>
                <w:rFonts w:ascii="標楷體" w:eastAsia="標楷體" w:hAnsi="標楷體" w:hint="eastAsia"/>
                <w:bCs/>
                <w:sz w:val="16"/>
                <w:szCs w:val="16"/>
              </w:rPr>
              <w:t>：</w:t>
            </w:r>
            <w:r w:rsidRPr="003706F5">
              <w:rPr>
                <w:rFonts w:ascii="標楷體" w:eastAsia="標楷體" w:hAnsi="標楷體"/>
                <w:bCs/>
                <w:sz w:val="16"/>
                <w:szCs w:val="16"/>
              </w:rPr>
              <w:t>來自老師)相比較，檢查是否相近。</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INb-Ⅱ-7動植物體的外部形態和內部構造，與其生長、行為、繁衍後代和適應環境有關。</w:t>
            </w:r>
          </w:p>
          <w:p w:rsidR="002A3AE9" w:rsidRPr="003706F5" w:rsidRDefault="002A3AE9" w:rsidP="002A3AE9">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INe-Ⅱ-1自然界的物體、生物、環境間常會相互影響。</w:t>
            </w:r>
          </w:p>
          <w:p w:rsidR="002A3AE9" w:rsidRPr="003706F5" w:rsidRDefault="002A3AE9" w:rsidP="002A3AE9">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INe-Ⅱ-10動物的感覺器官接受外界刺激會引起生理和行為反應。</w:t>
            </w:r>
          </w:p>
          <w:p w:rsidR="002A3AE9" w:rsidRPr="003706F5" w:rsidRDefault="002A3AE9" w:rsidP="002A3AE9">
            <w:pPr>
              <w:pStyle w:val="30"/>
              <w:tabs>
                <w:tab w:val="clear" w:pos="624"/>
                <w:tab w:val="left" w:pos="527"/>
              </w:tabs>
              <w:spacing w:line="240" w:lineRule="auto"/>
              <w:ind w:left="10" w:right="10" w:firstLine="0"/>
              <w:rPr>
                <w:rFonts w:ascii="標楷體" w:eastAsia="標楷體" w:hAnsi="標楷體"/>
                <w:bCs/>
                <w:szCs w:val="16"/>
              </w:rPr>
            </w:pPr>
            <w:r w:rsidRPr="003706F5">
              <w:rPr>
                <w:rFonts w:ascii="標楷體" w:eastAsia="標楷體" w:hAnsi="標楷體" w:hint="eastAsia"/>
                <w:bCs/>
                <w:szCs w:val="16"/>
              </w:rPr>
              <w:t>INd-Ⅱ-2物質或自然現象的改變情形，可以運用測量的工具和方法得知。</w:t>
            </w:r>
          </w:p>
        </w:tc>
        <w:tc>
          <w:tcPr>
            <w:tcW w:w="1666" w:type="dxa"/>
            <w:tcBorders>
              <w:top w:val="single" w:sz="4" w:space="0" w:color="000000"/>
              <w:left w:val="single" w:sz="4" w:space="0" w:color="000000"/>
              <w:bottom w:val="single" w:sz="4" w:space="0" w:color="000000"/>
              <w:right w:val="single" w:sz="4" w:space="0" w:color="000000"/>
            </w:tcBorders>
          </w:tcPr>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自-E-A1</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自-E-B3</w:t>
            </w:r>
          </w:p>
          <w:p w:rsidR="002A3AE9" w:rsidRPr="003706F5" w:rsidRDefault="002A3AE9" w:rsidP="002A3AE9">
            <w:pPr>
              <w:spacing w:line="0" w:lineRule="atLeast"/>
              <w:ind w:left="10" w:right="10"/>
              <w:contextualSpacing/>
              <w:mirrorIndents/>
              <w:rPr>
                <w:rFonts w:ascii="標楷體" w:eastAsia="標楷體" w:hAnsi="標楷體"/>
              </w:rPr>
            </w:pPr>
            <w:r w:rsidRPr="003706F5">
              <w:rPr>
                <w:rFonts w:ascii="標楷體" w:eastAsia="標楷體" w:hAnsi="標楷體" w:hint="eastAsia"/>
                <w:sz w:val="16"/>
                <w:szCs w:val="16"/>
              </w:rPr>
              <w:t>自-E-C2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【活動2-2】動物生長需要食物</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1.請學生自由發表平常吃的食物，並討論吃東西的意義，察覺人必須攝取食物以維持生命。</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2.討論各種動物吃的食物，察覺不同的動物攝取的食物種類不完全相同。</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【活動2-3】動物如何察覺生活環境的改變</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1.討論動物除了食物之外，還需要陽光、空氣和水等環境因素才能維持生命。</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2.以眼睛適應黑暗環境的舊經驗，進行探究實驗，發現當光線較強時，眼睛的瞳孔會縮小；光線較弱時，眼睛的瞳孔會變大。</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3.以天氣冷時，身體會發抖的舊經驗，進行探究實驗，體會身體對外在環境溫度變化的反應。</w:t>
            </w:r>
          </w:p>
          <w:p w:rsidR="002A3AE9" w:rsidRPr="003706F5" w:rsidRDefault="002A3AE9" w:rsidP="002A3AE9">
            <w:pPr>
              <w:autoSpaceDE w:val="0"/>
              <w:autoSpaceDN w:val="0"/>
              <w:adjustRightInd w:val="0"/>
              <w:ind w:left="57" w:right="57"/>
              <w:rPr>
                <w:rFonts w:ascii="標楷體" w:eastAsia="標楷體" w:hAnsi="標楷體"/>
              </w:rPr>
            </w:pPr>
            <w:r w:rsidRPr="003706F5">
              <w:rPr>
                <w:rFonts w:ascii="標楷體" w:eastAsia="標楷體" w:hAnsi="標楷體" w:hint="eastAsia"/>
                <w:sz w:val="16"/>
              </w:rPr>
              <w:t>4.請學生討論實驗結果，發現人類可以察覺外界環境的變化，採取適當的反應。</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1.實驗操作</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2.小組討論</w:t>
            </w:r>
          </w:p>
          <w:p w:rsidR="002A3AE9" w:rsidRPr="003706F5" w:rsidRDefault="002A3AE9" w:rsidP="002A3AE9">
            <w:pPr>
              <w:ind w:left="57" w:right="57" w:firstLine="1"/>
              <w:rPr>
                <w:rFonts w:ascii="標楷體" w:eastAsia="標楷體" w:hAnsi="標楷體"/>
                <w:sz w:val="16"/>
                <w:szCs w:val="16"/>
              </w:rPr>
            </w:pPr>
            <w:r w:rsidRPr="003706F5">
              <w:rPr>
                <w:rFonts w:ascii="標楷體" w:eastAsia="標楷體" w:hAnsi="標楷體" w:hint="eastAsia"/>
                <w:sz w:val="16"/>
                <w:szCs w:val="16"/>
              </w:rPr>
              <w:t>3.習作評量</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科技教育</w:t>
            </w:r>
            <w:r w:rsidRPr="003706F5">
              <w:rPr>
                <w:rFonts w:ascii="標楷體" w:eastAsia="標楷體" w:hAnsi="標楷體" w:hint="eastAsia"/>
                <w:sz w:val="16"/>
                <w:szCs w:val="16"/>
              </w:rPr>
              <w:t>】</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科</w:t>
            </w:r>
            <w:r w:rsidRPr="003706F5">
              <w:rPr>
                <w:rFonts w:ascii="標楷體" w:eastAsia="標楷體" w:hAnsi="標楷體"/>
                <w:sz w:val="16"/>
                <w:szCs w:val="16"/>
              </w:rPr>
              <w:t>E9</w:t>
            </w:r>
            <w:r w:rsidRPr="003706F5">
              <w:rPr>
                <w:rFonts w:ascii="標楷體" w:eastAsia="標楷體" w:hAnsi="標楷體" w:hint="eastAsia"/>
                <w:sz w:val="16"/>
                <w:szCs w:val="16"/>
              </w:rPr>
              <w:t>具備與他人團隊合作的能力。</w:t>
            </w:r>
            <w:r w:rsidRPr="003706F5">
              <w:rPr>
                <w:rFonts w:ascii="標楷體" w:eastAsia="標楷體" w:hAnsi="標楷體"/>
                <w:sz w:val="16"/>
                <w:szCs w:val="16"/>
              </w:rPr>
              <w:t xml:space="preserve"> </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安全教育</w:t>
            </w:r>
            <w:r w:rsidRPr="003706F5">
              <w:rPr>
                <w:rFonts w:ascii="標楷體" w:eastAsia="標楷體" w:hAnsi="標楷體" w:hint="eastAsia"/>
                <w:sz w:val="16"/>
                <w:szCs w:val="16"/>
              </w:rPr>
              <w:t>】</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sz w:val="16"/>
                <w:szCs w:val="16"/>
              </w:rPr>
              <w:t>安E1了解安全教育。</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sz w:val="16"/>
                <w:szCs w:val="16"/>
              </w:rPr>
              <w:t>安E4探討日常生活應該注意的安全。</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戶外教育</w:t>
            </w:r>
            <w:r w:rsidRPr="003706F5">
              <w:rPr>
                <w:rFonts w:ascii="標楷體" w:eastAsia="標楷體" w:hAnsi="標楷體" w:hint="eastAsia"/>
                <w:sz w:val="16"/>
                <w:szCs w:val="16"/>
              </w:rPr>
              <w:t>】</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hint="eastAsia"/>
                <w:szCs w:val="16"/>
              </w:rPr>
              <w:t>戶</w:t>
            </w:r>
            <w:r w:rsidRPr="003706F5">
              <w:rPr>
                <w:rFonts w:ascii="標楷體" w:eastAsia="標楷體" w:hAnsi="標楷體"/>
                <w:szCs w:val="16"/>
              </w:rPr>
              <w:t>E3</w:t>
            </w:r>
            <w:r w:rsidRPr="003706F5">
              <w:rPr>
                <w:rFonts w:ascii="標楷體" w:eastAsia="標楷體" w:hAnsi="標楷體" w:hint="eastAsia"/>
                <w:szCs w:val="16"/>
              </w:rPr>
              <w:t>善用五官的感知，培養眼、耳、鼻、舌、觸覺及心靈對環境感受的能力。</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szCs w:val="16"/>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A3AE9" w:rsidRDefault="002A3AE9" w:rsidP="002A3AE9">
            <w:pPr>
              <w:rPr>
                <w:color w:val="767171"/>
                <w:sz w:val="16"/>
                <w:szCs w:val="16"/>
              </w:rPr>
            </w:pPr>
          </w:p>
        </w:tc>
      </w:tr>
      <w:tr w:rsidR="002A3AE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A3AE9" w:rsidRPr="00C20AC0" w:rsidRDefault="002A3AE9" w:rsidP="002A3AE9">
            <w:pPr>
              <w:pBdr>
                <w:top w:val="nil"/>
                <w:left w:val="nil"/>
                <w:bottom w:val="nil"/>
                <w:right w:val="nil"/>
                <w:between w:val="nil"/>
              </w:pBdr>
              <w:spacing w:line="280" w:lineRule="auto"/>
              <w:ind w:right="-120" w:hanging="2"/>
              <w:jc w:val="center"/>
              <w:rPr>
                <w:rFonts w:asciiTheme="minorEastAsia" w:hAnsiTheme="minorEastAsia" w:cs="Arial"/>
                <w:color w:val="0D0D0D"/>
              </w:rPr>
            </w:pPr>
            <w:r w:rsidRPr="00C20AC0">
              <w:rPr>
                <w:rFonts w:asciiTheme="minorEastAsia" w:hAnsiTheme="minorEastAsia" w:cs="Arial Unicode MS"/>
                <w:color w:val="0D0D0D"/>
              </w:rPr>
              <w:t>十</w:t>
            </w:r>
            <w:r>
              <w:rPr>
                <w:rFonts w:asciiTheme="minorEastAsia" w:hAnsiTheme="minorEastAsia" w:cs="Arial Unicode MS" w:hint="eastAsia"/>
                <w:color w:val="0D0D0D"/>
              </w:rPr>
              <w:t>五</w:t>
            </w:r>
          </w:p>
          <w:p w:rsidR="002A3AE9" w:rsidRPr="00C20AC0" w:rsidRDefault="002A3AE9" w:rsidP="002A3AE9">
            <w:pPr>
              <w:pBdr>
                <w:top w:val="nil"/>
                <w:left w:val="nil"/>
                <w:bottom w:val="nil"/>
                <w:right w:val="nil"/>
                <w:between w:val="nil"/>
              </w:pBdr>
              <w:ind w:right="-160" w:hanging="2"/>
              <w:jc w:val="center"/>
              <w:rPr>
                <w:rFonts w:asciiTheme="minorEastAsia" w:hAnsiTheme="minorEastAsia"/>
                <w:sz w:val="16"/>
                <w:szCs w:val="16"/>
              </w:rPr>
            </w:pPr>
            <w:r w:rsidRPr="00C20AC0">
              <w:rPr>
                <w:rFonts w:asciiTheme="minorEastAsia" w:hAnsiTheme="minorEastAsia" w:cs="Arial"/>
                <w:color w:val="0D0D0D"/>
              </w:rPr>
              <w:t>5/2</w:t>
            </w:r>
            <w:r>
              <w:rPr>
                <w:rFonts w:asciiTheme="minorEastAsia" w:hAnsiTheme="minorEastAsia" w:cs="Arial" w:hint="eastAsia"/>
                <w:color w:val="0D0D0D"/>
              </w:rPr>
              <w:t>1</w:t>
            </w:r>
            <w:r w:rsidRPr="00C20AC0">
              <w:rPr>
                <w:rFonts w:asciiTheme="minorEastAsia" w:hAnsiTheme="minorEastAsia" w:cs="Arial"/>
                <w:color w:val="0D0D0D"/>
              </w:rPr>
              <w:t>-5/2</w:t>
            </w:r>
            <w:r>
              <w:rPr>
                <w:rFonts w:asciiTheme="minorEastAsia" w:hAnsiTheme="minorEastAsia" w:cs="Arial" w:hint="eastAsia"/>
                <w:color w:val="0D0D0D"/>
              </w:rPr>
              <w:t>7</w:t>
            </w:r>
          </w:p>
        </w:tc>
        <w:tc>
          <w:tcPr>
            <w:tcW w:w="2121" w:type="dxa"/>
            <w:tcBorders>
              <w:top w:val="single" w:sz="8" w:space="0" w:color="000000"/>
              <w:left w:val="single" w:sz="8" w:space="0" w:color="000000"/>
              <w:bottom w:val="single" w:sz="8" w:space="0" w:color="000000"/>
              <w:right w:val="single" w:sz="8" w:space="0" w:color="000000"/>
            </w:tcBorders>
          </w:tcPr>
          <w:p w:rsidR="002A3AE9" w:rsidRDefault="002A3AE9" w:rsidP="002A3AE9">
            <w:pPr>
              <w:ind w:firstLine="0"/>
              <w:rPr>
                <w:rFonts w:ascii="新細明體" w:hAnsi="新細明體" w:cs="BiauKai"/>
              </w:rPr>
            </w:pPr>
            <w:r>
              <w:rPr>
                <w:rFonts w:asciiTheme="minorEastAsia" w:eastAsiaTheme="minorEastAsia" w:hAnsiTheme="minorEastAsia" w:cs="BiauKai" w:hint="eastAsia"/>
              </w:rPr>
              <w:t>三</w:t>
            </w:r>
            <w:r>
              <w:rPr>
                <w:rFonts w:ascii="新細明體" w:hAnsi="新細明體" w:cs="BiauKai" w:hint="eastAsia"/>
              </w:rPr>
              <w:t>、我是動物解說員</w:t>
            </w:r>
          </w:p>
          <w:p w:rsidR="002A3AE9" w:rsidRDefault="002A3AE9" w:rsidP="002A3AE9">
            <w:pPr>
              <w:ind w:firstLine="0"/>
              <w:rPr>
                <w:rFonts w:ascii="BiauKai" w:eastAsia="BiauKai" w:hAnsi="BiauKai" w:cs="BiauKai"/>
                <w:color w:val="FF0000"/>
                <w:sz w:val="24"/>
                <w:szCs w:val="24"/>
              </w:rPr>
            </w:pPr>
            <w:r>
              <w:rPr>
                <w:rFonts w:ascii="BiauKai" w:eastAsia="BiauKai" w:hAnsi="BiauKai" w:cs="BiauKai"/>
                <w:b/>
                <w:color w:val="FF6600"/>
                <w:sz w:val="24"/>
                <w:szCs w:val="24"/>
                <w:u w:val="single"/>
              </w:rPr>
              <w:t>【環境及海洋教育-保護海洋】</w:t>
            </w:r>
          </w:p>
          <w:p w:rsidR="002A3AE9" w:rsidRDefault="002A3AE9" w:rsidP="002A3AE9">
            <w:pPr>
              <w:ind w:left="23" w:firstLine="0"/>
              <w:rPr>
                <w:rFonts w:ascii="新細明體" w:hAnsi="新細明體" w:cs="新細明體"/>
                <w:color w:val="006699"/>
                <w:sz w:val="24"/>
                <w:szCs w:val="24"/>
              </w:rPr>
            </w:pPr>
            <w:r>
              <w:rPr>
                <w:rFonts w:ascii="BiauKai" w:eastAsia="BiauKai" w:hAnsi="BiauKai" w:cs="BiauKai"/>
                <w:b/>
                <w:sz w:val="24"/>
                <w:szCs w:val="24"/>
              </w:rPr>
              <w:t xml:space="preserve">  </w:t>
            </w:r>
            <w:r>
              <w:rPr>
                <w:rFonts w:ascii="新細明體" w:hAnsi="新細明體" w:cs="新細明體" w:hint="eastAsia"/>
                <w:color w:val="006699"/>
                <w:sz w:val="24"/>
                <w:szCs w:val="24"/>
              </w:rPr>
              <w:t>【科技】</w:t>
            </w:r>
          </w:p>
          <w:p w:rsidR="002A3AE9" w:rsidRDefault="002A3AE9" w:rsidP="002A3AE9">
            <w:pPr>
              <w:rPr>
                <w:rFonts w:ascii="BiauKai" w:eastAsiaTheme="minorEastAsia" w:hAnsi="BiauKai" w:cs="BiauKai" w:hint="eastAsia"/>
                <w:color w:val="333399"/>
                <w:sz w:val="24"/>
                <w:szCs w:val="24"/>
              </w:rPr>
            </w:pPr>
            <w:r>
              <w:rPr>
                <w:rFonts w:ascii="新細明體" w:hAnsi="新細明體" w:cs="新細明體" w:hint="eastAsia"/>
                <w:color w:val="333399"/>
                <w:sz w:val="24"/>
                <w:szCs w:val="24"/>
              </w:rPr>
              <w:t>【</w:t>
            </w:r>
            <w:r>
              <w:rPr>
                <w:rFonts w:ascii="BiauKai" w:eastAsia="BiauKai" w:hAnsi="BiauKai" w:cs="BiauKai"/>
                <w:color w:val="333399"/>
                <w:sz w:val="24"/>
                <w:szCs w:val="24"/>
              </w:rPr>
              <w:t>閱讀素養】</w:t>
            </w:r>
          </w:p>
          <w:p w:rsidR="002A3AE9" w:rsidRDefault="002A3AE9" w:rsidP="002A3AE9">
            <w:pPr>
              <w:ind w:left="23" w:firstLine="0"/>
              <w:rPr>
                <w:rFonts w:ascii="新細明體" w:hAnsi="新細明體" w:cs="新細明體"/>
                <w:color w:val="339933"/>
                <w:sz w:val="24"/>
                <w:szCs w:val="24"/>
              </w:rPr>
            </w:pPr>
            <w:r>
              <w:rPr>
                <w:rFonts w:ascii="新細明體" w:hAnsi="新細明體" w:cs="新細明體" w:hint="eastAsia"/>
                <w:color w:val="339933"/>
                <w:sz w:val="24"/>
                <w:szCs w:val="24"/>
              </w:rPr>
              <w:t>【品德】</w:t>
            </w:r>
          </w:p>
          <w:p w:rsidR="002A3AE9" w:rsidRDefault="002A3AE9" w:rsidP="002A3AE9">
            <w:pPr>
              <w:ind w:left="23" w:firstLine="0"/>
              <w:rPr>
                <w:rFonts w:ascii="新細明體" w:hAnsi="新細明體" w:cs="新細明體"/>
                <w:color w:val="00FF00"/>
                <w:sz w:val="24"/>
                <w:szCs w:val="24"/>
                <w:u w:val="single"/>
              </w:rPr>
            </w:pPr>
            <w:r>
              <w:rPr>
                <w:rFonts w:ascii="新細明體" w:hAnsi="新細明體" w:cs="新細明體" w:hint="eastAsia"/>
                <w:color w:val="00FF00"/>
                <w:sz w:val="24"/>
                <w:szCs w:val="24"/>
              </w:rPr>
              <w:t>【戶外</w:t>
            </w:r>
            <w:r>
              <w:rPr>
                <w:rFonts w:ascii="新細明體" w:hAnsi="新細明體" w:cs="新細明體" w:hint="eastAsia"/>
                <w:color w:val="00FF00"/>
                <w:sz w:val="24"/>
                <w:szCs w:val="24"/>
                <w:u w:val="single"/>
              </w:rPr>
              <w:t>】</w:t>
            </w:r>
          </w:p>
          <w:p w:rsidR="002A3AE9" w:rsidRDefault="002A3AE9" w:rsidP="002A3AE9">
            <w:pPr>
              <w:ind w:firstLine="0"/>
              <w:rPr>
                <w:rFonts w:ascii="BiauKai" w:eastAsia="BiauKai" w:hAnsi="BiauKai" w:cs="BiauKai"/>
              </w:rPr>
            </w:pPr>
            <w:r w:rsidRPr="00C51283">
              <w:rPr>
                <w:rFonts w:ascii="BiauKai" w:eastAsia="BiauKai" w:hAnsi="BiauKai" w:cs="BiauKai"/>
                <w:color w:val="FF9966"/>
                <w:sz w:val="24"/>
                <w:szCs w:val="24"/>
                <w:highlight w:val="cyan"/>
              </w:rPr>
              <w:t>【生命】</w:t>
            </w:r>
          </w:p>
        </w:tc>
        <w:tc>
          <w:tcPr>
            <w:tcW w:w="591" w:type="dxa"/>
            <w:tcBorders>
              <w:top w:val="single" w:sz="8" w:space="0" w:color="000000"/>
              <w:left w:val="single" w:sz="8" w:space="0" w:color="000000"/>
              <w:bottom w:val="single" w:sz="8" w:space="0" w:color="000000"/>
              <w:right w:val="single" w:sz="8" w:space="0" w:color="000000"/>
            </w:tcBorders>
          </w:tcPr>
          <w:p w:rsidR="002A3AE9" w:rsidRPr="00271959" w:rsidRDefault="002A3AE9" w:rsidP="002A3AE9">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bCs/>
                <w:sz w:val="16"/>
                <w:szCs w:val="16"/>
              </w:rPr>
              <w:t>po-</w:t>
            </w:r>
            <w:r w:rsidRPr="003706F5">
              <w:rPr>
                <w:rFonts w:ascii="標楷體" w:eastAsia="標楷體" w:hAnsi="標楷體" w:hint="eastAsia"/>
                <w:bCs/>
                <w:sz w:val="16"/>
                <w:szCs w:val="16"/>
              </w:rPr>
              <w:t>Ⅱ</w:t>
            </w:r>
            <w:r w:rsidRPr="003706F5">
              <w:rPr>
                <w:rFonts w:ascii="標楷體" w:eastAsia="標楷體" w:hAnsi="標楷體"/>
                <w:bCs/>
                <w:sz w:val="16"/>
                <w:szCs w:val="16"/>
              </w:rPr>
              <w:t>-1能從日常經驗、學習活動、自然環境，進行觀察，進而能察覺問題。</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bCs/>
                <w:sz w:val="16"/>
                <w:szCs w:val="16"/>
              </w:rPr>
              <w:t>pe-</w:t>
            </w:r>
            <w:r w:rsidRPr="003706F5">
              <w:rPr>
                <w:rFonts w:ascii="標楷體" w:eastAsia="標楷體" w:hAnsi="標楷體" w:hint="eastAsia"/>
                <w:bCs/>
                <w:sz w:val="16"/>
                <w:szCs w:val="16"/>
              </w:rPr>
              <w:t>Ⅱ</w:t>
            </w:r>
            <w:r w:rsidRPr="003706F5">
              <w:rPr>
                <w:rFonts w:ascii="標楷體" w:eastAsia="標楷體" w:hAnsi="標楷體"/>
                <w:bCs/>
                <w:sz w:val="16"/>
                <w:szCs w:val="16"/>
              </w:rPr>
              <w:t>-1能了解一個因素改變可能造成的影響，進而預測活動的大致結果。在教師或教科書的指導或說明下，能了解探究的計畫。</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hint="eastAsia"/>
                <w:bCs/>
                <w:sz w:val="16"/>
                <w:szCs w:val="16"/>
              </w:rPr>
              <w:t>INb-Ⅱ-7動植物體的外部形態和內部構造，與其生長、行為、繁衍後代和適應環境有關。</w:t>
            </w:r>
          </w:p>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hint="eastAsia"/>
                <w:bCs/>
                <w:sz w:val="16"/>
                <w:szCs w:val="16"/>
              </w:rPr>
              <w:t>INe-Ⅱ-10動物的感覺器官接受外界刺激會引起生理和行為反應。</w:t>
            </w:r>
          </w:p>
          <w:p w:rsidR="002A3AE9" w:rsidRPr="003706F5" w:rsidRDefault="002A3AE9" w:rsidP="002A3AE9">
            <w:pPr>
              <w:ind w:left="10" w:right="10"/>
              <w:rPr>
                <w:rFonts w:ascii="標楷體" w:eastAsia="標楷體" w:hAnsi="標楷體"/>
              </w:rPr>
            </w:pPr>
          </w:p>
        </w:tc>
        <w:tc>
          <w:tcPr>
            <w:tcW w:w="1666" w:type="dxa"/>
            <w:tcBorders>
              <w:top w:val="single" w:sz="4" w:space="0" w:color="000000"/>
              <w:left w:val="single" w:sz="4" w:space="0" w:color="000000"/>
              <w:bottom w:val="single" w:sz="4" w:space="0" w:color="000000"/>
              <w:right w:val="single" w:sz="4" w:space="0" w:color="000000"/>
            </w:tcBorders>
          </w:tcPr>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自-E-A1</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自-E-B2</w:t>
            </w:r>
          </w:p>
          <w:p w:rsidR="002A3AE9" w:rsidRPr="003706F5" w:rsidRDefault="002A3AE9" w:rsidP="002A3AE9">
            <w:pPr>
              <w:spacing w:line="0" w:lineRule="atLeast"/>
              <w:ind w:left="10" w:right="10"/>
              <w:contextualSpacing/>
              <w:mirrorIndents/>
              <w:rPr>
                <w:rFonts w:ascii="標楷體" w:eastAsia="標楷體" w:hAnsi="標楷體"/>
              </w:rPr>
            </w:pPr>
            <w:r w:rsidRPr="003706F5">
              <w:rPr>
                <w:rFonts w:ascii="標楷體" w:eastAsia="標楷體" w:hAnsi="標楷體" w:hint="eastAsia"/>
                <w:sz w:val="16"/>
                <w:szCs w:val="16"/>
              </w:rPr>
              <w:t>自-E-B3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【活動2-3】動物如何察覺生活環境的改變</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1.觀察蚯蚓對土壤、光線及水分的變化的反應，察覺動物也會對環境變化採取適當的反應，以保護自己。</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【活動3-1】動物如何保護自己</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1.以課本中的圖片為引導，發現有些動物身體的顏色或形態和環境相似，讓自己不容易被發現，以免被捕食，或方便捕食其他動物。</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2.以課本中的圖片為引導，發現有些動物身體的顏色和環境差異很</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lastRenderedPageBreak/>
              <w:t>大，能警告或欺瞞其他動物，具有警戒的效果，達到保護自己的目的。</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【活動3-2】愛護動物小尖兵</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1.引導學生理解我們必須愛護各種動、植物，不單是它們能夠使這個世界變得更多采多姿；更重要的是它們同樣具有生存的權利。</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2.確認哪些是正確的愛護動物的行為，再進一步與學生共同討論、篩選，符合學生自身能力所及的行動，擬定一份屬於自己的愛護動物宣言，並鼓勵學生在日常生活中實踐。</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【科學閱讀】龜都會游泳嗎？</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1.透過閱讀，介紹龜可以分為陸龜、海龜和淡水龜，了解相同種類的動物其生活環境和外形特徵等仍有所不同，並鼓勵學生多觀察生活中見到的動物。</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【科學漫畫】樹懶不懶，只是慢</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1.透過閱讀，介紹樹懶的生活習性，讓學生察覺動物的身體構造、運動方式、生活環境、生活習性之間都有關聯，進一步引發學生認識各種不同動物的興趣。</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lastRenderedPageBreak/>
              <w:t>1.課堂問答</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2.小組討論</w:t>
            </w:r>
          </w:p>
          <w:p w:rsidR="002A3AE9" w:rsidRPr="003706F5" w:rsidRDefault="002A3AE9" w:rsidP="002A3AE9">
            <w:pPr>
              <w:ind w:left="57" w:right="57" w:firstLine="1"/>
              <w:rPr>
                <w:rFonts w:ascii="標楷體" w:eastAsia="標楷體" w:hAnsi="標楷體"/>
                <w:sz w:val="16"/>
                <w:szCs w:val="16"/>
              </w:rPr>
            </w:pPr>
            <w:r w:rsidRPr="003706F5">
              <w:rPr>
                <w:rFonts w:ascii="標楷體" w:eastAsia="標楷體" w:hAnsi="標楷體" w:hint="eastAsia"/>
                <w:sz w:val="16"/>
                <w:szCs w:val="16"/>
              </w:rPr>
              <w:t>3.習作評量</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【環境教育】</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環</w:t>
            </w:r>
            <w:r w:rsidRPr="003706F5">
              <w:rPr>
                <w:rFonts w:ascii="標楷體" w:eastAsia="標楷體" w:hAnsi="標楷體"/>
                <w:sz w:val="16"/>
                <w:szCs w:val="16"/>
              </w:rPr>
              <w:t>E2</w:t>
            </w:r>
            <w:r w:rsidRPr="003706F5">
              <w:rPr>
                <w:rFonts w:ascii="標楷體" w:eastAsia="標楷體" w:hAnsi="標楷體" w:hint="eastAsia"/>
                <w:sz w:val="16"/>
                <w:szCs w:val="16"/>
              </w:rPr>
              <w:t>覺知生物生命的美與價值，關懷動、植物的生命。</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環</w:t>
            </w:r>
            <w:r w:rsidRPr="003706F5">
              <w:rPr>
                <w:rFonts w:ascii="標楷體" w:eastAsia="標楷體" w:hAnsi="標楷體"/>
                <w:sz w:val="16"/>
                <w:szCs w:val="16"/>
              </w:rPr>
              <w:t>E5</w:t>
            </w:r>
            <w:r w:rsidRPr="003706F5">
              <w:rPr>
                <w:rFonts w:ascii="標楷體" w:eastAsia="標楷體" w:hAnsi="標楷體" w:hint="eastAsia"/>
                <w:sz w:val="16"/>
                <w:szCs w:val="16"/>
              </w:rPr>
              <w:t>覺知人類的生活型態對其他生物與生態系的衝擊。</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科技教育</w:t>
            </w:r>
            <w:r w:rsidRPr="003706F5">
              <w:rPr>
                <w:rFonts w:ascii="標楷體" w:eastAsia="標楷體" w:hAnsi="標楷體" w:hint="eastAsia"/>
                <w:sz w:val="16"/>
                <w:szCs w:val="16"/>
              </w:rPr>
              <w:t>】</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科</w:t>
            </w:r>
            <w:r w:rsidRPr="003706F5">
              <w:rPr>
                <w:rFonts w:ascii="標楷體" w:eastAsia="標楷體" w:hAnsi="標楷體"/>
                <w:sz w:val="16"/>
                <w:szCs w:val="16"/>
              </w:rPr>
              <w:t>E9</w:t>
            </w:r>
            <w:r w:rsidRPr="003706F5">
              <w:rPr>
                <w:rFonts w:ascii="標楷體" w:eastAsia="標楷體" w:hAnsi="標楷體" w:hint="eastAsia"/>
                <w:sz w:val="16"/>
                <w:szCs w:val="16"/>
              </w:rPr>
              <w:t>具備與他人團隊合作的能力。</w:t>
            </w:r>
            <w:r w:rsidRPr="003706F5">
              <w:rPr>
                <w:rFonts w:ascii="標楷體" w:eastAsia="標楷體" w:hAnsi="標楷體"/>
                <w:sz w:val="16"/>
                <w:szCs w:val="16"/>
              </w:rPr>
              <w:t xml:space="preserve"> </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品德教育</w:t>
            </w:r>
            <w:r w:rsidRPr="003706F5">
              <w:rPr>
                <w:rFonts w:ascii="標楷體" w:eastAsia="標楷體" w:hAnsi="標楷體" w:hint="eastAsia"/>
                <w:sz w:val="16"/>
                <w:szCs w:val="16"/>
              </w:rPr>
              <w:t>】</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sz w:val="16"/>
                <w:szCs w:val="16"/>
              </w:rPr>
              <w:t>品EJU1尊重生命。</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生命教育</w:t>
            </w:r>
            <w:r w:rsidRPr="003706F5">
              <w:rPr>
                <w:rFonts w:ascii="標楷體" w:eastAsia="標楷體" w:hAnsi="標楷體" w:hint="eastAsia"/>
                <w:sz w:val="16"/>
                <w:szCs w:val="16"/>
              </w:rPr>
              <w:t>】</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lastRenderedPageBreak/>
              <w:t>生</w:t>
            </w:r>
            <w:r w:rsidRPr="003706F5">
              <w:rPr>
                <w:rFonts w:ascii="標楷體" w:eastAsia="標楷體" w:hAnsi="標楷體"/>
                <w:sz w:val="16"/>
                <w:szCs w:val="16"/>
              </w:rPr>
              <w:t>E4</w:t>
            </w:r>
            <w:r w:rsidRPr="003706F5">
              <w:rPr>
                <w:rFonts w:ascii="標楷體" w:eastAsia="標楷體" w:hAnsi="標楷體" w:hint="eastAsia"/>
                <w:sz w:val="16"/>
                <w:szCs w:val="16"/>
              </w:rPr>
              <w:t>觀察日常生活中生老病死的現象，思考生命的價值。</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閱讀素養</w:t>
            </w:r>
            <w:r w:rsidRPr="003706F5">
              <w:rPr>
                <w:rFonts w:ascii="標楷體" w:eastAsia="標楷體" w:hAnsi="標楷體" w:hint="eastAsia"/>
                <w:sz w:val="16"/>
                <w:szCs w:val="16"/>
              </w:rPr>
              <w:t>】</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sz w:val="16"/>
                <w:szCs w:val="16"/>
              </w:rPr>
              <w:t>閱E1認識一般生活情境中需要使用的，以及學習學科基礎知識所應具備的字詞彙。</w:t>
            </w:r>
          </w:p>
          <w:p w:rsidR="002A3AE9" w:rsidRPr="003706F5" w:rsidRDefault="002A3AE9" w:rsidP="002A3AE9">
            <w:pPr>
              <w:ind w:left="57" w:right="57"/>
              <w:rPr>
                <w:rFonts w:ascii="標楷體" w:eastAsia="標楷體" w:hAnsi="標楷體"/>
                <w:sz w:val="16"/>
                <w:szCs w:val="16"/>
              </w:rPr>
            </w:pPr>
            <w:r w:rsidRPr="003706F5">
              <w:rPr>
                <w:rFonts w:ascii="標楷體" w:eastAsia="標楷體" w:hAnsi="標楷體"/>
                <w:sz w:val="16"/>
                <w:szCs w:val="16"/>
              </w:rPr>
              <w:t>閱E4中高年級後需發展長篇文本的閱讀理解能力。</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sz w:val="16"/>
                <w:szCs w:val="16"/>
              </w:rPr>
              <w:t>閱E12培養喜愛閱讀的態度。</w:t>
            </w:r>
          </w:p>
          <w:p w:rsidR="002A3AE9" w:rsidRPr="003706F5" w:rsidRDefault="002A3AE9" w:rsidP="002A3AE9">
            <w:pPr>
              <w:autoSpaceDE w:val="0"/>
              <w:autoSpaceDN w:val="0"/>
              <w:adjustRightInd w:val="0"/>
              <w:ind w:left="57" w:right="57"/>
              <w:rPr>
                <w:rFonts w:ascii="標楷體" w:eastAsia="標楷體" w:hAnsi="標楷體"/>
                <w:sz w:val="16"/>
                <w:szCs w:val="16"/>
              </w:rPr>
            </w:pPr>
            <w:r w:rsidRPr="003706F5">
              <w:rPr>
                <w:rFonts w:ascii="標楷體" w:eastAsia="標楷體" w:hAnsi="標楷體" w:hint="eastAsia"/>
                <w:sz w:val="16"/>
                <w:szCs w:val="16"/>
              </w:rPr>
              <w:t>【</w:t>
            </w:r>
            <w:r w:rsidRPr="003706F5">
              <w:rPr>
                <w:rFonts w:ascii="標楷體" w:eastAsia="標楷體" w:hAnsi="標楷體"/>
                <w:sz w:val="16"/>
                <w:szCs w:val="16"/>
              </w:rPr>
              <w:t>戶外教育</w:t>
            </w:r>
            <w:r w:rsidRPr="003706F5">
              <w:rPr>
                <w:rFonts w:ascii="標楷體" w:eastAsia="標楷體" w:hAnsi="標楷體" w:hint="eastAsia"/>
                <w:sz w:val="16"/>
                <w:szCs w:val="16"/>
              </w:rPr>
              <w:t>】</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szCs w:val="16"/>
              </w:rPr>
            </w:pPr>
            <w:r w:rsidRPr="003706F5">
              <w:rPr>
                <w:rFonts w:ascii="標楷體" w:eastAsia="標楷體" w:hAnsi="標楷體" w:hint="eastAsia"/>
                <w:szCs w:val="16"/>
              </w:rPr>
              <w:t>戶</w:t>
            </w:r>
            <w:r w:rsidRPr="003706F5">
              <w:rPr>
                <w:rFonts w:ascii="標楷體" w:eastAsia="標楷體" w:hAnsi="標楷體"/>
                <w:szCs w:val="16"/>
              </w:rPr>
              <w:t>E4</w:t>
            </w:r>
            <w:r w:rsidRPr="003706F5">
              <w:rPr>
                <w:rFonts w:ascii="標楷體" w:eastAsia="標楷體" w:hAnsi="標楷體" w:hint="eastAsia"/>
                <w:szCs w:val="16"/>
              </w:rPr>
              <w:t>覺知自身的生活方式會對自然環境產生影響與衝擊。</w:t>
            </w:r>
          </w:p>
        </w:tc>
        <w:tc>
          <w:tcPr>
            <w:tcW w:w="1784" w:type="dxa"/>
            <w:tcBorders>
              <w:top w:val="single" w:sz="4" w:space="0" w:color="000000"/>
              <w:left w:val="single" w:sz="4" w:space="0" w:color="000000"/>
              <w:bottom w:val="single" w:sz="4" w:space="0" w:color="000000"/>
              <w:right w:val="single" w:sz="4" w:space="0" w:color="000000"/>
            </w:tcBorders>
            <w:vAlign w:val="center"/>
          </w:tcPr>
          <w:p w:rsidR="002A3AE9" w:rsidRDefault="002A3AE9" w:rsidP="002A3AE9">
            <w:pPr>
              <w:rPr>
                <w:color w:val="767171"/>
                <w:sz w:val="16"/>
                <w:szCs w:val="16"/>
              </w:rPr>
            </w:pPr>
            <w:r>
              <w:lastRenderedPageBreak/>
              <w:t xml:space="preserve">     </w:t>
            </w:r>
          </w:p>
        </w:tc>
      </w:tr>
      <w:tr w:rsidR="002A3AE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A3AE9" w:rsidRPr="00A1029F" w:rsidRDefault="002A3AE9" w:rsidP="002A3AE9">
            <w:pPr>
              <w:pBdr>
                <w:top w:val="nil"/>
                <w:left w:val="nil"/>
                <w:bottom w:val="nil"/>
                <w:right w:val="nil"/>
                <w:between w:val="nil"/>
              </w:pBdr>
              <w:spacing w:line="280" w:lineRule="auto"/>
              <w:ind w:right="-120" w:hanging="2"/>
              <w:jc w:val="center"/>
              <w:rPr>
                <w:rFonts w:asciiTheme="minorEastAsia" w:hAnsiTheme="minorEastAsia" w:cs="Arial"/>
                <w:color w:val="0D0D0D"/>
              </w:rPr>
            </w:pPr>
            <w:r w:rsidRPr="00A1029F">
              <w:rPr>
                <w:rFonts w:asciiTheme="minorEastAsia" w:hAnsiTheme="minorEastAsia" w:cs="Arial Unicode MS"/>
                <w:color w:val="0D0D0D"/>
              </w:rPr>
              <w:lastRenderedPageBreak/>
              <w:t>十</w:t>
            </w:r>
            <w:r w:rsidRPr="00A1029F">
              <w:rPr>
                <w:rFonts w:asciiTheme="minorEastAsia" w:hAnsiTheme="minorEastAsia" w:cs="Arial Unicode MS" w:hint="eastAsia"/>
                <w:color w:val="0D0D0D"/>
              </w:rPr>
              <w:t>六</w:t>
            </w:r>
          </w:p>
          <w:p w:rsidR="002A3AE9" w:rsidRPr="00A1029F" w:rsidRDefault="002A3AE9" w:rsidP="002A3AE9">
            <w:pPr>
              <w:pBdr>
                <w:top w:val="nil"/>
                <w:left w:val="nil"/>
                <w:bottom w:val="nil"/>
                <w:right w:val="nil"/>
                <w:between w:val="nil"/>
              </w:pBdr>
              <w:ind w:right="-160" w:hanging="2"/>
              <w:jc w:val="center"/>
              <w:rPr>
                <w:rFonts w:asciiTheme="minorEastAsia" w:hAnsiTheme="minorEastAsia" w:cs="Arial"/>
                <w:color w:val="0D0D0D"/>
              </w:rPr>
            </w:pPr>
            <w:r w:rsidRPr="00A1029F">
              <w:rPr>
                <w:rFonts w:asciiTheme="minorEastAsia" w:hAnsiTheme="minorEastAsia" w:cs="Arial"/>
                <w:color w:val="0D0D0D"/>
              </w:rPr>
              <w:t>5/2</w:t>
            </w:r>
            <w:r w:rsidRPr="00A1029F">
              <w:rPr>
                <w:rFonts w:asciiTheme="minorEastAsia" w:hAnsiTheme="minorEastAsia" w:cs="Arial" w:hint="eastAsia"/>
                <w:color w:val="0D0D0D"/>
              </w:rPr>
              <w:t>8</w:t>
            </w:r>
            <w:r w:rsidRPr="00A1029F">
              <w:rPr>
                <w:rFonts w:asciiTheme="minorEastAsia" w:hAnsiTheme="minorEastAsia" w:cs="Arial"/>
                <w:color w:val="0D0D0D"/>
              </w:rPr>
              <w:t>-</w:t>
            </w:r>
          </w:p>
          <w:p w:rsidR="002A3AE9" w:rsidRPr="00A1029F" w:rsidRDefault="002A3AE9" w:rsidP="002A3AE9">
            <w:pPr>
              <w:pBdr>
                <w:top w:val="nil"/>
                <w:left w:val="nil"/>
                <w:bottom w:val="nil"/>
                <w:right w:val="nil"/>
                <w:between w:val="nil"/>
              </w:pBdr>
              <w:ind w:right="-160" w:hanging="2"/>
              <w:jc w:val="center"/>
              <w:rPr>
                <w:rFonts w:asciiTheme="minorEastAsia" w:hAnsiTheme="minorEastAsia"/>
                <w:sz w:val="16"/>
                <w:szCs w:val="16"/>
              </w:rPr>
            </w:pPr>
            <w:r w:rsidRPr="00A1029F">
              <w:rPr>
                <w:rFonts w:asciiTheme="minorEastAsia" w:hAnsiTheme="minorEastAsia" w:cs="Arial"/>
                <w:color w:val="0D0D0D"/>
              </w:rPr>
              <w:t>6/</w:t>
            </w:r>
            <w:r w:rsidRPr="00A1029F">
              <w:rPr>
                <w:rFonts w:asciiTheme="minorEastAsia" w:hAnsiTheme="minorEastAsia" w:cs="Arial" w:hint="eastAsia"/>
                <w:color w:val="0D0D0D"/>
              </w:rPr>
              <w:t>3</w:t>
            </w:r>
          </w:p>
        </w:tc>
        <w:tc>
          <w:tcPr>
            <w:tcW w:w="2121" w:type="dxa"/>
            <w:tcBorders>
              <w:top w:val="single" w:sz="8" w:space="0" w:color="000000"/>
              <w:left w:val="single" w:sz="8" w:space="0" w:color="000000"/>
              <w:bottom w:val="single" w:sz="8" w:space="0" w:color="000000"/>
              <w:right w:val="single" w:sz="8" w:space="0" w:color="000000"/>
            </w:tcBorders>
          </w:tcPr>
          <w:p w:rsidR="002A3AE9" w:rsidRDefault="002A3AE9" w:rsidP="002A3AE9">
            <w:pPr>
              <w:ind w:firstLine="0"/>
              <w:rPr>
                <w:rFonts w:ascii="新細明體" w:hAnsi="新細明體" w:cs="BiauKai"/>
              </w:rPr>
            </w:pPr>
            <w:r>
              <w:rPr>
                <w:rFonts w:asciiTheme="minorEastAsia" w:eastAsiaTheme="minorEastAsia" w:hAnsiTheme="minorEastAsia" w:cs="BiauKai" w:hint="eastAsia"/>
              </w:rPr>
              <w:t>四</w:t>
            </w:r>
            <w:r>
              <w:rPr>
                <w:rFonts w:ascii="新細明體" w:hAnsi="新細明體" w:cs="BiauKai" w:hint="eastAsia"/>
              </w:rPr>
              <w:t>、天氣變變變</w:t>
            </w:r>
          </w:p>
          <w:p w:rsidR="002A3AE9" w:rsidRDefault="002A3AE9" w:rsidP="002A3AE9">
            <w:pPr>
              <w:ind w:firstLine="0"/>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保護海洋</w:t>
            </w:r>
            <w:r>
              <w:rPr>
                <w:rFonts w:ascii="BiauKai" w:eastAsia="BiauKai" w:hAnsi="BiauKai" w:cs="BiauKai"/>
                <w:b/>
                <w:color w:val="FF6600"/>
                <w:sz w:val="24"/>
                <w:szCs w:val="24"/>
                <w:u w:val="single"/>
              </w:rPr>
              <w:t>】</w:t>
            </w:r>
          </w:p>
          <w:p w:rsidR="002A3AE9" w:rsidRPr="00D81C74" w:rsidRDefault="002A3AE9" w:rsidP="002A3AE9">
            <w:pPr>
              <w:ind w:firstLine="0"/>
              <w:rPr>
                <w:rFonts w:ascii="BiauKai" w:eastAsiaTheme="minorEastAsia" w:hAnsi="BiauKai"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2A3AE9" w:rsidRPr="00271959" w:rsidRDefault="002A3AE9" w:rsidP="002A3AE9">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bCs/>
                <w:sz w:val="16"/>
                <w:szCs w:val="16"/>
              </w:rPr>
              <w:t>ti-Ⅱ-1能在指導下觀察日常生活現象的規律性，並運用想像力與好奇心，了解及描述自然環境的現象。</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ind w:left="10" w:right="10"/>
              <w:rPr>
                <w:rFonts w:ascii="標楷體" w:eastAsia="標楷體" w:hAnsi="標楷體"/>
                <w:bCs/>
                <w:sz w:val="16"/>
                <w:szCs w:val="16"/>
              </w:rPr>
            </w:pPr>
            <w:r w:rsidRPr="003706F5">
              <w:rPr>
                <w:rFonts w:ascii="標楷體" w:eastAsia="標楷體" w:hAnsi="標楷體" w:hint="eastAsia"/>
                <w:bCs/>
                <w:sz w:val="16"/>
                <w:szCs w:val="16"/>
              </w:rPr>
              <w:t>INc-Ⅱ-1使用工具或自訂參考標準可量度與比較。</w:t>
            </w:r>
          </w:p>
          <w:p w:rsidR="002A3AE9" w:rsidRPr="003706F5" w:rsidRDefault="002A3AE9" w:rsidP="002A3AE9">
            <w:pPr>
              <w:ind w:left="10" w:right="10"/>
              <w:rPr>
                <w:rFonts w:ascii="標楷體" w:eastAsia="標楷體" w:hAnsi="標楷體"/>
              </w:rPr>
            </w:pPr>
            <w:r w:rsidRPr="003706F5">
              <w:rPr>
                <w:rFonts w:ascii="標楷體" w:eastAsia="標楷體" w:hAnsi="標楷體" w:hint="eastAsia"/>
                <w:bCs/>
                <w:sz w:val="16"/>
                <w:szCs w:val="16"/>
              </w:rPr>
              <w:t>INd-Ⅱ-2物質或自然現象的改變情形，可以運用測量的工具和方法得知。</w:t>
            </w:r>
          </w:p>
        </w:tc>
        <w:tc>
          <w:tcPr>
            <w:tcW w:w="1666" w:type="dxa"/>
            <w:tcBorders>
              <w:top w:val="single" w:sz="4" w:space="0" w:color="000000"/>
              <w:left w:val="single" w:sz="4" w:space="0" w:color="000000"/>
              <w:bottom w:val="single" w:sz="4" w:space="0" w:color="000000"/>
              <w:right w:val="single" w:sz="4" w:space="0" w:color="000000"/>
            </w:tcBorders>
          </w:tcPr>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自-E-A1</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自-E-A3</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自-E-B1</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自-E-B3</w:t>
            </w:r>
          </w:p>
          <w:p w:rsidR="002A3AE9" w:rsidRPr="003706F5" w:rsidRDefault="002A3AE9" w:rsidP="002A3AE9">
            <w:pPr>
              <w:spacing w:line="0" w:lineRule="atLeast"/>
              <w:ind w:left="10" w:right="10"/>
              <w:contextualSpacing/>
              <w:mirrorIndents/>
              <w:rPr>
                <w:rFonts w:ascii="標楷體" w:eastAsia="標楷體" w:hAnsi="標楷體"/>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【活動1-1】今天天氣如何</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1.觀察與討論今天的天氣狀況，引導學生體會空氣的冷熱、天空的雲、日照、潮溼等。</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2.藉由討論，讓學生察覺天氣狀況可從身體感覺的冷、熱及雲、雨、太陽和風得知。</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【活動1-2】天氣和生活連結</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1.請學生討論不同天氣對我們生活的影響。</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2.引導學生從天氣對自身的影響，然後思考到對周遭環境的影響，再到大環境甚至地球上生物的影響。</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【活動2-1】氣溫的測量</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1.請學生分享生活經驗，討論對天氣冷熱的感覺。</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2.指導學生學會使用氣溫計。</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1.課堂問答</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2.口頭報告</w:t>
            </w:r>
          </w:p>
          <w:p w:rsidR="002A3AE9" w:rsidRPr="003706F5" w:rsidRDefault="002A3AE9" w:rsidP="002A3AE9">
            <w:pPr>
              <w:ind w:left="57" w:right="57" w:firstLine="1"/>
              <w:rPr>
                <w:rFonts w:ascii="標楷體" w:eastAsia="標楷體" w:hAnsi="標楷體"/>
                <w:sz w:val="16"/>
                <w:szCs w:val="16"/>
              </w:rPr>
            </w:pPr>
            <w:r w:rsidRPr="003706F5">
              <w:rPr>
                <w:rFonts w:ascii="標楷體" w:eastAsia="標楷體" w:hAnsi="標楷體" w:hint="eastAsia"/>
                <w:sz w:val="16"/>
                <w:szCs w:val="16"/>
              </w:rPr>
              <w:t>3.習作評量</w:t>
            </w:r>
          </w:p>
          <w:p w:rsidR="002A3AE9" w:rsidRPr="003706F5" w:rsidRDefault="002A3AE9" w:rsidP="002A3AE9">
            <w:pPr>
              <w:ind w:left="57" w:right="57" w:hanging="28"/>
              <w:rPr>
                <w:rFonts w:ascii="標楷體" w:eastAsia="標楷體" w:hAnsi="標楷體"/>
                <w:w w:val="12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【環境教育】</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環</w:t>
            </w:r>
            <w:r w:rsidRPr="003706F5">
              <w:rPr>
                <w:rFonts w:ascii="標楷體" w:eastAsia="標楷體" w:hAnsi="標楷體"/>
                <w:color w:val="000000"/>
              </w:rPr>
              <w:t>E8</w:t>
            </w:r>
            <w:r w:rsidRPr="003706F5">
              <w:rPr>
                <w:rFonts w:ascii="標楷體" w:eastAsia="標楷體" w:hAnsi="標楷體" w:hint="eastAsia"/>
                <w:color w:val="000000"/>
              </w:rPr>
              <w:t>認識天氣的溫度、雨量要素與覺察氣候的趨勢及極端氣候的現象。</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A3AE9" w:rsidRDefault="001A0ABA" w:rsidP="002A3AE9">
            <w:pPr>
              <w:rPr>
                <w:color w:val="767171"/>
                <w:sz w:val="16"/>
                <w:szCs w:val="16"/>
              </w:rPr>
            </w:pPr>
            <w:sdt>
              <w:sdtPr>
                <w:tag w:val="goog_rdk_48"/>
                <w:id w:val="-1210560887"/>
              </w:sdtPr>
              <w:sdtEndPr/>
              <w:sdtContent>
                <w:r w:rsidR="002A3AE9">
                  <w:rPr>
                    <w:rFonts w:ascii="Gungsuh" w:eastAsia="Gungsuh" w:hAnsi="Gungsuh" w:cs="Gungsuh"/>
                    <w:color w:val="767171"/>
                    <w:sz w:val="16"/>
                    <w:szCs w:val="16"/>
                  </w:rPr>
                  <w:t>5/28遊藝會</w:t>
                </w:r>
              </w:sdtContent>
            </w:sdt>
          </w:p>
        </w:tc>
      </w:tr>
      <w:tr w:rsidR="002A3AE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A3AE9" w:rsidRPr="00A1029F" w:rsidRDefault="002A3AE9" w:rsidP="002A3AE9">
            <w:pPr>
              <w:pBdr>
                <w:top w:val="nil"/>
                <w:left w:val="nil"/>
                <w:bottom w:val="nil"/>
                <w:right w:val="nil"/>
                <w:between w:val="nil"/>
              </w:pBdr>
              <w:spacing w:line="280" w:lineRule="auto"/>
              <w:ind w:right="-120" w:hanging="2"/>
              <w:jc w:val="center"/>
              <w:rPr>
                <w:rFonts w:asciiTheme="minorEastAsia" w:hAnsiTheme="minorEastAsia" w:cs="Arial"/>
                <w:color w:val="0D0D0D"/>
              </w:rPr>
            </w:pPr>
            <w:r w:rsidRPr="00A1029F">
              <w:rPr>
                <w:rFonts w:asciiTheme="minorEastAsia" w:hAnsiTheme="minorEastAsia" w:cs="Arial Unicode MS"/>
                <w:color w:val="0D0D0D"/>
              </w:rPr>
              <w:lastRenderedPageBreak/>
              <w:t>十</w:t>
            </w:r>
            <w:r>
              <w:rPr>
                <w:rFonts w:asciiTheme="minorEastAsia" w:hAnsiTheme="minorEastAsia" w:cs="Arial Unicode MS" w:hint="eastAsia"/>
                <w:color w:val="0D0D0D"/>
              </w:rPr>
              <w:t>七</w:t>
            </w:r>
          </w:p>
          <w:p w:rsidR="002A3AE9" w:rsidRPr="00A1029F" w:rsidRDefault="002A3AE9" w:rsidP="002A3AE9">
            <w:pPr>
              <w:pBdr>
                <w:top w:val="nil"/>
                <w:left w:val="nil"/>
                <w:bottom w:val="nil"/>
                <w:right w:val="nil"/>
                <w:between w:val="nil"/>
              </w:pBdr>
              <w:ind w:right="-160" w:hanging="2"/>
              <w:jc w:val="center"/>
              <w:rPr>
                <w:rFonts w:asciiTheme="minorEastAsia" w:hAnsiTheme="minorEastAsia" w:cs="Arial"/>
                <w:color w:val="0D0D0D"/>
              </w:rPr>
            </w:pPr>
            <w:r w:rsidRPr="00A1029F">
              <w:rPr>
                <w:rFonts w:asciiTheme="minorEastAsia" w:hAnsiTheme="minorEastAsia" w:cs="Arial"/>
                <w:color w:val="0D0D0D"/>
              </w:rPr>
              <w:t>6/</w:t>
            </w:r>
            <w:r>
              <w:rPr>
                <w:rFonts w:asciiTheme="minorEastAsia" w:hAnsiTheme="minorEastAsia" w:cs="Arial" w:hint="eastAsia"/>
                <w:color w:val="0D0D0D"/>
              </w:rPr>
              <w:t>4</w:t>
            </w:r>
            <w:r w:rsidRPr="00A1029F">
              <w:rPr>
                <w:rFonts w:asciiTheme="minorEastAsia" w:hAnsiTheme="minorEastAsia" w:cs="Arial"/>
                <w:color w:val="0D0D0D"/>
              </w:rPr>
              <w:t>-</w:t>
            </w:r>
          </w:p>
          <w:p w:rsidR="002A3AE9" w:rsidRPr="00A1029F" w:rsidRDefault="002A3AE9" w:rsidP="002A3AE9">
            <w:pPr>
              <w:pBdr>
                <w:top w:val="nil"/>
                <w:left w:val="nil"/>
                <w:bottom w:val="nil"/>
                <w:right w:val="nil"/>
                <w:between w:val="nil"/>
              </w:pBdr>
              <w:ind w:right="-160" w:hanging="2"/>
              <w:jc w:val="center"/>
              <w:rPr>
                <w:rFonts w:asciiTheme="minorEastAsia" w:hAnsiTheme="minorEastAsia"/>
                <w:sz w:val="16"/>
                <w:szCs w:val="16"/>
              </w:rPr>
            </w:pPr>
            <w:r w:rsidRPr="00A1029F">
              <w:rPr>
                <w:rFonts w:asciiTheme="minorEastAsia" w:hAnsiTheme="minorEastAsia" w:cs="Arial"/>
                <w:color w:val="0D0D0D"/>
              </w:rPr>
              <w:t>6/1</w:t>
            </w:r>
            <w:r>
              <w:rPr>
                <w:rFonts w:asciiTheme="minorEastAsia" w:hAnsiTheme="minorEastAsia" w:cs="Arial" w:hint="eastAsia"/>
                <w:color w:val="0D0D0D"/>
              </w:rPr>
              <w:t>0</w:t>
            </w:r>
          </w:p>
        </w:tc>
        <w:tc>
          <w:tcPr>
            <w:tcW w:w="2121" w:type="dxa"/>
            <w:tcBorders>
              <w:top w:val="single" w:sz="8" w:space="0" w:color="000000"/>
              <w:left w:val="single" w:sz="8" w:space="0" w:color="000000"/>
              <w:bottom w:val="single" w:sz="8" w:space="0" w:color="000000"/>
              <w:right w:val="single" w:sz="8" w:space="0" w:color="000000"/>
            </w:tcBorders>
          </w:tcPr>
          <w:p w:rsidR="002A3AE9" w:rsidRDefault="002A3AE9" w:rsidP="002A3AE9">
            <w:pPr>
              <w:ind w:firstLine="0"/>
              <w:rPr>
                <w:rFonts w:ascii="新細明體" w:hAnsi="新細明體" w:cs="BiauKai"/>
              </w:rPr>
            </w:pPr>
            <w:r>
              <w:rPr>
                <w:rFonts w:asciiTheme="minorEastAsia" w:eastAsiaTheme="minorEastAsia" w:hAnsiTheme="minorEastAsia" w:cs="BiauKai" w:hint="eastAsia"/>
              </w:rPr>
              <w:t>四</w:t>
            </w:r>
            <w:r>
              <w:rPr>
                <w:rFonts w:ascii="新細明體" w:hAnsi="新細明體" w:cs="BiauKai" w:hint="eastAsia"/>
              </w:rPr>
              <w:t>、天氣變變變</w:t>
            </w:r>
          </w:p>
          <w:p w:rsidR="002A3AE9" w:rsidRDefault="002A3AE9" w:rsidP="002A3AE9">
            <w:pPr>
              <w:ind w:firstLine="0"/>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保護海洋</w:t>
            </w:r>
            <w:r>
              <w:rPr>
                <w:rFonts w:ascii="BiauKai" w:eastAsia="BiauKai" w:hAnsi="BiauKai" w:cs="BiauKai"/>
                <w:b/>
                <w:color w:val="FF6600"/>
                <w:sz w:val="24"/>
                <w:szCs w:val="24"/>
                <w:u w:val="single"/>
              </w:rPr>
              <w:t>】</w:t>
            </w:r>
          </w:p>
          <w:p w:rsidR="002A3AE9" w:rsidRDefault="002A3AE9" w:rsidP="002A3AE9">
            <w:pPr>
              <w:ind w:left="23"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2A3AE9" w:rsidRDefault="002A3AE9" w:rsidP="002A3AE9">
            <w:pPr>
              <w:rPr>
                <w:rFonts w:ascii="BiauKai" w:eastAsiaTheme="minorEastAsia" w:hAnsi="BiauKai" w:cs="BiauKai" w:hint="eastAsia"/>
                <w:color w:val="333399"/>
                <w:sz w:val="24"/>
                <w:szCs w:val="24"/>
              </w:rPr>
            </w:pPr>
            <w:r>
              <w:rPr>
                <w:rFonts w:ascii="新細明體" w:hAnsi="新細明體" w:cs="新細明體" w:hint="eastAsia"/>
                <w:color w:val="333399"/>
                <w:sz w:val="24"/>
                <w:szCs w:val="24"/>
              </w:rPr>
              <w:t>【</w:t>
            </w:r>
            <w:r>
              <w:rPr>
                <w:rFonts w:ascii="BiauKai" w:eastAsia="BiauKai" w:hAnsi="BiauKai" w:cs="BiauKai"/>
                <w:color w:val="333399"/>
                <w:sz w:val="24"/>
                <w:szCs w:val="24"/>
              </w:rPr>
              <w:t>閱讀素養】</w:t>
            </w:r>
          </w:p>
          <w:p w:rsidR="002A3AE9" w:rsidRPr="00D81C74" w:rsidRDefault="002A3AE9" w:rsidP="002A3AE9">
            <w:pPr>
              <w:ind w:firstLine="0"/>
              <w:rPr>
                <w:rFonts w:ascii="BiauKai" w:eastAsiaTheme="minorEastAsia" w:hAnsi="BiauKai"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2A3AE9" w:rsidRPr="00271959" w:rsidRDefault="002A3AE9" w:rsidP="002A3AE9">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pe</w:t>
            </w:r>
            <w:r w:rsidRPr="003706F5">
              <w:rPr>
                <w:rFonts w:ascii="標楷體" w:eastAsia="標楷體" w:hAnsi="標楷體"/>
                <w:sz w:val="16"/>
                <w:szCs w:val="16"/>
              </w:rPr>
              <w:t>-</w:t>
            </w:r>
            <w:r w:rsidRPr="003706F5">
              <w:rPr>
                <w:rFonts w:ascii="標楷體" w:eastAsia="標楷體" w:hAnsi="標楷體" w:hint="eastAsia"/>
                <w:sz w:val="16"/>
                <w:szCs w:val="16"/>
              </w:rPr>
              <w:t>Ⅱ</w:t>
            </w:r>
            <w:r w:rsidRPr="003706F5">
              <w:rPr>
                <w:rFonts w:ascii="標楷體" w:eastAsia="標楷體" w:hAnsi="標楷體"/>
                <w:sz w:val="16"/>
                <w:szCs w:val="16"/>
              </w:rPr>
              <w:t>-2能正確安全操作適合學習階段的物品、器材儀器、科技設備</w:t>
            </w:r>
            <w:r w:rsidRPr="003706F5">
              <w:rPr>
                <w:rFonts w:ascii="標楷體" w:eastAsia="標楷體" w:hAnsi="標楷體" w:hint="eastAsia"/>
                <w:sz w:val="16"/>
                <w:szCs w:val="16"/>
              </w:rPr>
              <w:t>及</w:t>
            </w:r>
            <w:r w:rsidRPr="003706F5">
              <w:rPr>
                <w:rFonts w:ascii="標楷體" w:eastAsia="標楷體" w:hAnsi="標楷體"/>
                <w:sz w:val="16"/>
                <w:szCs w:val="16"/>
              </w:rPr>
              <w:t>資源</w:t>
            </w:r>
            <w:r w:rsidRPr="003706F5">
              <w:rPr>
                <w:rFonts w:ascii="標楷體" w:eastAsia="標楷體" w:hAnsi="標楷體" w:hint="eastAsia"/>
                <w:sz w:val="16"/>
                <w:szCs w:val="16"/>
              </w:rPr>
              <w:t>，</w:t>
            </w:r>
            <w:r w:rsidRPr="003706F5">
              <w:rPr>
                <w:rFonts w:ascii="標楷體" w:eastAsia="標楷體" w:hAnsi="標楷體"/>
                <w:sz w:val="16"/>
                <w:szCs w:val="16"/>
              </w:rPr>
              <w:t>並能觀測和</w:t>
            </w:r>
            <w:r w:rsidRPr="003706F5">
              <w:rPr>
                <w:rFonts w:ascii="標楷體" w:eastAsia="標楷體" w:hAnsi="標楷體" w:hint="eastAsia"/>
                <w:sz w:val="16"/>
                <w:szCs w:val="16"/>
              </w:rPr>
              <w:t>記</w:t>
            </w:r>
            <w:r w:rsidRPr="003706F5">
              <w:rPr>
                <w:rFonts w:ascii="標楷體" w:eastAsia="標楷體" w:hAnsi="標楷體"/>
                <w:sz w:val="16"/>
                <w:szCs w:val="16"/>
              </w:rPr>
              <w:t>錄。</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sz w:val="16"/>
                <w:szCs w:val="16"/>
              </w:rPr>
              <w:t>能從得到的資訊或數據，形成解釋、得到解答、解決問題。並能將自己的探究結果和他人的結果(例如</w:t>
            </w:r>
            <w:r w:rsidRPr="003706F5">
              <w:rPr>
                <w:rFonts w:ascii="標楷體" w:eastAsia="標楷體" w:hAnsi="標楷體" w:hint="eastAsia"/>
                <w:sz w:val="16"/>
                <w:szCs w:val="16"/>
              </w:rPr>
              <w:t>：</w:t>
            </w:r>
            <w:r w:rsidRPr="003706F5">
              <w:rPr>
                <w:rFonts w:ascii="標楷體" w:eastAsia="標楷體" w:hAnsi="標楷體"/>
                <w:sz w:val="16"/>
                <w:szCs w:val="16"/>
              </w:rPr>
              <w:t>來自老師)相比較，檢查是否相近。</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left" w:pos="527"/>
              </w:tabs>
              <w:spacing w:line="240" w:lineRule="auto"/>
              <w:ind w:left="10" w:right="10" w:firstLine="0"/>
              <w:rPr>
                <w:rFonts w:ascii="標楷體" w:eastAsia="標楷體" w:hAnsi="標楷體"/>
                <w:color w:val="000000"/>
                <w:szCs w:val="16"/>
              </w:rPr>
            </w:pPr>
            <w:r w:rsidRPr="003706F5">
              <w:rPr>
                <w:rFonts w:ascii="標楷體" w:eastAsia="標楷體" w:hAnsi="標楷體" w:hint="eastAsia"/>
                <w:color w:val="000000"/>
                <w:szCs w:val="16"/>
              </w:rPr>
              <w:t>INc-Ⅱ-1使用工具或自訂參考標準可量度與比較。</w:t>
            </w:r>
          </w:p>
          <w:p w:rsidR="002A3AE9" w:rsidRPr="003706F5" w:rsidRDefault="002A3AE9" w:rsidP="002A3AE9">
            <w:pPr>
              <w:pStyle w:val="30"/>
              <w:tabs>
                <w:tab w:val="left" w:pos="527"/>
              </w:tabs>
              <w:spacing w:line="240" w:lineRule="auto"/>
              <w:ind w:left="10" w:right="10" w:firstLine="0"/>
              <w:rPr>
                <w:rFonts w:ascii="標楷體" w:eastAsia="標楷體" w:hAnsi="標楷體"/>
                <w:color w:val="000000"/>
                <w:szCs w:val="16"/>
              </w:rPr>
            </w:pPr>
            <w:r w:rsidRPr="003706F5">
              <w:rPr>
                <w:rFonts w:ascii="標楷體" w:eastAsia="標楷體" w:hAnsi="標楷體" w:hint="eastAsia"/>
                <w:color w:val="000000"/>
                <w:szCs w:val="16"/>
              </w:rPr>
              <w:t>INc-Ⅱ-2生活中常見的測量單位與度量。</w:t>
            </w:r>
          </w:p>
          <w:p w:rsidR="002A3AE9" w:rsidRPr="003706F5" w:rsidRDefault="002A3AE9" w:rsidP="002A3AE9">
            <w:pPr>
              <w:pStyle w:val="30"/>
              <w:tabs>
                <w:tab w:val="left" w:pos="527"/>
              </w:tabs>
              <w:spacing w:line="240" w:lineRule="auto"/>
              <w:ind w:left="10" w:right="10" w:firstLine="0"/>
              <w:rPr>
                <w:rFonts w:ascii="標楷體" w:eastAsia="標楷體" w:hAnsi="標楷體"/>
                <w:bCs/>
              </w:rPr>
            </w:pPr>
            <w:r w:rsidRPr="003706F5">
              <w:rPr>
                <w:rFonts w:ascii="標楷體" w:eastAsia="標楷體" w:hAnsi="標楷體" w:hint="eastAsia"/>
                <w:bCs/>
              </w:rPr>
              <w:t>INd-Ⅱ-2物質或自然現象的改變情形，可以運用測量的工具和方法得知。</w:t>
            </w:r>
          </w:p>
        </w:tc>
        <w:tc>
          <w:tcPr>
            <w:tcW w:w="1666" w:type="dxa"/>
            <w:tcBorders>
              <w:top w:val="single" w:sz="4" w:space="0" w:color="000000"/>
              <w:left w:val="single" w:sz="4" w:space="0" w:color="000000"/>
              <w:bottom w:val="single" w:sz="4" w:space="0" w:color="000000"/>
              <w:right w:val="single" w:sz="4" w:space="0" w:color="000000"/>
            </w:tcBorders>
          </w:tcPr>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自-E-A1</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自-E-B3</w:t>
            </w:r>
          </w:p>
          <w:p w:rsidR="002A3AE9" w:rsidRPr="003706F5" w:rsidRDefault="002A3AE9" w:rsidP="002A3AE9">
            <w:pPr>
              <w:spacing w:line="0" w:lineRule="atLeast"/>
              <w:ind w:left="10" w:right="10"/>
              <w:contextualSpacing/>
              <w:mirrorIndents/>
              <w:rPr>
                <w:rFonts w:ascii="標楷體" w:eastAsia="標楷體" w:hAnsi="標楷體"/>
              </w:rPr>
            </w:pPr>
            <w:r w:rsidRPr="003706F5">
              <w:rPr>
                <w:rFonts w:ascii="標楷體" w:eastAsia="標楷體" w:hAnsi="標楷體" w:hint="eastAsia"/>
                <w:sz w:val="16"/>
                <w:szCs w:val="16"/>
              </w:rPr>
              <w:t>自-E-C2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【活動2-1】氣溫的測量</w:t>
            </w:r>
          </w:p>
          <w:p w:rsidR="002A3AE9" w:rsidRPr="003706F5" w:rsidRDefault="002A3AE9" w:rsidP="002A3AE9">
            <w:pPr>
              <w:autoSpaceDE w:val="0"/>
              <w:autoSpaceDN w:val="0"/>
              <w:adjustRightInd w:val="0"/>
              <w:ind w:left="57" w:right="57"/>
              <w:rPr>
                <w:rFonts w:ascii="標楷體" w:eastAsia="標楷體" w:hAnsi="標楷體"/>
              </w:rPr>
            </w:pPr>
            <w:r w:rsidRPr="003706F5">
              <w:rPr>
                <w:rFonts w:ascii="標楷體" w:eastAsia="標楷體" w:hAnsi="標楷體" w:hint="eastAsia"/>
                <w:sz w:val="16"/>
              </w:rPr>
              <w:t>1.請學生到外面進行氣溫的測量。</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2.比較同一天中，同一地點、不同時間的氣溫，討論氣溫變化的情形。</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【活動2-2】雲量和雨量的觀測</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1.帶學生到戶外看天空，</w:t>
            </w:r>
            <w:r w:rsidRPr="003706F5">
              <w:rPr>
                <w:rFonts w:ascii="標楷體" w:eastAsia="標楷體" w:hAnsi="標楷體"/>
                <w:sz w:val="16"/>
              </w:rPr>
              <w:t xml:space="preserve"> </w:t>
            </w:r>
            <w:r w:rsidRPr="003706F5">
              <w:rPr>
                <w:rFonts w:ascii="標楷體" w:eastAsia="標楷體" w:hAnsi="標楷體" w:hint="eastAsia"/>
                <w:sz w:val="16"/>
              </w:rPr>
              <w:t>並分享生活經驗，討論雲量多寡是否跟天氣狀況有關。</w:t>
            </w:r>
          </w:p>
          <w:p w:rsidR="002A3AE9" w:rsidRPr="003706F5" w:rsidRDefault="002A3AE9" w:rsidP="002A3AE9">
            <w:pPr>
              <w:autoSpaceDE w:val="0"/>
              <w:autoSpaceDN w:val="0"/>
              <w:adjustRightInd w:val="0"/>
              <w:ind w:left="57" w:right="57"/>
              <w:rPr>
                <w:rFonts w:ascii="標楷體" w:eastAsia="標楷體" w:hAnsi="標楷體"/>
              </w:rPr>
            </w:pPr>
            <w:r w:rsidRPr="003706F5">
              <w:rPr>
                <w:rFonts w:ascii="標楷體" w:eastAsia="標楷體" w:hAnsi="標楷體" w:hint="eastAsia"/>
                <w:sz w:val="16"/>
              </w:rPr>
              <w:t>2.教師引導學生進行討論，探究測量雨量的方法。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1.課堂問答</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2.小組討論</w:t>
            </w:r>
          </w:p>
          <w:p w:rsidR="002A3AE9" w:rsidRPr="003706F5" w:rsidRDefault="002A3AE9" w:rsidP="002A3AE9">
            <w:pPr>
              <w:ind w:left="57" w:right="57" w:firstLine="1"/>
              <w:rPr>
                <w:rFonts w:ascii="標楷體" w:eastAsia="標楷體" w:hAnsi="標楷體"/>
                <w:sz w:val="16"/>
                <w:szCs w:val="16"/>
              </w:rPr>
            </w:pPr>
            <w:r w:rsidRPr="003706F5">
              <w:rPr>
                <w:rFonts w:ascii="標楷體" w:eastAsia="標楷體" w:hAnsi="標楷體" w:hint="eastAsia"/>
                <w:sz w:val="16"/>
                <w:szCs w:val="16"/>
              </w:rPr>
              <w:t>3.觀察紀錄</w:t>
            </w:r>
          </w:p>
          <w:p w:rsidR="002A3AE9" w:rsidRPr="003706F5" w:rsidRDefault="002A3AE9" w:rsidP="002A3AE9">
            <w:pPr>
              <w:ind w:left="57" w:right="57" w:firstLine="1"/>
              <w:rPr>
                <w:rFonts w:ascii="標楷體" w:eastAsia="標楷體" w:hAnsi="標楷體"/>
                <w:sz w:val="16"/>
                <w:szCs w:val="16"/>
              </w:rPr>
            </w:pPr>
            <w:r w:rsidRPr="003706F5">
              <w:rPr>
                <w:rFonts w:ascii="標楷體" w:eastAsia="標楷體" w:hAnsi="標楷體" w:hint="eastAsia"/>
                <w:sz w:val="16"/>
                <w:szCs w:val="16"/>
              </w:rPr>
              <w:t>4.習作評量</w:t>
            </w:r>
          </w:p>
          <w:p w:rsidR="002A3AE9" w:rsidRPr="003706F5" w:rsidRDefault="002A3AE9" w:rsidP="002A3AE9">
            <w:pPr>
              <w:ind w:left="57" w:right="57" w:hanging="28"/>
              <w:rPr>
                <w:rFonts w:ascii="標楷體" w:eastAsia="標楷體" w:hAnsi="標楷體"/>
                <w:w w:val="12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【環境教育】</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環</w:t>
            </w:r>
            <w:r w:rsidRPr="003706F5">
              <w:rPr>
                <w:rFonts w:ascii="標楷體" w:eastAsia="標楷體" w:hAnsi="標楷體"/>
                <w:color w:val="000000"/>
              </w:rPr>
              <w:t>E8</w:t>
            </w:r>
            <w:r w:rsidRPr="003706F5">
              <w:rPr>
                <w:rFonts w:ascii="標楷體" w:eastAsia="標楷體" w:hAnsi="標楷體" w:hint="eastAsia"/>
                <w:color w:val="000000"/>
              </w:rPr>
              <w:t>認識天氣的溫度、雨量要素與覺察氣候的趨勢及極端氣候的現象。</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w:t>
            </w:r>
            <w:r w:rsidRPr="003706F5">
              <w:rPr>
                <w:rFonts w:ascii="標楷體" w:eastAsia="標楷體" w:hAnsi="標楷體"/>
                <w:color w:val="000000"/>
              </w:rPr>
              <w:t>科技教育</w:t>
            </w:r>
            <w:r w:rsidRPr="003706F5">
              <w:rPr>
                <w:rFonts w:ascii="標楷體" w:eastAsia="標楷體" w:hAnsi="標楷體" w:hint="eastAsia"/>
                <w:color w:val="000000"/>
              </w:rPr>
              <w:t>】</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科</w:t>
            </w:r>
            <w:r w:rsidRPr="003706F5">
              <w:rPr>
                <w:rFonts w:ascii="標楷體" w:eastAsia="標楷體" w:hAnsi="標楷體"/>
                <w:color w:val="000000"/>
              </w:rPr>
              <w:t>E9</w:t>
            </w:r>
            <w:r w:rsidRPr="003706F5">
              <w:rPr>
                <w:rFonts w:ascii="標楷體" w:eastAsia="標楷體" w:hAnsi="標楷體" w:hint="eastAsia"/>
                <w:color w:val="000000"/>
              </w:rPr>
              <w:t>具備與他人團隊合作的能力。</w:t>
            </w:r>
            <w:r w:rsidRPr="003706F5">
              <w:rPr>
                <w:rFonts w:ascii="標楷體" w:eastAsia="標楷體" w:hAnsi="標楷體"/>
                <w:color w:val="000000"/>
              </w:rPr>
              <w:t xml:space="preserve"> </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w:t>
            </w:r>
            <w:r w:rsidRPr="003706F5">
              <w:rPr>
                <w:rFonts w:ascii="標楷體" w:eastAsia="標楷體" w:hAnsi="標楷體"/>
                <w:color w:val="000000"/>
              </w:rPr>
              <w:t>閱讀素養</w:t>
            </w:r>
            <w:r w:rsidRPr="003706F5">
              <w:rPr>
                <w:rFonts w:ascii="標楷體" w:eastAsia="標楷體" w:hAnsi="標楷體" w:hint="eastAsia"/>
                <w:color w:val="000000"/>
              </w:rPr>
              <w:t>】</w:t>
            </w:r>
          </w:p>
          <w:p w:rsidR="002A3AE9" w:rsidRPr="003706F5" w:rsidRDefault="002A3AE9" w:rsidP="002A3AE9">
            <w:pPr>
              <w:ind w:left="57" w:right="57"/>
              <w:rPr>
                <w:rFonts w:ascii="標楷體" w:eastAsia="標楷體" w:hAnsi="標楷體"/>
              </w:rPr>
            </w:pPr>
            <w:r w:rsidRPr="003706F5">
              <w:rPr>
                <w:rFonts w:ascii="標楷體" w:eastAsia="標楷體" w:hAnsi="標楷體"/>
                <w:sz w:val="16"/>
              </w:rPr>
              <w:t>閱E1認識一般生活情境中需要使用的，以及學習學科基礎知識所應具備的字詞彙。</w:t>
            </w:r>
          </w:p>
        </w:tc>
        <w:tc>
          <w:tcPr>
            <w:tcW w:w="1784" w:type="dxa"/>
            <w:tcBorders>
              <w:top w:val="single" w:sz="4" w:space="0" w:color="000000"/>
              <w:left w:val="single" w:sz="4" w:space="0" w:color="000000"/>
              <w:bottom w:val="single" w:sz="4" w:space="0" w:color="000000"/>
              <w:right w:val="single" w:sz="4" w:space="0" w:color="000000"/>
            </w:tcBorders>
            <w:vAlign w:val="center"/>
          </w:tcPr>
          <w:p w:rsidR="002A3AE9" w:rsidRDefault="001A0ABA" w:rsidP="002A3AE9">
            <w:pPr>
              <w:rPr>
                <w:color w:val="767171"/>
                <w:sz w:val="16"/>
                <w:szCs w:val="16"/>
              </w:rPr>
            </w:pPr>
            <w:sdt>
              <w:sdtPr>
                <w:tag w:val="goog_rdk_50"/>
                <w:id w:val="-1076364652"/>
              </w:sdtPr>
              <w:sdtEndPr/>
              <w:sdtContent>
                <w:r w:rsidR="002A3AE9">
                  <w:rPr>
                    <w:rFonts w:ascii="Gungsuh" w:eastAsia="Gungsuh" w:hAnsi="Gungsuh" w:cs="Gungsuh"/>
                    <w:color w:val="767171"/>
                    <w:sz w:val="16"/>
                    <w:szCs w:val="16"/>
                  </w:rPr>
                  <w:t>6/02遊藝會補假一日</w:t>
                </w:r>
              </w:sdtContent>
            </w:sdt>
          </w:p>
          <w:p w:rsidR="002A3AE9" w:rsidRDefault="001A0ABA" w:rsidP="002A3AE9">
            <w:pPr>
              <w:rPr>
                <w:color w:val="767171"/>
                <w:sz w:val="16"/>
                <w:szCs w:val="16"/>
              </w:rPr>
            </w:pPr>
            <w:sdt>
              <w:sdtPr>
                <w:tag w:val="goog_rdk_51"/>
                <w:id w:val="1970480796"/>
              </w:sdtPr>
              <w:sdtEndPr/>
              <w:sdtContent>
                <w:r w:rsidR="002A3AE9">
                  <w:rPr>
                    <w:rFonts w:ascii="Gungsuh" w:eastAsia="Gungsuh" w:hAnsi="Gungsuh" w:cs="Gungsuh"/>
                    <w:color w:val="767171"/>
                    <w:sz w:val="16"/>
                    <w:szCs w:val="16"/>
                  </w:rPr>
                  <w:t>6/3端午節放假一日</w:t>
                </w:r>
              </w:sdtContent>
            </w:sdt>
          </w:p>
        </w:tc>
      </w:tr>
      <w:tr w:rsidR="002A3AE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A3AE9" w:rsidRPr="00A1029F" w:rsidRDefault="002A3AE9" w:rsidP="002A3AE9">
            <w:pPr>
              <w:pBdr>
                <w:top w:val="nil"/>
                <w:left w:val="nil"/>
                <w:bottom w:val="nil"/>
                <w:right w:val="nil"/>
                <w:between w:val="nil"/>
              </w:pBdr>
              <w:spacing w:line="280" w:lineRule="auto"/>
              <w:ind w:right="-120" w:hanging="2"/>
              <w:jc w:val="center"/>
              <w:rPr>
                <w:rFonts w:asciiTheme="minorEastAsia" w:hAnsiTheme="minorEastAsia" w:cs="Arial"/>
                <w:color w:val="0D0D0D"/>
              </w:rPr>
            </w:pPr>
            <w:r w:rsidRPr="00A1029F">
              <w:rPr>
                <w:rFonts w:asciiTheme="minorEastAsia" w:hAnsiTheme="minorEastAsia" w:cs="Arial Unicode MS"/>
                <w:color w:val="0D0D0D"/>
              </w:rPr>
              <w:t>十</w:t>
            </w:r>
            <w:r>
              <w:rPr>
                <w:rFonts w:asciiTheme="minorEastAsia" w:hAnsiTheme="minorEastAsia" w:cs="Arial Unicode MS" w:hint="eastAsia"/>
                <w:color w:val="0D0D0D"/>
              </w:rPr>
              <w:t>八</w:t>
            </w:r>
          </w:p>
          <w:p w:rsidR="002A3AE9" w:rsidRPr="00A1029F" w:rsidRDefault="002A3AE9" w:rsidP="002A3AE9">
            <w:pPr>
              <w:pBdr>
                <w:top w:val="nil"/>
                <w:left w:val="nil"/>
                <w:bottom w:val="nil"/>
                <w:right w:val="nil"/>
                <w:between w:val="nil"/>
              </w:pBdr>
              <w:ind w:right="-160" w:hanging="2"/>
              <w:jc w:val="center"/>
              <w:rPr>
                <w:rFonts w:asciiTheme="minorEastAsia" w:hAnsiTheme="minorEastAsia"/>
                <w:sz w:val="18"/>
                <w:szCs w:val="18"/>
              </w:rPr>
            </w:pPr>
            <w:r w:rsidRPr="00A1029F">
              <w:rPr>
                <w:rFonts w:asciiTheme="minorEastAsia" w:hAnsiTheme="minorEastAsia" w:cs="Arial"/>
              </w:rPr>
              <w:t>6/1</w:t>
            </w:r>
            <w:r>
              <w:rPr>
                <w:rFonts w:asciiTheme="minorEastAsia" w:hAnsiTheme="minorEastAsia" w:cs="Arial" w:hint="eastAsia"/>
              </w:rPr>
              <w:t>1</w:t>
            </w:r>
            <w:r w:rsidRPr="00A1029F">
              <w:rPr>
                <w:rFonts w:asciiTheme="minorEastAsia" w:hAnsiTheme="minorEastAsia" w:cs="Arial"/>
              </w:rPr>
              <w:t>-6/1</w:t>
            </w:r>
            <w:r>
              <w:rPr>
                <w:rFonts w:asciiTheme="minorEastAsia" w:hAnsiTheme="minorEastAsia" w:cs="Arial" w:hint="eastAsia"/>
              </w:rPr>
              <w:t>7</w:t>
            </w:r>
          </w:p>
        </w:tc>
        <w:tc>
          <w:tcPr>
            <w:tcW w:w="2121" w:type="dxa"/>
            <w:tcBorders>
              <w:top w:val="single" w:sz="8" w:space="0" w:color="000000"/>
              <w:left w:val="single" w:sz="8" w:space="0" w:color="000000"/>
              <w:bottom w:val="single" w:sz="8" w:space="0" w:color="000000"/>
              <w:right w:val="single" w:sz="8" w:space="0" w:color="000000"/>
            </w:tcBorders>
          </w:tcPr>
          <w:p w:rsidR="002A3AE9" w:rsidRDefault="002A3AE9" w:rsidP="002A3AE9">
            <w:pPr>
              <w:ind w:firstLine="0"/>
              <w:rPr>
                <w:rFonts w:ascii="新細明體" w:hAnsi="新細明體" w:cs="BiauKai"/>
              </w:rPr>
            </w:pPr>
            <w:r>
              <w:rPr>
                <w:rFonts w:asciiTheme="minorEastAsia" w:eastAsiaTheme="minorEastAsia" w:hAnsiTheme="minorEastAsia" w:cs="BiauKai" w:hint="eastAsia"/>
              </w:rPr>
              <w:t>四</w:t>
            </w:r>
            <w:r>
              <w:rPr>
                <w:rFonts w:ascii="新細明體" w:hAnsi="新細明體" w:cs="BiauKai" w:hint="eastAsia"/>
              </w:rPr>
              <w:t>、天氣變變變</w:t>
            </w:r>
          </w:p>
          <w:p w:rsidR="002A3AE9" w:rsidRDefault="002A3AE9" w:rsidP="002A3AE9">
            <w:pPr>
              <w:ind w:firstLine="0"/>
              <w:rPr>
                <w:rFonts w:ascii="BiauKai" w:eastAsiaTheme="minorEastAsia" w:hAnsi="BiauKai" w:cs="BiauKai" w:hint="eastAsia"/>
                <w:b/>
                <w:color w:val="FF6600"/>
                <w:sz w:val="24"/>
                <w:szCs w:val="24"/>
                <w:u w:val="single"/>
              </w:rPr>
            </w:pP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環境及海洋教育</w:t>
            </w:r>
            <w:r>
              <w:rPr>
                <w:rFonts w:ascii="BiauKai" w:eastAsia="BiauKai" w:hAnsi="BiauKai" w:cs="BiauKai"/>
                <w:b/>
                <w:color w:val="FF6600"/>
                <w:sz w:val="24"/>
                <w:szCs w:val="24"/>
                <w:u w:val="single"/>
              </w:rPr>
              <w:t>-</w:t>
            </w:r>
            <w:r>
              <w:rPr>
                <w:rFonts w:ascii="PMingLiu" w:eastAsia="PMingLiu" w:hAnsi="PMingLiu" w:cs="PMingLiu"/>
                <w:b/>
                <w:color w:val="FF6600"/>
                <w:sz w:val="24"/>
                <w:szCs w:val="24"/>
                <w:u w:val="single"/>
              </w:rPr>
              <w:t>保護海洋</w:t>
            </w:r>
            <w:r>
              <w:rPr>
                <w:rFonts w:ascii="BiauKai" w:eastAsia="BiauKai" w:hAnsi="BiauKai" w:cs="BiauKai"/>
                <w:b/>
                <w:color w:val="FF6600"/>
                <w:sz w:val="24"/>
                <w:szCs w:val="24"/>
                <w:u w:val="single"/>
              </w:rPr>
              <w:t>】</w:t>
            </w:r>
          </w:p>
          <w:p w:rsidR="002A3AE9" w:rsidRDefault="002A3AE9" w:rsidP="002A3AE9">
            <w:pPr>
              <w:ind w:left="23" w:firstLine="0"/>
              <w:rPr>
                <w:rFonts w:ascii="新細明體" w:hAnsi="新細明體" w:cs="新細明體"/>
                <w:color w:val="006699"/>
                <w:sz w:val="24"/>
                <w:szCs w:val="24"/>
              </w:rPr>
            </w:pPr>
            <w:r>
              <w:rPr>
                <w:rFonts w:ascii="新細明體" w:hAnsi="新細明體" w:cs="新細明體" w:hint="eastAsia"/>
                <w:color w:val="006699"/>
                <w:sz w:val="24"/>
                <w:szCs w:val="24"/>
              </w:rPr>
              <w:t>【科技】</w:t>
            </w:r>
          </w:p>
          <w:p w:rsidR="002A3AE9" w:rsidRDefault="002A3AE9" w:rsidP="002A3AE9">
            <w:pPr>
              <w:rPr>
                <w:rFonts w:ascii="BiauKai" w:eastAsiaTheme="minorEastAsia" w:hAnsi="BiauKai" w:cs="BiauKai" w:hint="eastAsia"/>
                <w:color w:val="333399"/>
                <w:sz w:val="24"/>
                <w:szCs w:val="24"/>
              </w:rPr>
            </w:pPr>
            <w:r>
              <w:rPr>
                <w:rFonts w:ascii="新細明體" w:hAnsi="新細明體" w:cs="新細明體" w:hint="eastAsia"/>
                <w:color w:val="333399"/>
                <w:sz w:val="24"/>
                <w:szCs w:val="24"/>
              </w:rPr>
              <w:t>【</w:t>
            </w:r>
            <w:r>
              <w:rPr>
                <w:rFonts w:ascii="BiauKai" w:eastAsia="BiauKai" w:hAnsi="BiauKai" w:cs="BiauKai"/>
                <w:color w:val="333399"/>
                <w:sz w:val="24"/>
                <w:szCs w:val="24"/>
              </w:rPr>
              <w:t>閱讀素養】</w:t>
            </w:r>
          </w:p>
          <w:p w:rsidR="002A3AE9" w:rsidRDefault="002A3AE9" w:rsidP="002A3AE9">
            <w:pPr>
              <w:ind w:left="23" w:firstLine="0"/>
              <w:rPr>
                <w:rFonts w:ascii="新細明體" w:hAnsi="新細明體" w:cs="新細明體"/>
                <w:color w:val="00FF00"/>
                <w:sz w:val="24"/>
                <w:szCs w:val="24"/>
                <w:u w:val="single"/>
              </w:rPr>
            </w:pPr>
            <w:r>
              <w:rPr>
                <w:rFonts w:ascii="新細明體" w:hAnsi="新細明體" w:cs="新細明體" w:hint="eastAsia"/>
                <w:color w:val="00FF00"/>
                <w:sz w:val="24"/>
                <w:szCs w:val="24"/>
              </w:rPr>
              <w:t>【戶外</w:t>
            </w:r>
            <w:r>
              <w:rPr>
                <w:rFonts w:ascii="新細明體" w:hAnsi="新細明體" w:cs="新細明體" w:hint="eastAsia"/>
                <w:color w:val="00FF00"/>
                <w:sz w:val="24"/>
                <w:szCs w:val="24"/>
                <w:u w:val="single"/>
              </w:rPr>
              <w:t>】</w:t>
            </w:r>
          </w:p>
          <w:p w:rsidR="002A3AE9" w:rsidRPr="00D81C74" w:rsidRDefault="002A3AE9" w:rsidP="002A3AE9">
            <w:pPr>
              <w:ind w:firstLine="0"/>
              <w:rPr>
                <w:rFonts w:ascii="BiauKai" w:eastAsiaTheme="minorEastAsia" w:hAnsi="BiauKai" w:cs="BiauKai" w:hint="eastAsia"/>
              </w:rPr>
            </w:pPr>
          </w:p>
        </w:tc>
        <w:tc>
          <w:tcPr>
            <w:tcW w:w="591" w:type="dxa"/>
            <w:tcBorders>
              <w:top w:val="single" w:sz="8" w:space="0" w:color="000000"/>
              <w:left w:val="single" w:sz="8" w:space="0" w:color="000000"/>
              <w:bottom w:val="single" w:sz="8" w:space="0" w:color="000000"/>
              <w:right w:val="single" w:sz="8" w:space="0" w:color="000000"/>
            </w:tcBorders>
          </w:tcPr>
          <w:p w:rsidR="002A3AE9" w:rsidRPr="00271959" w:rsidRDefault="002A3AE9" w:rsidP="002A3AE9">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pe</w:t>
            </w:r>
            <w:r w:rsidRPr="003706F5">
              <w:rPr>
                <w:rFonts w:ascii="標楷體" w:eastAsia="標楷體" w:hAnsi="標楷體"/>
                <w:sz w:val="16"/>
                <w:szCs w:val="16"/>
              </w:rPr>
              <w:t>-</w:t>
            </w:r>
            <w:r w:rsidRPr="003706F5">
              <w:rPr>
                <w:rFonts w:ascii="標楷體" w:eastAsia="標楷體" w:hAnsi="標楷體" w:hint="eastAsia"/>
                <w:sz w:val="16"/>
                <w:szCs w:val="16"/>
              </w:rPr>
              <w:t>Ⅱ</w:t>
            </w:r>
            <w:r w:rsidRPr="003706F5">
              <w:rPr>
                <w:rFonts w:ascii="標楷體" w:eastAsia="標楷體" w:hAnsi="標楷體"/>
                <w:sz w:val="16"/>
                <w:szCs w:val="16"/>
              </w:rPr>
              <w:t>-2能正確安全操作適合學習階段的物品、器材儀器、科技設備</w:t>
            </w:r>
            <w:r w:rsidRPr="003706F5">
              <w:rPr>
                <w:rFonts w:ascii="標楷體" w:eastAsia="標楷體" w:hAnsi="標楷體" w:hint="eastAsia"/>
                <w:sz w:val="16"/>
                <w:szCs w:val="16"/>
              </w:rPr>
              <w:t>及</w:t>
            </w:r>
            <w:r w:rsidRPr="003706F5">
              <w:rPr>
                <w:rFonts w:ascii="標楷體" w:eastAsia="標楷體" w:hAnsi="標楷體"/>
                <w:sz w:val="16"/>
                <w:szCs w:val="16"/>
              </w:rPr>
              <w:t>資源</w:t>
            </w:r>
            <w:r w:rsidRPr="003706F5">
              <w:rPr>
                <w:rFonts w:ascii="標楷體" w:eastAsia="標楷體" w:hAnsi="標楷體" w:hint="eastAsia"/>
                <w:sz w:val="16"/>
                <w:szCs w:val="16"/>
              </w:rPr>
              <w:t>，</w:t>
            </w:r>
            <w:r w:rsidRPr="003706F5">
              <w:rPr>
                <w:rFonts w:ascii="標楷體" w:eastAsia="標楷體" w:hAnsi="標楷體"/>
                <w:sz w:val="16"/>
                <w:szCs w:val="16"/>
              </w:rPr>
              <w:t>並能觀測和</w:t>
            </w:r>
            <w:r w:rsidRPr="003706F5">
              <w:rPr>
                <w:rFonts w:ascii="標楷體" w:eastAsia="標楷體" w:hAnsi="標楷體" w:hint="eastAsia"/>
                <w:sz w:val="16"/>
                <w:szCs w:val="16"/>
              </w:rPr>
              <w:t>記</w:t>
            </w:r>
            <w:r w:rsidRPr="003706F5">
              <w:rPr>
                <w:rFonts w:ascii="標楷體" w:eastAsia="標楷體" w:hAnsi="標楷體"/>
                <w:sz w:val="16"/>
                <w:szCs w:val="16"/>
              </w:rPr>
              <w:t>錄。</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sz w:val="16"/>
                <w:szCs w:val="16"/>
              </w:rPr>
              <w:t>能從得到的資訊或數據，形成解釋、得到解答、解決問題。並能將自己的探究結果和他人的結果(例如</w:t>
            </w:r>
            <w:r w:rsidRPr="003706F5">
              <w:rPr>
                <w:rFonts w:ascii="標楷體" w:eastAsia="標楷體" w:hAnsi="標楷體" w:hint="eastAsia"/>
                <w:sz w:val="16"/>
                <w:szCs w:val="16"/>
              </w:rPr>
              <w:t>：</w:t>
            </w:r>
            <w:r w:rsidRPr="003706F5">
              <w:rPr>
                <w:rFonts w:ascii="標楷體" w:eastAsia="標楷體" w:hAnsi="標楷體"/>
                <w:sz w:val="16"/>
                <w:szCs w:val="16"/>
              </w:rPr>
              <w:t>來自老師)相比較，檢查是否相近。</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left" w:pos="527"/>
              </w:tabs>
              <w:spacing w:line="240" w:lineRule="auto"/>
              <w:ind w:left="10" w:right="10" w:firstLine="0"/>
              <w:rPr>
                <w:rFonts w:ascii="標楷體" w:eastAsia="標楷體" w:hAnsi="標楷體"/>
                <w:szCs w:val="16"/>
              </w:rPr>
            </w:pPr>
            <w:r w:rsidRPr="003706F5">
              <w:rPr>
                <w:rFonts w:ascii="標楷體" w:eastAsia="標楷體" w:hAnsi="標楷體" w:hint="eastAsia"/>
                <w:szCs w:val="16"/>
              </w:rPr>
              <w:t>INc-Ⅱ-1使用工具或自訂參考標準可量度與比較。</w:t>
            </w:r>
          </w:p>
          <w:p w:rsidR="002A3AE9" w:rsidRPr="003706F5" w:rsidRDefault="002A3AE9" w:rsidP="002A3AE9">
            <w:pPr>
              <w:pStyle w:val="30"/>
              <w:tabs>
                <w:tab w:val="left" w:pos="527"/>
              </w:tabs>
              <w:spacing w:line="240" w:lineRule="auto"/>
              <w:ind w:left="10" w:right="10" w:firstLine="0"/>
              <w:rPr>
                <w:rFonts w:ascii="標楷體" w:eastAsia="標楷體" w:hAnsi="標楷體"/>
                <w:szCs w:val="16"/>
              </w:rPr>
            </w:pPr>
            <w:r w:rsidRPr="003706F5">
              <w:rPr>
                <w:rFonts w:ascii="標楷體" w:eastAsia="標楷體" w:hAnsi="標楷體" w:hint="eastAsia"/>
                <w:szCs w:val="16"/>
              </w:rPr>
              <w:t>INc-Ⅱ-2生活中常見的測量單位與度量。</w:t>
            </w:r>
          </w:p>
          <w:p w:rsidR="002A3AE9" w:rsidRPr="003706F5" w:rsidRDefault="002A3AE9" w:rsidP="002A3AE9">
            <w:pPr>
              <w:pStyle w:val="30"/>
              <w:tabs>
                <w:tab w:val="left" w:pos="527"/>
              </w:tabs>
              <w:spacing w:line="240" w:lineRule="auto"/>
              <w:ind w:left="10" w:right="10" w:firstLine="0"/>
              <w:rPr>
                <w:rFonts w:ascii="標楷體" w:eastAsia="標楷體" w:hAnsi="標楷體"/>
                <w:szCs w:val="16"/>
              </w:rPr>
            </w:pPr>
            <w:r w:rsidRPr="003706F5">
              <w:rPr>
                <w:rFonts w:ascii="標楷體" w:eastAsia="標楷體" w:hAnsi="標楷體" w:hint="eastAsia"/>
                <w:szCs w:val="16"/>
              </w:rPr>
              <w:t>INd-Ⅱ-2物質或自然現象的改變情形，可以運用測量的工具和方法得知。</w:t>
            </w:r>
          </w:p>
        </w:tc>
        <w:tc>
          <w:tcPr>
            <w:tcW w:w="1666" w:type="dxa"/>
            <w:tcBorders>
              <w:top w:val="single" w:sz="4" w:space="0" w:color="000000"/>
              <w:left w:val="single" w:sz="4" w:space="0" w:color="000000"/>
              <w:bottom w:val="single" w:sz="4" w:space="0" w:color="000000"/>
              <w:right w:val="single" w:sz="4" w:space="0" w:color="000000"/>
            </w:tcBorders>
          </w:tcPr>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自-E-A1</w:t>
            </w:r>
          </w:p>
          <w:p w:rsidR="002A3AE9" w:rsidRPr="003706F5" w:rsidRDefault="002A3AE9" w:rsidP="002A3AE9">
            <w:pPr>
              <w:spacing w:line="0" w:lineRule="atLeast"/>
              <w:ind w:left="10" w:right="10"/>
              <w:contextualSpacing/>
              <w:mirrorIndents/>
              <w:rPr>
                <w:rFonts w:ascii="標楷體" w:eastAsia="標楷體" w:hAnsi="標楷體"/>
                <w:sz w:val="16"/>
                <w:szCs w:val="16"/>
              </w:rPr>
            </w:pPr>
            <w:r w:rsidRPr="003706F5">
              <w:rPr>
                <w:rFonts w:ascii="標楷體" w:eastAsia="標楷體" w:hAnsi="標楷體" w:hint="eastAsia"/>
                <w:sz w:val="16"/>
                <w:szCs w:val="16"/>
              </w:rPr>
              <w:t>自-E-B3</w:t>
            </w:r>
          </w:p>
          <w:p w:rsidR="002A3AE9" w:rsidRPr="003706F5" w:rsidRDefault="002A3AE9" w:rsidP="002A3AE9">
            <w:pPr>
              <w:spacing w:line="0" w:lineRule="atLeast"/>
              <w:ind w:left="10" w:right="10"/>
              <w:contextualSpacing/>
              <w:mirrorIndents/>
              <w:rPr>
                <w:rFonts w:ascii="標楷體" w:eastAsia="標楷體" w:hAnsi="標楷體"/>
              </w:rPr>
            </w:pPr>
            <w:r w:rsidRPr="003706F5">
              <w:rPr>
                <w:rFonts w:ascii="標楷體" w:eastAsia="標楷體" w:hAnsi="標楷體" w:hint="eastAsia"/>
                <w:sz w:val="16"/>
                <w:szCs w:val="16"/>
              </w:rPr>
              <w:t>自-E-C2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【活動2-2】雲量和雨量的觀測</w:t>
            </w:r>
          </w:p>
          <w:p w:rsidR="002A3AE9" w:rsidRPr="003706F5" w:rsidRDefault="002A3AE9" w:rsidP="002A3AE9">
            <w:pPr>
              <w:ind w:left="57" w:right="57"/>
              <w:rPr>
                <w:rFonts w:ascii="標楷體" w:eastAsia="標楷體" w:hAnsi="標楷體"/>
                <w:sz w:val="16"/>
              </w:rPr>
            </w:pPr>
            <w:r w:rsidRPr="003706F5">
              <w:rPr>
                <w:rFonts w:ascii="標楷體" w:eastAsia="標楷體" w:hAnsi="標楷體" w:hint="eastAsia"/>
                <w:sz w:val="16"/>
              </w:rPr>
              <w:t>1.教師引導學生進行討論，探究測量雨量的方法。</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2.利用不同容器來收集雨水，讓學生察覺利用平底直筒容器收集到的雨水高度都一樣。</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【活動2-3】風向和風力的觀測</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1.請學生分享生活經驗，討論可以看出風吹來的方向和大小的方法。</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2.說明：風吹來的方向稱為風向；風的大小稱為風力。</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3.指導學生利用八方位表示風向。</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1.課堂問答</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2.小組討論</w:t>
            </w:r>
          </w:p>
          <w:p w:rsidR="002A3AE9" w:rsidRPr="003706F5" w:rsidRDefault="002A3AE9" w:rsidP="002A3AE9">
            <w:pPr>
              <w:ind w:left="57" w:right="57" w:firstLine="1"/>
              <w:rPr>
                <w:rFonts w:ascii="標楷體" w:eastAsia="標楷體" w:hAnsi="標楷體"/>
                <w:sz w:val="16"/>
                <w:szCs w:val="16"/>
              </w:rPr>
            </w:pPr>
            <w:r w:rsidRPr="003706F5">
              <w:rPr>
                <w:rFonts w:ascii="標楷體" w:eastAsia="標楷體" w:hAnsi="標楷體" w:hint="eastAsia"/>
                <w:sz w:val="16"/>
                <w:szCs w:val="16"/>
              </w:rPr>
              <w:t>3.觀察紀錄</w:t>
            </w:r>
          </w:p>
          <w:p w:rsidR="002A3AE9" w:rsidRPr="003706F5" w:rsidRDefault="002A3AE9" w:rsidP="002A3AE9">
            <w:pPr>
              <w:ind w:left="57" w:right="57" w:firstLine="1"/>
              <w:rPr>
                <w:rFonts w:ascii="標楷體" w:eastAsia="標楷體" w:hAnsi="標楷體"/>
                <w:sz w:val="16"/>
                <w:szCs w:val="16"/>
              </w:rPr>
            </w:pPr>
            <w:r w:rsidRPr="003706F5">
              <w:rPr>
                <w:rFonts w:ascii="標楷體" w:eastAsia="標楷體" w:hAnsi="標楷體" w:hint="eastAsia"/>
                <w:sz w:val="16"/>
                <w:szCs w:val="16"/>
              </w:rPr>
              <w:t>4.習作評量</w:t>
            </w:r>
          </w:p>
          <w:p w:rsidR="002A3AE9" w:rsidRPr="003706F5" w:rsidRDefault="002A3AE9" w:rsidP="002A3AE9">
            <w:pPr>
              <w:pStyle w:val="30"/>
              <w:tabs>
                <w:tab w:val="clear" w:pos="624"/>
                <w:tab w:val="left" w:pos="527"/>
              </w:tabs>
              <w:spacing w:line="240" w:lineRule="auto"/>
              <w:ind w:left="57"/>
              <w:rPr>
                <w:rFonts w:ascii="標楷體" w:eastAsia="標楷體" w:hAnsi="標楷體"/>
                <w:color w:val="00000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【環境教育】</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環</w:t>
            </w:r>
            <w:r w:rsidRPr="003706F5">
              <w:rPr>
                <w:rFonts w:ascii="標楷體" w:eastAsia="標楷體" w:hAnsi="標楷體"/>
                <w:color w:val="000000"/>
              </w:rPr>
              <w:t>E8</w:t>
            </w:r>
            <w:r w:rsidRPr="003706F5">
              <w:rPr>
                <w:rFonts w:ascii="標楷體" w:eastAsia="標楷體" w:hAnsi="標楷體" w:hint="eastAsia"/>
                <w:color w:val="000000"/>
              </w:rPr>
              <w:t>認識天氣的溫度、雨量要素與覺察氣候的趨勢及極端氣候的現象。</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w:t>
            </w:r>
            <w:r w:rsidRPr="003706F5">
              <w:rPr>
                <w:rFonts w:ascii="標楷體" w:eastAsia="標楷體" w:hAnsi="標楷體"/>
                <w:color w:val="000000"/>
              </w:rPr>
              <w:t>科技教育</w:t>
            </w:r>
            <w:r w:rsidRPr="003706F5">
              <w:rPr>
                <w:rFonts w:ascii="標楷體" w:eastAsia="標楷體" w:hAnsi="標楷體" w:hint="eastAsia"/>
                <w:color w:val="000000"/>
              </w:rPr>
              <w:t>】</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科</w:t>
            </w:r>
            <w:r w:rsidRPr="003706F5">
              <w:rPr>
                <w:rFonts w:ascii="標楷體" w:eastAsia="標楷體" w:hAnsi="標楷體"/>
                <w:color w:val="000000"/>
              </w:rPr>
              <w:t>E9</w:t>
            </w:r>
            <w:r w:rsidRPr="003706F5">
              <w:rPr>
                <w:rFonts w:ascii="標楷體" w:eastAsia="標楷體" w:hAnsi="標楷體" w:hint="eastAsia"/>
                <w:color w:val="000000"/>
              </w:rPr>
              <w:t>具備與他人團隊合作的能力。</w:t>
            </w:r>
            <w:r w:rsidRPr="003706F5">
              <w:rPr>
                <w:rFonts w:ascii="標楷體" w:eastAsia="標楷體" w:hAnsi="標楷體"/>
                <w:color w:val="000000"/>
              </w:rPr>
              <w:t xml:space="preserve"> </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w:t>
            </w:r>
            <w:r w:rsidRPr="003706F5">
              <w:rPr>
                <w:rFonts w:ascii="標楷體" w:eastAsia="標楷體" w:hAnsi="標楷體"/>
                <w:color w:val="000000"/>
              </w:rPr>
              <w:t>閱讀素養</w:t>
            </w:r>
            <w:r w:rsidRPr="003706F5">
              <w:rPr>
                <w:rFonts w:ascii="標楷體" w:eastAsia="標楷體" w:hAnsi="標楷體" w:hint="eastAsia"/>
                <w:color w:val="000000"/>
              </w:rPr>
              <w:t>】</w:t>
            </w:r>
          </w:p>
          <w:p w:rsidR="002A3AE9" w:rsidRPr="003706F5" w:rsidRDefault="002A3AE9" w:rsidP="002A3AE9">
            <w:pPr>
              <w:ind w:left="57" w:right="57"/>
              <w:rPr>
                <w:rFonts w:ascii="標楷體" w:eastAsia="標楷體" w:hAnsi="標楷體"/>
              </w:rPr>
            </w:pPr>
            <w:r w:rsidRPr="003706F5">
              <w:rPr>
                <w:rFonts w:ascii="標楷體" w:eastAsia="標楷體" w:hAnsi="標楷體"/>
                <w:sz w:val="16"/>
              </w:rPr>
              <w:t>閱E1認識一般生活情境中需要使用的，以及學習學科基礎知識所應具備的字詞彙。</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w:t>
            </w:r>
            <w:r w:rsidRPr="003706F5">
              <w:rPr>
                <w:rFonts w:ascii="標楷體" w:eastAsia="標楷體" w:hAnsi="標楷體"/>
                <w:color w:val="000000"/>
              </w:rPr>
              <w:t>戶外教育</w:t>
            </w:r>
            <w:r w:rsidRPr="003706F5">
              <w:rPr>
                <w:rFonts w:ascii="標楷體" w:eastAsia="標楷體" w:hAnsi="標楷體" w:hint="eastAsia"/>
                <w:color w:val="000000"/>
              </w:rPr>
              <w:t>】</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戶</w:t>
            </w:r>
            <w:r w:rsidRPr="003706F5">
              <w:rPr>
                <w:rFonts w:ascii="標楷體" w:eastAsia="標楷體" w:hAnsi="標楷體"/>
                <w:color w:val="000000"/>
              </w:rPr>
              <w:t>E1</w:t>
            </w:r>
            <w:r w:rsidRPr="003706F5">
              <w:rPr>
                <w:rFonts w:ascii="標楷體" w:eastAsia="標楷體" w:hAnsi="標楷體" w:hint="eastAsia"/>
                <w:color w:val="000000"/>
              </w:rPr>
              <w:t>善用教室外、戶外及校外教學，認識生活環境（自然或人為）。</w:t>
            </w:r>
          </w:p>
        </w:tc>
        <w:tc>
          <w:tcPr>
            <w:tcW w:w="1784" w:type="dxa"/>
            <w:tcBorders>
              <w:top w:val="single" w:sz="4" w:space="0" w:color="000000"/>
              <w:left w:val="single" w:sz="4" w:space="0" w:color="000000"/>
              <w:bottom w:val="single" w:sz="4" w:space="0" w:color="000000"/>
              <w:right w:val="single" w:sz="4" w:space="0" w:color="000000"/>
            </w:tcBorders>
            <w:vAlign w:val="center"/>
          </w:tcPr>
          <w:p w:rsidR="002A3AE9" w:rsidRDefault="001A0ABA" w:rsidP="002A3AE9">
            <w:pPr>
              <w:rPr>
                <w:color w:val="767171"/>
                <w:sz w:val="16"/>
                <w:szCs w:val="16"/>
              </w:rPr>
            </w:pPr>
            <w:sdt>
              <w:sdtPr>
                <w:tag w:val="goog_rdk_53"/>
                <w:id w:val="2100372432"/>
              </w:sdtPr>
              <w:sdtEndPr/>
              <w:sdtContent>
                <w:r w:rsidR="002A3AE9">
                  <w:rPr>
                    <w:rFonts w:ascii="Gungsuh" w:eastAsia="Gungsuh" w:hAnsi="Gungsuh" w:cs="Gungsuh"/>
                    <w:color w:val="767171"/>
                    <w:sz w:val="16"/>
                    <w:szCs w:val="16"/>
                  </w:rPr>
                  <w:t>6/7-8六年級畢業考</w:t>
                </w:r>
              </w:sdtContent>
            </w:sdt>
          </w:p>
        </w:tc>
      </w:tr>
      <w:tr w:rsidR="002A3AE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A3AE9" w:rsidRPr="00A1029F" w:rsidRDefault="002A3AE9" w:rsidP="002A3AE9">
            <w:pPr>
              <w:pBdr>
                <w:top w:val="nil"/>
                <w:left w:val="nil"/>
                <w:bottom w:val="nil"/>
                <w:right w:val="nil"/>
                <w:between w:val="nil"/>
              </w:pBdr>
              <w:spacing w:line="280" w:lineRule="auto"/>
              <w:ind w:right="-120" w:hanging="2"/>
              <w:jc w:val="center"/>
              <w:rPr>
                <w:rFonts w:asciiTheme="minorEastAsia" w:hAnsiTheme="minorEastAsia" w:cs="Arial"/>
                <w:color w:val="0D0D0D"/>
              </w:rPr>
            </w:pPr>
            <w:r w:rsidRPr="00A1029F">
              <w:rPr>
                <w:rFonts w:asciiTheme="minorEastAsia" w:hAnsiTheme="minorEastAsia" w:cs="Arial Unicode MS"/>
                <w:color w:val="0D0D0D"/>
              </w:rPr>
              <w:t>十</w:t>
            </w:r>
            <w:r>
              <w:rPr>
                <w:rFonts w:asciiTheme="minorEastAsia" w:hAnsiTheme="minorEastAsia" w:cs="Arial Unicode MS" w:hint="eastAsia"/>
                <w:color w:val="0D0D0D"/>
              </w:rPr>
              <w:t>九</w:t>
            </w:r>
          </w:p>
          <w:p w:rsidR="002A3AE9" w:rsidRPr="00A1029F" w:rsidRDefault="002A3AE9" w:rsidP="002A3AE9">
            <w:pPr>
              <w:pBdr>
                <w:top w:val="nil"/>
                <w:left w:val="nil"/>
                <w:bottom w:val="nil"/>
                <w:right w:val="nil"/>
                <w:between w:val="nil"/>
              </w:pBdr>
              <w:spacing w:line="280" w:lineRule="auto"/>
              <w:ind w:right="-120" w:hanging="2"/>
              <w:jc w:val="center"/>
              <w:rPr>
                <w:rFonts w:asciiTheme="minorEastAsia" w:hAnsiTheme="minorEastAsia" w:cs="PMingLiu"/>
                <w:color w:val="0D0D0D"/>
              </w:rPr>
            </w:pPr>
            <w:r w:rsidRPr="00A1029F">
              <w:rPr>
                <w:rFonts w:asciiTheme="minorEastAsia" w:hAnsiTheme="minorEastAsia" w:cs="Arial"/>
              </w:rPr>
              <w:t>6/1</w:t>
            </w:r>
            <w:r>
              <w:rPr>
                <w:rFonts w:asciiTheme="minorEastAsia" w:hAnsiTheme="minorEastAsia" w:cs="Arial" w:hint="eastAsia"/>
              </w:rPr>
              <w:t>8</w:t>
            </w:r>
            <w:r w:rsidRPr="00A1029F">
              <w:rPr>
                <w:rFonts w:asciiTheme="minorEastAsia" w:hAnsiTheme="minorEastAsia" w:cs="Arial"/>
              </w:rPr>
              <w:t>-6/2</w:t>
            </w:r>
            <w:r>
              <w:rPr>
                <w:rFonts w:asciiTheme="minorEastAsia" w:hAnsiTheme="minorEastAsia" w:cs="Arial" w:hint="eastAsia"/>
              </w:rPr>
              <w:t>4</w:t>
            </w:r>
          </w:p>
        </w:tc>
        <w:tc>
          <w:tcPr>
            <w:tcW w:w="2121" w:type="dxa"/>
            <w:tcBorders>
              <w:top w:val="single" w:sz="8" w:space="0" w:color="000000"/>
              <w:left w:val="single" w:sz="8" w:space="0" w:color="000000"/>
              <w:bottom w:val="single" w:sz="8" w:space="0" w:color="000000"/>
              <w:right w:val="single" w:sz="8" w:space="0" w:color="000000"/>
            </w:tcBorders>
          </w:tcPr>
          <w:p w:rsidR="002A3AE9" w:rsidRDefault="002A3AE9" w:rsidP="002A3AE9">
            <w:pPr>
              <w:ind w:firstLine="0"/>
              <w:rPr>
                <w:rFonts w:ascii="新細明體" w:hAnsi="新細明體" w:cs="BiauKai"/>
              </w:rPr>
            </w:pPr>
            <w:r>
              <w:rPr>
                <w:rFonts w:asciiTheme="minorEastAsia" w:eastAsiaTheme="minorEastAsia" w:hAnsiTheme="minorEastAsia" w:cs="BiauKai" w:hint="eastAsia"/>
              </w:rPr>
              <w:t>四</w:t>
            </w:r>
            <w:r>
              <w:rPr>
                <w:rFonts w:ascii="新細明體" w:hAnsi="新細明體" w:cs="BiauKai" w:hint="eastAsia"/>
              </w:rPr>
              <w:t>、天氣變變變</w:t>
            </w:r>
          </w:p>
          <w:p w:rsidR="002A3AE9" w:rsidRDefault="002A3AE9" w:rsidP="002A3AE9">
            <w:pPr>
              <w:ind w:firstLine="0"/>
              <w:rPr>
                <w:rFonts w:ascii="BiauKai" w:eastAsia="BiauKai" w:hAnsi="BiauKai" w:cs="BiauKai"/>
                <w:color w:val="FF0000"/>
                <w:sz w:val="24"/>
                <w:szCs w:val="24"/>
              </w:rPr>
            </w:pPr>
            <w:r>
              <w:rPr>
                <w:rFonts w:ascii="BiauKai" w:eastAsia="BiauKai" w:hAnsi="BiauKai" w:cs="BiauKai"/>
                <w:b/>
                <w:color w:val="FF6600"/>
                <w:sz w:val="24"/>
                <w:szCs w:val="24"/>
                <w:u w:val="single"/>
              </w:rPr>
              <w:t>【環境及海洋教育-保護海洋】</w:t>
            </w:r>
          </w:p>
          <w:p w:rsidR="002A3AE9" w:rsidRDefault="002A3AE9" w:rsidP="002A3AE9">
            <w:pPr>
              <w:rPr>
                <w:rFonts w:ascii="新細明體" w:hAnsi="新細明體" w:cs="新細明體"/>
                <w:color w:val="006699"/>
                <w:sz w:val="24"/>
                <w:szCs w:val="24"/>
              </w:rPr>
            </w:pPr>
            <w:r>
              <w:rPr>
                <w:rFonts w:ascii="新細明體" w:hAnsi="新細明體" w:cs="新細明體" w:hint="eastAsia"/>
                <w:color w:val="006699"/>
                <w:sz w:val="24"/>
                <w:szCs w:val="24"/>
              </w:rPr>
              <w:t>【科技】</w:t>
            </w:r>
          </w:p>
          <w:p w:rsidR="002A3AE9" w:rsidRDefault="002A3AE9" w:rsidP="002A3AE9">
            <w:pPr>
              <w:ind w:left="23" w:firstLine="0"/>
              <w:rPr>
                <w:rFonts w:ascii="新細明體" w:hAnsi="新細明體" w:cs="新細明體"/>
                <w:color w:val="339933"/>
                <w:sz w:val="24"/>
                <w:szCs w:val="24"/>
              </w:rPr>
            </w:pPr>
            <w:r>
              <w:rPr>
                <w:rFonts w:ascii="新細明體" w:hAnsi="新細明體" w:cs="新細明體" w:hint="eastAsia"/>
                <w:color w:val="339933"/>
                <w:sz w:val="24"/>
                <w:szCs w:val="24"/>
              </w:rPr>
              <w:lastRenderedPageBreak/>
              <w:t>【品德】</w:t>
            </w:r>
          </w:p>
          <w:p w:rsidR="002A3AE9" w:rsidRDefault="002A3AE9" w:rsidP="002A3AE9">
            <w:pPr>
              <w:ind w:left="23" w:firstLine="0"/>
              <w:rPr>
                <w:rFonts w:ascii="新細明體" w:hAnsi="新細明體" w:cs="新細明體"/>
                <w:color w:val="CC9900"/>
                <w:sz w:val="24"/>
                <w:szCs w:val="24"/>
              </w:rPr>
            </w:pPr>
            <w:r>
              <w:rPr>
                <w:rFonts w:ascii="新細明體" w:hAnsi="新細明體" w:cs="新細明體" w:hint="eastAsia"/>
                <w:color w:val="CC9900"/>
                <w:sz w:val="24"/>
                <w:szCs w:val="24"/>
              </w:rPr>
              <w:t>【資訊】</w:t>
            </w:r>
          </w:p>
          <w:p w:rsidR="002A3AE9" w:rsidRPr="00D6155A" w:rsidRDefault="002A3AE9" w:rsidP="002A3AE9">
            <w:pPr>
              <w:ind w:left="23" w:firstLine="0"/>
              <w:rPr>
                <w:rFonts w:ascii="新細明體" w:hAnsi="新細明體" w:cs="新細明體"/>
                <w:color w:val="FF9966"/>
                <w:sz w:val="24"/>
                <w:szCs w:val="24"/>
              </w:rPr>
            </w:pPr>
            <w:r>
              <w:rPr>
                <w:rFonts w:ascii="BiauKai" w:eastAsia="BiauKai" w:hAnsi="BiauKai" w:cs="BiauKai"/>
                <w:color w:val="FF0000"/>
                <w:sz w:val="24"/>
                <w:szCs w:val="24"/>
              </w:rPr>
              <w:t>【性別平等】</w:t>
            </w:r>
          </w:p>
        </w:tc>
        <w:tc>
          <w:tcPr>
            <w:tcW w:w="591" w:type="dxa"/>
            <w:tcBorders>
              <w:top w:val="single" w:sz="8" w:space="0" w:color="000000"/>
              <w:left w:val="single" w:sz="8" w:space="0" w:color="000000"/>
              <w:bottom w:val="single" w:sz="8" w:space="0" w:color="000000"/>
              <w:right w:val="single" w:sz="8" w:space="0" w:color="000000"/>
            </w:tcBorders>
          </w:tcPr>
          <w:p w:rsidR="002A3AE9" w:rsidRPr="00271959" w:rsidRDefault="002A3AE9" w:rsidP="002A3AE9">
            <w:pPr>
              <w:ind w:firstLine="0"/>
              <w:rPr>
                <w:rFonts w:ascii="BiauKai" w:eastAsiaTheme="minorEastAsia" w:hAnsi="BiauKai" w:cs="BiauKai" w:hint="eastAsia"/>
              </w:rPr>
            </w:pPr>
            <w:r>
              <w:rPr>
                <w:rFonts w:ascii="BiauKai" w:eastAsiaTheme="minorEastAsia" w:hAnsi="BiauKai" w:cs="BiauKai" w:hint="eastAsia"/>
              </w:rPr>
              <w:lastRenderedPageBreak/>
              <w:t>3</w:t>
            </w:r>
          </w:p>
        </w:tc>
        <w:tc>
          <w:tcPr>
            <w:tcW w:w="1560" w:type="dxa"/>
            <w:tcBorders>
              <w:top w:val="single" w:sz="8" w:space="0" w:color="000000"/>
              <w:left w:val="single" w:sz="8" w:space="0" w:color="000000"/>
              <w:bottom w:val="single" w:sz="8" w:space="0" w:color="000000"/>
              <w:right w:val="single" w:sz="8" w:space="0" w:color="000000"/>
            </w:tcBorders>
          </w:tcPr>
          <w:p w:rsidR="002A3AE9" w:rsidRPr="003706F5" w:rsidRDefault="002A3AE9" w:rsidP="002A3AE9">
            <w:pPr>
              <w:ind w:leftChars="10" w:left="20" w:rightChars="10" w:right="20"/>
              <w:contextualSpacing/>
              <w:mirrorIndents/>
              <w:rPr>
                <w:rFonts w:ascii="標楷體" w:eastAsia="標楷體" w:hAnsi="標楷體"/>
                <w:sz w:val="16"/>
                <w:szCs w:val="16"/>
              </w:rPr>
            </w:pPr>
            <w:r w:rsidRPr="003706F5">
              <w:rPr>
                <w:rFonts w:ascii="標楷體" w:eastAsia="標楷體" w:hAnsi="標楷體" w:hint="eastAsia"/>
                <w:sz w:val="16"/>
                <w:szCs w:val="16"/>
              </w:rPr>
              <w:t>pe</w:t>
            </w:r>
            <w:r w:rsidRPr="003706F5">
              <w:rPr>
                <w:rFonts w:ascii="標楷體" w:eastAsia="標楷體" w:hAnsi="標楷體"/>
                <w:sz w:val="16"/>
                <w:szCs w:val="16"/>
              </w:rPr>
              <w:t>-</w:t>
            </w:r>
            <w:r w:rsidRPr="003706F5">
              <w:rPr>
                <w:rFonts w:ascii="標楷體" w:eastAsia="標楷體" w:hAnsi="標楷體" w:hint="eastAsia"/>
                <w:sz w:val="16"/>
                <w:szCs w:val="16"/>
              </w:rPr>
              <w:t>Ⅱ</w:t>
            </w:r>
            <w:r w:rsidRPr="003706F5">
              <w:rPr>
                <w:rFonts w:ascii="標楷體" w:eastAsia="標楷體" w:hAnsi="標楷體"/>
                <w:sz w:val="16"/>
                <w:szCs w:val="16"/>
              </w:rPr>
              <w:t>-2能正確安全操作適合學習階段的物品、器材儀器、科技設備</w:t>
            </w:r>
            <w:r w:rsidRPr="003706F5">
              <w:rPr>
                <w:rFonts w:ascii="標楷體" w:eastAsia="標楷體" w:hAnsi="標楷體" w:hint="eastAsia"/>
                <w:sz w:val="16"/>
                <w:szCs w:val="16"/>
              </w:rPr>
              <w:t>及</w:t>
            </w:r>
            <w:r w:rsidRPr="003706F5">
              <w:rPr>
                <w:rFonts w:ascii="標楷體" w:eastAsia="標楷體" w:hAnsi="標楷體"/>
                <w:sz w:val="16"/>
                <w:szCs w:val="16"/>
              </w:rPr>
              <w:t>資源</w:t>
            </w:r>
            <w:r w:rsidRPr="003706F5">
              <w:rPr>
                <w:rFonts w:ascii="標楷體" w:eastAsia="標楷體" w:hAnsi="標楷體" w:hint="eastAsia"/>
                <w:sz w:val="16"/>
                <w:szCs w:val="16"/>
              </w:rPr>
              <w:t>，</w:t>
            </w:r>
            <w:r w:rsidRPr="003706F5">
              <w:rPr>
                <w:rFonts w:ascii="標楷體" w:eastAsia="標楷體" w:hAnsi="標楷體"/>
                <w:sz w:val="16"/>
                <w:szCs w:val="16"/>
              </w:rPr>
              <w:t>並能觀測和</w:t>
            </w:r>
            <w:r w:rsidRPr="003706F5">
              <w:rPr>
                <w:rFonts w:ascii="標楷體" w:eastAsia="標楷體" w:hAnsi="標楷體" w:hint="eastAsia"/>
                <w:sz w:val="16"/>
                <w:szCs w:val="16"/>
              </w:rPr>
              <w:t>記</w:t>
            </w:r>
            <w:r w:rsidRPr="003706F5">
              <w:rPr>
                <w:rFonts w:ascii="標楷體" w:eastAsia="標楷體" w:hAnsi="標楷體"/>
                <w:sz w:val="16"/>
                <w:szCs w:val="16"/>
              </w:rPr>
              <w:t>錄。</w:t>
            </w:r>
          </w:p>
          <w:p w:rsidR="002A3AE9" w:rsidRPr="003706F5" w:rsidRDefault="002A3AE9" w:rsidP="002A3AE9">
            <w:pPr>
              <w:ind w:leftChars="10" w:left="20" w:rightChars="10" w:right="20"/>
              <w:rPr>
                <w:rFonts w:ascii="標楷體" w:eastAsia="標楷體" w:hAnsi="標楷體"/>
                <w:sz w:val="16"/>
                <w:szCs w:val="16"/>
              </w:rPr>
            </w:pPr>
            <w:r w:rsidRPr="003706F5">
              <w:rPr>
                <w:rFonts w:ascii="標楷體" w:eastAsia="標楷體" w:hAnsi="標楷體" w:hint="eastAsia"/>
                <w:sz w:val="16"/>
                <w:szCs w:val="16"/>
              </w:rPr>
              <w:lastRenderedPageBreak/>
              <w:t>pa</w:t>
            </w:r>
            <w:r w:rsidRPr="003706F5">
              <w:rPr>
                <w:rFonts w:ascii="標楷體" w:eastAsia="標楷體" w:hAnsi="標楷體"/>
                <w:sz w:val="16"/>
                <w:szCs w:val="16"/>
              </w:rPr>
              <w:t>-</w:t>
            </w:r>
            <w:r w:rsidRPr="003706F5">
              <w:rPr>
                <w:rFonts w:ascii="標楷體" w:eastAsia="標楷體" w:hAnsi="標楷體" w:hint="eastAsia"/>
                <w:sz w:val="16"/>
                <w:szCs w:val="16"/>
              </w:rPr>
              <w:t>Ⅱ</w:t>
            </w:r>
            <w:r w:rsidRPr="003706F5">
              <w:rPr>
                <w:rFonts w:ascii="標楷體" w:eastAsia="標楷體" w:hAnsi="標楷體"/>
                <w:sz w:val="16"/>
                <w:szCs w:val="16"/>
              </w:rPr>
              <w:t>-1能運用簡單分類、製作圖表等方法，整理已有的資訊或數據。</w:t>
            </w:r>
          </w:p>
          <w:p w:rsidR="002A3AE9" w:rsidRPr="003706F5" w:rsidRDefault="002A3AE9" w:rsidP="002A3AE9">
            <w:pPr>
              <w:ind w:leftChars="10" w:left="20" w:rightChars="10" w:right="20"/>
              <w:rPr>
                <w:rFonts w:ascii="標楷體" w:eastAsia="標楷體" w:hAnsi="標楷體"/>
                <w:sz w:val="16"/>
                <w:szCs w:val="16"/>
              </w:rPr>
            </w:pPr>
            <w:r w:rsidRPr="003706F5">
              <w:rPr>
                <w:rFonts w:ascii="標楷體" w:eastAsia="標楷體" w:hAnsi="標楷體" w:hint="eastAsia"/>
                <w:sz w:val="16"/>
                <w:szCs w:val="16"/>
              </w:rPr>
              <w:t>pa</w:t>
            </w:r>
            <w:r w:rsidRPr="003706F5">
              <w:rPr>
                <w:rFonts w:ascii="標楷體" w:eastAsia="標楷體" w:hAnsi="標楷體"/>
                <w:sz w:val="16"/>
                <w:szCs w:val="16"/>
              </w:rPr>
              <w:t>-</w:t>
            </w:r>
            <w:r w:rsidRPr="003706F5">
              <w:rPr>
                <w:rFonts w:ascii="標楷體" w:eastAsia="標楷體" w:hAnsi="標楷體" w:hint="eastAsia"/>
                <w:sz w:val="16"/>
                <w:szCs w:val="16"/>
              </w:rPr>
              <w:t>Ⅱ</w:t>
            </w:r>
            <w:r w:rsidRPr="003706F5">
              <w:rPr>
                <w:rFonts w:ascii="標楷體" w:eastAsia="標楷體" w:hAnsi="標楷體"/>
                <w:sz w:val="16"/>
                <w:szCs w:val="16"/>
              </w:rPr>
              <w:t>-2能從得到的資訊或數據，形成解釋、得到解答、解決問題。並能將自己的探究結果和他人的結果(例如</w:t>
            </w:r>
            <w:r w:rsidRPr="003706F5">
              <w:rPr>
                <w:rFonts w:ascii="標楷體" w:eastAsia="標楷體" w:hAnsi="標楷體" w:hint="eastAsia"/>
                <w:sz w:val="16"/>
                <w:szCs w:val="16"/>
              </w:rPr>
              <w:t>：</w:t>
            </w:r>
            <w:r w:rsidRPr="003706F5">
              <w:rPr>
                <w:rFonts w:ascii="標楷體" w:eastAsia="標楷體" w:hAnsi="標楷體"/>
                <w:sz w:val="16"/>
                <w:szCs w:val="16"/>
              </w:rPr>
              <w:t>來自老師)相比較，檢查是否相近。</w:t>
            </w:r>
          </w:p>
          <w:p w:rsidR="002A3AE9" w:rsidRPr="003706F5" w:rsidRDefault="002A3AE9" w:rsidP="002A3AE9">
            <w:pPr>
              <w:ind w:leftChars="10" w:left="20" w:rightChars="10" w:right="20"/>
              <w:rPr>
                <w:rFonts w:ascii="標楷體" w:eastAsia="標楷體" w:hAnsi="標楷體"/>
                <w:sz w:val="16"/>
                <w:szCs w:val="16"/>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47"/>
              </w:tabs>
              <w:spacing w:line="240" w:lineRule="auto"/>
              <w:ind w:left="10" w:right="10" w:firstLine="0"/>
              <w:rPr>
                <w:rFonts w:ascii="標楷體" w:eastAsia="標楷體" w:hAnsi="標楷體"/>
                <w:szCs w:val="16"/>
              </w:rPr>
            </w:pPr>
            <w:r w:rsidRPr="003706F5">
              <w:rPr>
                <w:rFonts w:ascii="標楷體" w:eastAsia="標楷體" w:hAnsi="標楷體" w:hint="eastAsia"/>
                <w:szCs w:val="16"/>
              </w:rPr>
              <w:lastRenderedPageBreak/>
              <w:t>INd-Ⅱ-2物質或自然現象的改變情形，可以運用測量的工具和方法得知。INc-Ⅱ-1使用工具或自訂參考標準可量度與比較。</w:t>
            </w:r>
          </w:p>
          <w:p w:rsidR="002A3AE9" w:rsidRPr="003706F5" w:rsidRDefault="002A3AE9" w:rsidP="002A3AE9">
            <w:pPr>
              <w:pStyle w:val="30"/>
              <w:tabs>
                <w:tab w:val="clear" w:pos="624"/>
                <w:tab w:val="left" w:pos="547"/>
              </w:tabs>
              <w:spacing w:line="240" w:lineRule="auto"/>
              <w:ind w:left="10" w:right="10" w:firstLine="0"/>
              <w:rPr>
                <w:rFonts w:ascii="標楷體" w:eastAsia="標楷體" w:hAnsi="標楷體"/>
                <w:szCs w:val="16"/>
              </w:rPr>
            </w:pPr>
            <w:r w:rsidRPr="003706F5">
              <w:rPr>
                <w:rFonts w:ascii="標楷體" w:eastAsia="標楷體" w:hAnsi="標楷體" w:hint="eastAsia"/>
                <w:szCs w:val="16"/>
              </w:rPr>
              <w:lastRenderedPageBreak/>
              <w:t>I</w:t>
            </w:r>
          </w:p>
        </w:tc>
        <w:tc>
          <w:tcPr>
            <w:tcW w:w="1666" w:type="dxa"/>
            <w:tcBorders>
              <w:top w:val="single" w:sz="4" w:space="0" w:color="000000"/>
              <w:left w:val="single" w:sz="4" w:space="0" w:color="000000"/>
              <w:bottom w:val="single" w:sz="4" w:space="0" w:color="000000"/>
              <w:right w:val="single" w:sz="4" w:space="0" w:color="000000"/>
            </w:tcBorders>
          </w:tcPr>
          <w:p w:rsidR="002A3AE9" w:rsidRPr="003706F5" w:rsidRDefault="002A3AE9" w:rsidP="002A3AE9">
            <w:pPr>
              <w:ind w:leftChars="10" w:left="20" w:rightChars="10" w:right="20"/>
              <w:rPr>
                <w:rFonts w:ascii="標楷體" w:eastAsia="標楷體" w:hAnsi="標楷體"/>
                <w:sz w:val="16"/>
                <w:szCs w:val="16"/>
              </w:rPr>
            </w:pPr>
            <w:r w:rsidRPr="003706F5">
              <w:rPr>
                <w:rFonts w:ascii="標楷體" w:eastAsia="標楷體" w:hAnsi="標楷體" w:hint="eastAsia"/>
                <w:sz w:val="16"/>
              </w:rPr>
              <w:lastRenderedPageBreak/>
              <w:t>自</w:t>
            </w:r>
            <w:r w:rsidRPr="003706F5">
              <w:rPr>
                <w:rFonts w:ascii="標楷體" w:eastAsia="標楷體" w:hAnsi="標楷體" w:hint="eastAsia"/>
                <w:sz w:val="16"/>
                <w:szCs w:val="16"/>
              </w:rPr>
              <w:t>-E-A1</w:t>
            </w:r>
          </w:p>
          <w:p w:rsidR="002A3AE9" w:rsidRPr="003706F5" w:rsidRDefault="002A3AE9" w:rsidP="002A3AE9">
            <w:pPr>
              <w:ind w:leftChars="10" w:left="20" w:rightChars="10" w:right="20"/>
              <w:rPr>
                <w:rFonts w:ascii="標楷體" w:eastAsia="標楷體" w:hAnsi="標楷體"/>
                <w:sz w:val="16"/>
                <w:szCs w:val="16"/>
              </w:rPr>
            </w:pPr>
            <w:r w:rsidRPr="003706F5">
              <w:rPr>
                <w:rFonts w:ascii="標楷體" w:eastAsia="標楷體" w:hAnsi="標楷體" w:hint="eastAsia"/>
                <w:sz w:val="16"/>
                <w:szCs w:val="16"/>
              </w:rPr>
              <w:t>自-E-B1</w:t>
            </w:r>
          </w:p>
          <w:p w:rsidR="002A3AE9" w:rsidRPr="003706F5" w:rsidRDefault="002A3AE9" w:rsidP="002A3AE9">
            <w:pPr>
              <w:ind w:leftChars="10" w:left="20" w:rightChars="10" w:right="20"/>
              <w:rPr>
                <w:rFonts w:ascii="標楷體" w:eastAsia="標楷體" w:hAnsi="標楷體"/>
                <w:sz w:val="16"/>
                <w:szCs w:val="16"/>
              </w:rPr>
            </w:pPr>
            <w:r w:rsidRPr="003706F5">
              <w:rPr>
                <w:rFonts w:ascii="標楷體" w:eastAsia="標楷體" w:hAnsi="標楷體" w:hint="eastAsia"/>
                <w:sz w:val="16"/>
                <w:szCs w:val="16"/>
              </w:rPr>
              <w:t>自-E-B2</w:t>
            </w:r>
          </w:p>
          <w:p w:rsidR="002A3AE9" w:rsidRPr="003706F5" w:rsidRDefault="002A3AE9" w:rsidP="002A3AE9">
            <w:pPr>
              <w:ind w:leftChars="10" w:left="20" w:rightChars="10" w:right="20"/>
              <w:contextualSpacing/>
              <w:mirrorIndents/>
              <w:rPr>
                <w:rFonts w:ascii="標楷體" w:eastAsia="標楷體" w:hAnsi="標楷體"/>
                <w:sz w:val="16"/>
                <w:szCs w:val="16"/>
              </w:rPr>
            </w:pPr>
            <w:r w:rsidRPr="003706F5">
              <w:rPr>
                <w:rFonts w:ascii="標楷體" w:eastAsia="標楷體" w:hAnsi="標楷體" w:hint="eastAsia"/>
                <w:sz w:val="16"/>
                <w:szCs w:val="16"/>
              </w:rPr>
              <w:t>自-E-B3</w:t>
            </w:r>
          </w:p>
          <w:p w:rsidR="002A3AE9" w:rsidRPr="003706F5" w:rsidRDefault="002A3AE9" w:rsidP="002A3AE9">
            <w:pPr>
              <w:ind w:leftChars="10" w:left="20" w:rightChars="10" w:right="20"/>
              <w:contextualSpacing/>
              <w:mirrorIndents/>
              <w:rPr>
                <w:rFonts w:ascii="標楷體" w:eastAsia="標楷體" w:hAnsi="標楷體"/>
              </w:rPr>
            </w:pPr>
            <w:r w:rsidRPr="003706F5">
              <w:rPr>
                <w:rFonts w:ascii="標楷體" w:eastAsia="標楷體" w:hAnsi="標楷體" w:hint="eastAsia"/>
                <w:sz w:val="16"/>
                <w:szCs w:val="16"/>
              </w:rPr>
              <w:t>自-E-C2</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【活動2-3】風向和風力的觀測</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1.指導學生設計測量風向和風力的裝置，並製作簡易風向風力計。</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2.指導學生指北針的使用方法。</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3.進行實地測量，指導學生正確使用風向風力計進行測量與記錄。</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lastRenderedPageBreak/>
              <w:t>【活動2-4】我是天氣小主播</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1.引導學生討論氣象報告的簡報製作方法與分工，學會將天氣紀錄等資料訊息轉成文字或口語表達。</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2.聆聽同學的報告後提出問題與討論。</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【活動3-1】天氣預報</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1.請學生分享看天氣預報的經驗，察覺預知未來的天氣狀況的目的。</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2.討論各種天氣預報的查詢管道。</w:t>
            </w:r>
          </w:p>
          <w:p w:rsidR="002A3AE9" w:rsidRPr="003706F5" w:rsidRDefault="002A3AE9" w:rsidP="002A3AE9">
            <w:pPr>
              <w:autoSpaceDE w:val="0"/>
              <w:autoSpaceDN w:val="0"/>
              <w:adjustRightInd w:val="0"/>
              <w:ind w:left="57" w:right="57"/>
              <w:rPr>
                <w:rFonts w:ascii="標楷體" w:eastAsia="標楷體" w:hAnsi="標楷體"/>
              </w:rPr>
            </w:pPr>
            <w:r w:rsidRPr="003706F5">
              <w:rPr>
                <w:rFonts w:ascii="標楷體" w:eastAsia="標楷體" w:hAnsi="標楷體" w:hint="eastAsia"/>
                <w:sz w:val="16"/>
              </w:rPr>
              <w:t>3.帶領學生用幾種方法查閱當天的天氣報告，並了解其中提供的訊息內容。</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lastRenderedPageBreak/>
              <w:t>1.課堂問答</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2.小組討論</w:t>
            </w:r>
          </w:p>
          <w:p w:rsidR="002A3AE9" w:rsidRPr="003706F5" w:rsidRDefault="002A3AE9" w:rsidP="002A3AE9">
            <w:pPr>
              <w:ind w:left="57" w:right="57" w:firstLine="1"/>
              <w:rPr>
                <w:rFonts w:ascii="標楷體" w:eastAsia="標楷體" w:hAnsi="標楷體"/>
                <w:sz w:val="16"/>
                <w:szCs w:val="16"/>
              </w:rPr>
            </w:pPr>
            <w:r w:rsidRPr="003706F5">
              <w:rPr>
                <w:rFonts w:ascii="標楷體" w:eastAsia="標楷體" w:hAnsi="標楷體" w:hint="eastAsia"/>
                <w:sz w:val="16"/>
                <w:szCs w:val="16"/>
              </w:rPr>
              <w:t>3.觀察紀錄</w:t>
            </w:r>
          </w:p>
          <w:p w:rsidR="002A3AE9" w:rsidRPr="003706F5" w:rsidRDefault="002A3AE9" w:rsidP="002A3AE9">
            <w:pPr>
              <w:ind w:left="57" w:right="57" w:firstLine="1"/>
              <w:rPr>
                <w:rFonts w:ascii="標楷體" w:eastAsia="標楷體" w:hAnsi="標楷體"/>
                <w:sz w:val="16"/>
                <w:szCs w:val="16"/>
              </w:rPr>
            </w:pPr>
            <w:r w:rsidRPr="003706F5">
              <w:rPr>
                <w:rFonts w:ascii="標楷體" w:eastAsia="標楷體" w:hAnsi="標楷體" w:hint="eastAsia"/>
                <w:sz w:val="16"/>
                <w:szCs w:val="16"/>
              </w:rPr>
              <w:t>4.資料蒐集</w:t>
            </w:r>
          </w:p>
          <w:p w:rsidR="002A3AE9" w:rsidRPr="003706F5" w:rsidRDefault="002A3AE9" w:rsidP="002A3AE9">
            <w:pPr>
              <w:ind w:left="57" w:right="57" w:firstLine="1"/>
              <w:rPr>
                <w:rFonts w:ascii="標楷體" w:eastAsia="標楷體" w:hAnsi="標楷體"/>
                <w:sz w:val="16"/>
                <w:szCs w:val="16"/>
              </w:rPr>
            </w:pPr>
            <w:r w:rsidRPr="003706F5">
              <w:rPr>
                <w:rFonts w:ascii="標楷體" w:eastAsia="標楷體" w:hAnsi="標楷體" w:hint="eastAsia"/>
                <w:sz w:val="16"/>
                <w:szCs w:val="16"/>
              </w:rPr>
              <w:t>5.口頭報告</w:t>
            </w:r>
          </w:p>
          <w:p w:rsidR="002A3AE9" w:rsidRPr="003706F5" w:rsidRDefault="002A3AE9" w:rsidP="002A3AE9">
            <w:pPr>
              <w:ind w:left="57" w:right="57" w:firstLine="1"/>
              <w:rPr>
                <w:rFonts w:ascii="標楷體" w:eastAsia="標楷體" w:hAnsi="標楷體"/>
                <w:sz w:val="16"/>
                <w:szCs w:val="16"/>
              </w:rPr>
            </w:pPr>
            <w:r w:rsidRPr="003706F5">
              <w:rPr>
                <w:rFonts w:ascii="標楷體" w:eastAsia="標楷體" w:hAnsi="標楷體" w:hint="eastAsia"/>
                <w:sz w:val="16"/>
                <w:szCs w:val="16"/>
              </w:rPr>
              <w:t>6.習作評量</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lastRenderedPageBreak/>
              <w:t>【環境教育】</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環</w:t>
            </w:r>
            <w:r w:rsidRPr="003706F5">
              <w:rPr>
                <w:rFonts w:ascii="標楷體" w:eastAsia="標楷體" w:hAnsi="標楷體"/>
                <w:color w:val="000000"/>
              </w:rPr>
              <w:t>E8</w:t>
            </w:r>
            <w:r w:rsidRPr="003706F5">
              <w:rPr>
                <w:rFonts w:ascii="標楷體" w:eastAsia="標楷體" w:hAnsi="標楷體" w:hint="eastAsia"/>
                <w:color w:val="000000"/>
              </w:rPr>
              <w:t>認識天氣的溫度、雨量要素與覺察氣候的趨勢及極端氣候的現象。</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w:t>
            </w:r>
            <w:r w:rsidRPr="003706F5">
              <w:rPr>
                <w:rFonts w:ascii="標楷體" w:eastAsia="標楷體" w:hAnsi="標楷體"/>
                <w:color w:val="000000"/>
              </w:rPr>
              <w:t>品德教育</w:t>
            </w:r>
            <w:r w:rsidRPr="003706F5">
              <w:rPr>
                <w:rFonts w:ascii="標楷體" w:eastAsia="標楷體" w:hAnsi="標楷體" w:hint="eastAsia"/>
                <w:color w:val="000000"/>
              </w:rPr>
              <w:t>】</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color w:val="000000"/>
              </w:rPr>
              <w:lastRenderedPageBreak/>
              <w:t>品E3溝通合作與和諧人際關係。</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w:t>
            </w:r>
            <w:r w:rsidRPr="003706F5">
              <w:rPr>
                <w:rFonts w:ascii="標楷體" w:eastAsia="標楷體" w:hAnsi="標楷體"/>
                <w:color w:val="000000"/>
              </w:rPr>
              <w:t>資訊教育</w:t>
            </w:r>
            <w:r w:rsidRPr="003706F5">
              <w:rPr>
                <w:rFonts w:ascii="標楷體" w:eastAsia="標楷體" w:hAnsi="標楷體" w:hint="eastAsia"/>
                <w:color w:val="000000"/>
              </w:rPr>
              <w:t>】</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color w:val="000000"/>
              </w:rPr>
              <w:t>資E2使用資訊科技解決生活中簡單的問題。</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color w:val="000000"/>
              </w:rPr>
              <w:t>資E9利用資訊科技分享學習資源與心得。</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【性別平等教育】</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性</w:t>
            </w:r>
            <w:r w:rsidRPr="003706F5">
              <w:rPr>
                <w:rFonts w:ascii="標楷體" w:eastAsia="標楷體" w:hAnsi="標楷體"/>
                <w:color w:val="000000"/>
              </w:rPr>
              <w:t>E3</w:t>
            </w:r>
            <w:r w:rsidRPr="003706F5">
              <w:rPr>
                <w:rFonts w:ascii="標楷體" w:eastAsia="標楷體" w:hAnsi="標楷體" w:hint="eastAsia"/>
                <w:color w:val="000000"/>
              </w:rPr>
              <w:t>覺察性別角色的刻板印象，了解家庭、學校與職業的分工，不應受性別的限制。</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w:t>
            </w:r>
            <w:r w:rsidRPr="003706F5">
              <w:rPr>
                <w:rFonts w:ascii="標楷體" w:eastAsia="標楷體" w:hAnsi="標楷體"/>
                <w:color w:val="000000"/>
              </w:rPr>
              <w:t>科技教育</w:t>
            </w:r>
            <w:r w:rsidRPr="003706F5">
              <w:rPr>
                <w:rFonts w:ascii="標楷體" w:eastAsia="標楷體" w:hAnsi="標楷體" w:hint="eastAsia"/>
                <w:color w:val="000000"/>
              </w:rPr>
              <w:t>】</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科</w:t>
            </w:r>
            <w:r w:rsidRPr="003706F5">
              <w:rPr>
                <w:rFonts w:ascii="標楷體" w:eastAsia="標楷體" w:hAnsi="標楷體"/>
                <w:color w:val="000000"/>
              </w:rPr>
              <w:t>E9</w:t>
            </w:r>
            <w:r w:rsidRPr="003706F5">
              <w:rPr>
                <w:rFonts w:ascii="標楷體" w:eastAsia="標楷體" w:hAnsi="標楷體" w:hint="eastAsia"/>
                <w:color w:val="000000"/>
              </w:rPr>
              <w:t>具備與他人團隊合作的能力。</w:t>
            </w:r>
            <w:r w:rsidRPr="003706F5">
              <w:rPr>
                <w:rFonts w:ascii="標楷體" w:eastAsia="標楷體" w:hAnsi="標楷體"/>
                <w:color w:val="000000"/>
              </w:rPr>
              <w:t xml:space="preserve"> </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p>
        </w:tc>
        <w:tc>
          <w:tcPr>
            <w:tcW w:w="1784" w:type="dxa"/>
            <w:tcBorders>
              <w:top w:val="single" w:sz="4" w:space="0" w:color="000000"/>
              <w:left w:val="single" w:sz="4" w:space="0" w:color="000000"/>
              <w:bottom w:val="single" w:sz="4" w:space="0" w:color="000000"/>
              <w:right w:val="single" w:sz="4" w:space="0" w:color="000000"/>
            </w:tcBorders>
            <w:vAlign w:val="center"/>
          </w:tcPr>
          <w:p w:rsidR="002A3AE9" w:rsidRDefault="002A3AE9" w:rsidP="002A3AE9">
            <w:pPr>
              <w:rPr>
                <w:color w:val="767171"/>
                <w:sz w:val="16"/>
                <w:szCs w:val="16"/>
              </w:rPr>
            </w:pPr>
            <w:r>
              <w:lastRenderedPageBreak/>
              <w:t xml:space="preserve">     </w:t>
            </w:r>
          </w:p>
        </w:tc>
      </w:tr>
      <w:tr w:rsidR="002A3AE9">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rsidR="002A3AE9" w:rsidRPr="00A1029F" w:rsidRDefault="002A3AE9" w:rsidP="002A3AE9">
            <w:pPr>
              <w:pBdr>
                <w:top w:val="nil"/>
                <w:left w:val="nil"/>
                <w:bottom w:val="nil"/>
                <w:right w:val="nil"/>
                <w:between w:val="nil"/>
              </w:pBdr>
              <w:spacing w:line="280" w:lineRule="auto"/>
              <w:ind w:right="-120" w:hanging="2"/>
              <w:jc w:val="center"/>
              <w:rPr>
                <w:rFonts w:asciiTheme="minorEastAsia" w:hAnsiTheme="minorEastAsia"/>
              </w:rPr>
            </w:pPr>
            <w:r w:rsidRPr="00A1029F">
              <w:rPr>
                <w:rFonts w:asciiTheme="minorEastAsia" w:hAnsiTheme="minorEastAsia" w:hint="eastAsia"/>
              </w:rPr>
              <w:lastRenderedPageBreak/>
              <w:t>二十</w:t>
            </w:r>
          </w:p>
          <w:p w:rsidR="002A3AE9" w:rsidRPr="00A1029F" w:rsidRDefault="002A3AE9" w:rsidP="002A3AE9">
            <w:pPr>
              <w:pBdr>
                <w:top w:val="nil"/>
                <w:left w:val="nil"/>
                <w:bottom w:val="nil"/>
                <w:right w:val="nil"/>
                <w:between w:val="nil"/>
              </w:pBdr>
              <w:spacing w:line="280" w:lineRule="auto"/>
              <w:ind w:right="-120" w:hanging="2"/>
              <w:jc w:val="center"/>
              <w:rPr>
                <w:rFonts w:asciiTheme="minorEastAsia" w:hAnsiTheme="minorEastAsia"/>
              </w:rPr>
            </w:pPr>
            <w:r w:rsidRPr="00A1029F">
              <w:rPr>
                <w:rFonts w:asciiTheme="minorEastAsia" w:hAnsiTheme="minorEastAsia"/>
              </w:rPr>
              <w:t>6/2</w:t>
            </w:r>
            <w:r>
              <w:rPr>
                <w:rFonts w:asciiTheme="minorEastAsia" w:hAnsiTheme="minorEastAsia" w:hint="eastAsia"/>
              </w:rPr>
              <w:t>5</w:t>
            </w:r>
            <w:r w:rsidRPr="00A1029F">
              <w:rPr>
                <w:rFonts w:asciiTheme="minorEastAsia" w:hAnsiTheme="minorEastAsia"/>
              </w:rPr>
              <w:t>-6/</w:t>
            </w:r>
            <w:r>
              <w:rPr>
                <w:rFonts w:asciiTheme="minorEastAsia" w:hAnsiTheme="minorEastAsia" w:hint="eastAsia"/>
              </w:rPr>
              <w:t>30</w:t>
            </w:r>
          </w:p>
        </w:tc>
        <w:tc>
          <w:tcPr>
            <w:tcW w:w="2121" w:type="dxa"/>
            <w:tcBorders>
              <w:top w:val="single" w:sz="8" w:space="0" w:color="000000"/>
              <w:left w:val="single" w:sz="8" w:space="0" w:color="000000"/>
              <w:bottom w:val="single" w:sz="8" w:space="0" w:color="000000"/>
              <w:right w:val="single" w:sz="8" w:space="0" w:color="000000"/>
            </w:tcBorders>
          </w:tcPr>
          <w:p w:rsidR="002A3AE9" w:rsidRDefault="002A3AE9" w:rsidP="002A3AE9">
            <w:pPr>
              <w:ind w:firstLine="0"/>
              <w:rPr>
                <w:rFonts w:ascii="新細明體" w:hAnsi="新細明體" w:cs="BiauKai"/>
              </w:rPr>
            </w:pPr>
            <w:r>
              <w:rPr>
                <w:rFonts w:asciiTheme="minorEastAsia" w:eastAsiaTheme="minorEastAsia" w:hAnsiTheme="minorEastAsia" w:cs="BiauKai" w:hint="eastAsia"/>
              </w:rPr>
              <w:t>四</w:t>
            </w:r>
            <w:r>
              <w:rPr>
                <w:rFonts w:ascii="新細明體" w:hAnsi="新細明體" w:cs="BiauKai" w:hint="eastAsia"/>
              </w:rPr>
              <w:t>、天氣變變變</w:t>
            </w:r>
          </w:p>
          <w:p w:rsidR="002A3AE9" w:rsidRPr="00D6155A" w:rsidRDefault="002A3AE9" w:rsidP="002A3AE9">
            <w:pPr>
              <w:ind w:firstLine="0"/>
              <w:rPr>
                <w:rFonts w:ascii="BiauKai" w:eastAsia="BiauKai" w:hAnsi="BiauKai" w:cs="BiauKai"/>
                <w:sz w:val="24"/>
                <w:szCs w:val="24"/>
              </w:rPr>
            </w:pPr>
            <w:r>
              <w:rPr>
                <w:rFonts w:ascii="BiauKai" w:eastAsia="BiauKai" w:hAnsi="BiauKai" w:cs="BiauKai"/>
                <w:color w:val="FF0000"/>
                <w:sz w:val="24"/>
                <w:szCs w:val="24"/>
              </w:rPr>
              <w:t>【性別平等】</w:t>
            </w:r>
          </w:p>
          <w:p w:rsidR="002A3AE9" w:rsidRDefault="002A3AE9" w:rsidP="002A3AE9">
            <w:pPr>
              <w:ind w:firstLine="0"/>
              <w:rPr>
                <w:rFonts w:ascii="BiauKai" w:eastAsiaTheme="minorEastAsia" w:hAnsi="BiauKai" w:cs="BiauKai" w:hint="eastAsia"/>
                <w:color w:val="A15987"/>
                <w:sz w:val="24"/>
                <w:szCs w:val="24"/>
              </w:rPr>
            </w:pPr>
            <w:r>
              <w:rPr>
                <w:rFonts w:ascii="BiauKai" w:eastAsia="BiauKai" w:hAnsi="BiauKai" w:cs="BiauKai"/>
                <w:color w:val="A15987"/>
                <w:sz w:val="24"/>
                <w:szCs w:val="24"/>
              </w:rPr>
              <w:t>【法治】</w:t>
            </w:r>
          </w:p>
          <w:p w:rsidR="002A3AE9" w:rsidRDefault="002A3AE9" w:rsidP="002A3AE9">
            <w:pPr>
              <w:ind w:firstLine="0"/>
              <w:rPr>
                <w:rFonts w:ascii="BiauKai" w:eastAsia="BiauKai" w:hAnsi="BiauKai" w:cs="BiauKai"/>
                <w:sz w:val="24"/>
                <w:szCs w:val="24"/>
              </w:rPr>
            </w:pPr>
            <w:r>
              <w:rPr>
                <w:rFonts w:ascii="BiauKai" w:eastAsia="BiauKai" w:hAnsi="BiauKai" w:cs="BiauKai"/>
                <w:color w:val="006699"/>
                <w:sz w:val="24"/>
                <w:szCs w:val="24"/>
              </w:rPr>
              <w:t>【科技】</w:t>
            </w:r>
          </w:p>
          <w:p w:rsidR="002A3AE9" w:rsidRDefault="002A3AE9" w:rsidP="002A3AE9">
            <w:pPr>
              <w:ind w:firstLine="0"/>
              <w:rPr>
                <w:rFonts w:ascii="BiauKai" w:eastAsia="BiauKai" w:hAnsi="BiauKai" w:cs="BiauKai"/>
                <w:sz w:val="24"/>
                <w:szCs w:val="24"/>
              </w:rPr>
            </w:pPr>
            <w:r>
              <w:rPr>
                <w:rFonts w:ascii="BiauKai" w:eastAsia="BiauKai" w:hAnsi="BiauKai" w:cs="BiauKai"/>
                <w:color w:val="CC9900"/>
                <w:sz w:val="24"/>
                <w:szCs w:val="24"/>
              </w:rPr>
              <w:t>【資訊】</w:t>
            </w:r>
          </w:p>
          <w:p w:rsidR="002A3AE9" w:rsidRDefault="002A3AE9" w:rsidP="002A3AE9">
            <w:pPr>
              <w:ind w:firstLine="0"/>
              <w:rPr>
                <w:rFonts w:ascii="新細明體" w:hAnsi="新細明體" w:cs="新細明體"/>
                <w:sz w:val="24"/>
                <w:szCs w:val="24"/>
              </w:rPr>
            </w:pPr>
            <w:r>
              <w:rPr>
                <w:rFonts w:ascii="新細明體" w:hAnsi="新細明體" w:cs="新細明體" w:hint="eastAsia"/>
                <w:color w:val="333399"/>
                <w:sz w:val="24"/>
                <w:szCs w:val="24"/>
              </w:rPr>
              <w:t>【閱讀素養】</w:t>
            </w:r>
          </w:p>
          <w:p w:rsidR="002A3AE9" w:rsidRDefault="002A3AE9" w:rsidP="002A3AE9">
            <w:pPr>
              <w:ind w:firstLine="0"/>
              <w:rPr>
                <w:rFonts w:ascii="BiauKai" w:eastAsia="BiauKai" w:hAnsi="BiauKai" w:cs="BiauKai"/>
              </w:rPr>
            </w:pPr>
            <w:r>
              <w:rPr>
                <w:rFonts w:ascii="新細明體" w:hAnsi="新細明體" w:cs="新細明體" w:hint="eastAsia"/>
                <w:b/>
                <w:color w:val="C00000"/>
                <w:sz w:val="24"/>
                <w:szCs w:val="24"/>
              </w:rPr>
              <w:t>【國際教育】</w:t>
            </w:r>
          </w:p>
        </w:tc>
        <w:tc>
          <w:tcPr>
            <w:tcW w:w="591" w:type="dxa"/>
            <w:tcBorders>
              <w:top w:val="single" w:sz="8" w:space="0" w:color="000000"/>
              <w:left w:val="single" w:sz="8" w:space="0" w:color="000000"/>
              <w:bottom w:val="single" w:sz="8" w:space="0" w:color="000000"/>
              <w:right w:val="single" w:sz="8" w:space="0" w:color="000000"/>
            </w:tcBorders>
          </w:tcPr>
          <w:p w:rsidR="002A3AE9" w:rsidRPr="00271959" w:rsidRDefault="002A3AE9" w:rsidP="002A3AE9">
            <w:pPr>
              <w:ind w:firstLine="0"/>
              <w:rPr>
                <w:rFonts w:ascii="BiauKai" w:eastAsiaTheme="minorEastAsia" w:hAnsi="BiauKai" w:cs="BiauKai" w:hint="eastAsia"/>
              </w:rPr>
            </w:pPr>
            <w:r>
              <w:rPr>
                <w:rFonts w:ascii="BiauKai" w:eastAsiaTheme="minorEastAsia" w:hAnsi="BiauKai" w:cs="BiauKai" w:hint="eastAsia"/>
              </w:rPr>
              <w:t>3</w:t>
            </w:r>
          </w:p>
        </w:tc>
        <w:tc>
          <w:tcPr>
            <w:tcW w:w="1560" w:type="dxa"/>
            <w:tcBorders>
              <w:top w:val="single" w:sz="8" w:space="0" w:color="000000"/>
              <w:left w:val="single" w:sz="8" w:space="0" w:color="000000"/>
              <w:bottom w:val="single" w:sz="8" w:space="0" w:color="000000"/>
              <w:right w:val="single" w:sz="8" w:space="0" w:color="000000"/>
            </w:tcBorders>
          </w:tcPr>
          <w:p w:rsidR="002A3AE9" w:rsidRPr="003706F5" w:rsidRDefault="002A3AE9" w:rsidP="002A3AE9">
            <w:pPr>
              <w:ind w:leftChars="10" w:left="20" w:rightChars="10" w:right="20"/>
              <w:rPr>
                <w:rFonts w:ascii="標楷體" w:eastAsia="標楷體" w:hAnsi="標楷體"/>
                <w:sz w:val="16"/>
                <w:szCs w:val="16"/>
              </w:rPr>
            </w:pPr>
            <w:r w:rsidRPr="003706F5">
              <w:rPr>
                <w:rFonts w:ascii="標楷體" w:eastAsia="標楷體" w:hAnsi="標楷體" w:hint="eastAsia"/>
                <w:sz w:val="16"/>
                <w:szCs w:val="16"/>
              </w:rPr>
              <w:t>pc</w:t>
            </w:r>
            <w:r w:rsidRPr="003706F5">
              <w:rPr>
                <w:rFonts w:ascii="標楷體" w:eastAsia="標楷體" w:hAnsi="標楷體"/>
                <w:sz w:val="16"/>
                <w:szCs w:val="16"/>
              </w:rPr>
              <w:t>-Ⅱ-1</w:t>
            </w:r>
            <w:r w:rsidRPr="003706F5">
              <w:rPr>
                <w:rFonts w:ascii="標楷體" w:eastAsia="標楷體" w:hAnsi="標楷體" w:cs="標楷體"/>
                <w:sz w:val="16"/>
                <w:szCs w:val="16"/>
              </w:rPr>
              <w:t>能專注聆聽同學報告，提出疑問或意見。並能對探究方法、過程或結果，進行檢討。</w:t>
            </w:r>
          </w:p>
          <w:p w:rsidR="002A3AE9" w:rsidRPr="003706F5" w:rsidRDefault="002A3AE9" w:rsidP="002A3AE9">
            <w:pPr>
              <w:spacing w:line="0" w:lineRule="atLeast"/>
              <w:ind w:left="10" w:right="10"/>
              <w:contextualSpacing/>
              <w:mirrorIndents/>
              <w:rPr>
                <w:rFonts w:ascii="標楷體" w:eastAsia="標楷體" w:hAnsi="標楷體"/>
              </w:rPr>
            </w:pPr>
            <w:r w:rsidRPr="003706F5">
              <w:rPr>
                <w:rFonts w:ascii="標楷體" w:eastAsia="標楷體" w:hAnsi="標楷體" w:hint="eastAsia"/>
                <w:sz w:val="16"/>
                <w:szCs w:val="16"/>
              </w:rPr>
              <w:t>pc</w:t>
            </w:r>
            <w:r w:rsidRPr="003706F5">
              <w:rPr>
                <w:rFonts w:ascii="標楷體" w:eastAsia="標楷體" w:hAnsi="標楷體"/>
                <w:sz w:val="16"/>
                <w:szCs w:val="16"/>
              </w:rPr>
              <w:t>-Ⅱ-2</w:t>
            </w:r>
            <w:r w:rsidRPr="003706F5">
              <w:rPr>
                <w:rFonts w:ascii="標楷體" w:eastAsia="標楷體" w:hAnsi="標楷體" w:cs="標楷體"/>
                <w:sz w:val="16"/>
                <w:szCs w:val="16"/>
              </w:rPr>
              <w:t>能利用較簡單形式的口語、文字、或圖畫等，表達探究之過程、發現</w:t>
            </w:r>
            <w:r w:rsidRPr="003706F5">
              <w:rPr>
                <w:rFonts w:ascii="標楷體" w:eastAsia="標楷體" w:hAnsi="標楷體" w:cs="標楷體" w:hint="eastAsia"/>
                <w:sz w:val="16"/>
                <w:szCs w:val="16"/>
              </w:rPr>
              <w:t>。</w:t>
            </w:r>
          </w:p>
        </w:tc>
        <w:tc>
          <w:tcPr>
            <w:tcW w:w="1559"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ind w:left="10" w:right="10"/>
              <w:rPr>
                <w:rFonts w:ascii="標楷體" w:eastAsia="標楷體" w:hAnsi="標楷體"/>
                <w:sz w:val="16"/>
                <w:szCs w:val="16"/>
              </w:rPr>
            </w:pPr>
            <w:r w:rsidRPr="003706F5">
              <w:rPr>
                <w:rFonts w:ascii="標楷體" w:eastAsia="標楷體" w:hAnsi="標楷體" w:hint="eastAsia"/>
                <w:sz w:val="16"/>
                <w:szCs w:val="16"/>
              </w:rPr>
              <w:t>INf-Ⅱ-3自然的規律與變化對人類生活應用與美感的啟發。</w:t>
            </w:r>
          </w:p>
          <w:p w:rsidR="002A3AE9" w:rsidRPr="003706F5" w:rsidRDefault="002A3AE9" w:rsidP="002A3AE9">
            <w:pPr>
              <w:pStyle w:val="30"/>
              <w:tabs>
                <w:tab w:val="clear" w:pos="624"/>
                <w:tab w:val="left" w:pos="527"/>
              </w:tabs>
              <w:spacing w:line="240" w:lineRule="auto"/>
              <w:ind w:left="10" w:right="10" w:firstLine="0"/>
              <w:rPr>
                <w:rFonts w:ascii="標楷體" w:eastAsia="標楷體" w:hAnsi="標楷體"/>
                <w:color w:val="000000"/>
              </w:rPr>
            </w:pPr>
            <w:r w:rsidRPr="003706F5">
              <w:rPr>
                <w:rFonts w:ascii="標楷體" w:eastAsia="標楷體" w:hAnsi="標楷體" w:hint="eastAsia"/>
                <w:szCs w:val="16"/>
              </w:rPr>
              <w:t>INf-Ⅱ-4季節的變化與人類生活的關係。</w:t>
            </w:r>
          </w:p>
        </w:tc>
        <w:tc>
          <w:tcPr>
            <w:tcW w:w="1666" w:type="dxa"/>
            <w:tcBorders>
              <w:top w:val="single" w:sz="4" w:space="0" w:color="000000"/>
              <w:left w:val="single" w:sz="4" w:space="0" w:color="000000"/>
              <w:bottom w:val="single" w:sz="4" w:space="0" w:color="000000"/>
              <w:right w:val="single" w:sz="4" w:space="0" w:color="000000"/>
            </w:tcBorders>
          </w:tcPr>
          <w:p w:rsidR="002A3AE9" w:rsidRPr="003706F5" w:rsidRDefault="002A3AE9" w:rsidP="002A3AE9">
            <w:pPr>
              <w:ind w:leftChars="10" w:left="20" w:rightChars="10" w:right="20"/>
              <w:rPr>
                <w:rFonts w:ascii="標楷體" w:eastAsia="標楷體" w:hAnsi="標楷體"/>
                <w:sz w:val="16"/>
                <w:szCs w:val="16"/>
              </w:rPr>
            </w:pPr>
            <w:r w:rsidRPr="003706F5">
              <w:rPr>
                <w:rFonts w:ascii="標楷體" w:eastAsia="標楷體" w:hAnsi="標楷體" w:hint="eastAsia"/>
                <w:sz w:val="16"/>
                <w:szCs w:val="16"/>
              </w:rPr>
              <w:t>自-E-B2</w:t>
            </w:r>
          </w:p>
          <w:p w:rsidR="002A3AE9" w:rsidRPr="003706F5" w:rsidRDefault="002A3AE9" w:rsidP="002A3AE9">
            <w:pPr>
              <w:spacing w:line="0" w:lineRule="atLeast"/>
              <w:ind w:left="10" w:right="10"/>
              <w:contextualSpacing/>
              <w:mirrorIndents/>
              <w:rPr>
                <w:rFonts w:ascii="標楷體" w:eastAsia="標楷體" w:hAnsi="標楷體"/>
              </w:rPr>
            </w:pPr>
            <w:r w:rsidRPr="003706F5">
              <w:rPr>
                <w:rFonts w:ascii="標楷體" w:eastAsia="標楷體" w:hAnsi="標楷體" w:hint="eastAsia"/>
                <w:sz w:val="16"/>
                <w:szCs w:val="16"/>
              </w:rPr>
              <w:t>自-E-B3</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【活動3-1】天氣預報</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1.引導學生看懂今日天氣預報、一週天氣預報、漁業氣象預報、國際都市天氣預報等不同類型的天氣預報。</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2.引導學生依據需求和目的，查詢不同類型的天氣預報。</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【活動3-2】四季的天氣</w:t>
            </w:r>
          </w:p>
          <w:p w:rsidR="002A3AE9" w:rsidRPr="003706F5" w:rsidRDefault="002A3AE9" w:rsidP="002A3AE9">
            <w:pPr>
              <w:autoSpaceDE w:val="0"/>
              <w:autoSpaceDN w:val="0"/>
              <w:adjustRightInd w:val="0"/>
              <w:ind w:left="57" w:right="57"/>
              <w:rPr>
                <w:rFonts w:ascii="標楷體" w:eastAsia="標楷體" w:hAnsi="標楷體"/>
                <w:sz w:val="16"/>
              </w:rPr>
            </w:pPr>
            <w:r w:rsidRPr="003706F5">
              <w:rPr>
                <w:rFonts w:ascii="標楷體" w:eastAsia="標楷體" w:hAnsi="標楷體" w:hint="eastAsia"/>
                <w:sz w:val="16"/>
              </w:rPr>
              <w:t>1.討論一年四季的天氣特徵與天氣對生活的影響。</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1.課堂問答</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szCs w:val="16"/>
              </w:rPr>
            </w:pPr>
            <w:r w:rsidRPr="003706F5">
              <w:rPr>
                <w:rFonts w:ascii="標楷體" w:eastAsia="標楷體" w:hAnsi="標楷體" w:hint="eastAsia"/>
                <w:color w:val="000000"/>
                <w:szCs w:val="16"/>
              </w:rPr>
              <w:t>2.小組討論</w:t>
            </w:r>
          </w:p>
          <w:p w:rsidR="002A3AE9" w:rsidRPr="003706F5" w:rsidRDefault="002A3AE9" w:rsidP="002A3AE9">
            <w:pPr>
              <w:ind w:left="57" w:right="57" w:firstLine="1"/>
              <w:rPr>
                <w:rFonts w:ascii="標楷體" w:eastAsia="標楷體" w:hAnsi="標楷體"/>
                <w:sz w:val="16"/>
                <w:szCs w:val="16"/>
              </w:rPr>
            </w:pPr>
            <w:r w:rsidRPr="003706F5">
              <w:rPr>
                <w:rFonts w:ascii="標楷體" w:eastAsia="標楷體" w:hAnsi="標楷體" w:hint="eastAsia"/>
                <w:sz w:val="16"/>
                <w:szCs w:val="16"/>
              </w:rPr>
              <w:t>3.資料蒐集</w:t>
            </w:r>
          </w:p>
          <w:p w:rsidR="002A3AE9" w:rsidRPr="003706F5" w:rsidRDefault="002A3AE9" w:rsidP="002A3AE9">
            <w:pPr>
              <w:ind w:left="57" w:right="57" w:firstLine="1"/>
              <w:rPr>
                <w:rFonts w:ascii="標楷體" w:eastAsia="標楷體" w:hAnsi="標楷體"/>
                <w:sz w:val="16"/>
                <w:szCs w:val="16"/>
              </w:rPr>
            </w:pPr>
            <w:r w:rsidRPr="003706F5">
              <w:rPr>
                <w:rFonts w:ascii="標楷體" w:eastAsia="標楷體" w:hAnsi="標楷體" w:hint="eastAsia"/>
                <w:sz w:val="16"/>
                <w:szCs w:val="16"/>
              </w:rPr>
              <w:t>4.習作評量</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w:t>
            </w:r>
            <w:r w:rsidRPr="003706F5">
              <w:rPr>
                <w:rFonts w:ascii="標楷體" w:eastAsia="標楷體" w:hAnsi="標楷體"/>
                <w:color w:val="000000"/>
              </w:rPr>
              <w:t>資訊教育</w:t>
            </w:r>
            <w:r w:rsidRPr="003706F5">
              <w:rPr>
                <w:rFonts w:ascii="標楷體" w:eastAsia="標楷體" w:hAnsi="標楷體" w:hint="eastAsia"/>
                <w:color w:val="000000"/>
              </w:rPr>
              <w:t>】</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color w:val="000000"/>
              </w:rPr>
              <w:t>資E2使用資訊科技解決生活中簡單的問題。</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color w:val="000000"/>
              </w:rPr>
              <w:t>資E9利用資訊科技分享學習資源與心得。</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【性別平等教育】</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性</w:t>
            </w:r>
            <w:r w:rsidRPr="003706F5">
              <w:rPr>
                <w:rFonts w:ascii="標楷體" w:eastAsia="標楷體" w:hAnsi="標楷體"/>
                <w:color w:val="000000"/>
              </w:rPr>
              <w:t>E3</w:t>
            </w:r>
            <w:r w:rsidRPr="003706F5">
              <w:rPr>
                <w:rFonts w:ascii="標楷體" w:eastAsia="標楷體" w:hAnsi="標楷體" w:hint="eastAsia"/>
                <w:color w:val="000000"/>
              </w:rPr>
              <w:t>覺察性別角色的刻板印象，了解家庭、學校與職業的分工，不應受性別的限制。</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w:t>
            </w:r>
            <w:r w:rsidRPr="003706F5">
              <w:rPr>
                <w:rFonts w:ascii="標楷體" w:eastAsia="標楷體" w:hAnsi="標楷體"/>
                <w:color w:val="000000"/>
              </w:rPr>
              <w:t>科技教育</w:t>
            </w:r>
            <w:r w:rsidRPr="003706F5">
              <w:rPr>
                <w:rFonts w:ascii="標楷體" w:eastAsia="標楷體" w:hAnsi="標楷體" w:hint="eastAsia"/>
                <w:color w:val="000000"/>
              </w:rPr>
              <w:t>】</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科</w:t>
            </w:r>
            <w:r w:rsidRPr="003706F5">
              <w:rPr>
                <w:rFonts w:ascii="標楷體" w:eastAsia="標楷體" w:hAnsi="標楷體"/>
                <w:color w:val="000000"/>
              </w:rPr>
              <w:t>E9</w:t>
            </w:r>
            <w:r w:rsidRPr="003706F5">
              <w:rPr>
                <w:rFonts w:ascii="標楷體" w:eastAsia="標楷體" w:hAnsi="標楷體" w:hint="eastAsia"/>
                <w:color w:val="000000"/>
              </w:rPr>
              <w:t>具備與他人團隊合作的能力。</w:t>
            </w:r>
            <w:r w:rsidRPr="003706F5">
              <w:rPr>
                <w:rFonts w:ascii="標楷體" w:eastAsia="標楷體" w:hAnsi="標楷體"/>
                <w:color w:val="000000"/>
              </w:rPr>
              <w:t xml:space="preserve"> </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w:t>
            </w:r>
            <w:r w:rsidRPr="003706F5">
              <w:rPr>
                <w:rFonts w:ascii="標楷體" w:eastAsia="標楷體" w:hAnsi="標楷體"/>
                <w:color w:val="000000"/>
              </w:rPr>
              <w:t>法治教育</w:t>
            </w:r>
            <w:r w:rsidRPr="003706F5">
              <w:rPr>
                <w:rFonts w:ascii="標楷體" w:eastAsia="標楷體" w:hAnsi="標楷體" w:hint="eastAsia"/>
                <w:color w:val="000000"/>
              </w:rPr>
              <w:t>】</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w:t>
            </w:r>
            <w:r w:rsidRPr="003706F5">
              <w:rPr>
                <w:rFonts w:ascii="標楷體" w:eastAsia="標楷體" w:hAnsi="標楷體"/>
                <w:color w:val="000000"/>
              </w:rPr>
              <w:t>閱讀素養</w:t>
            </w:r>
            <w:r w:rsidRPr="003706F5">
              <w:rPr>
                <w:rFonts w:ascii="標楷體" w:eastAsia="標楷體" w:hAnsi="標楷體" w:hint="eastAsia"/>
                <w:color w:val="000000"/>
              </w:rPr>
              <w:t>】</w:t>
            </w:r>
          </w:p>
          <w:p w:rsidR="002A3AE9" w:rsidRPr="003706F5" w:rsidRDefault="002A3AE9" w:rsidP="002A3AE9">
            <w:pPr>
              <w:ind w:left="57" w:right="57"/>
              <w:rPr>
                <w:rFonts w:ascii="標楷體" w:eastAsia="標楷體" w:hAnsi="標楷體"/>
                <w:sz w:val="16"/>
              </w:rPr>
            </w:pPr>
            <w:r w:rsidRPr="003706F5">
              <w:rPr>
                <w:rFonts w:ascii="標楷體" w:eastAsia="標楷體" w:hAnsi="標楷體"/>
                <w:sz w:val="16"/>
              </w:rPr>
              <w:t>閱E1認識一般生活情境中需要使用的，以及學習學科</w:t>
            </w:r>
            <w:r w:rsidRPr="003706F5">
              <w:rPr>
                <w:rFonts w:ascii="標楷體" w:eastAsia="標楷體" w:hAnsi="標楷體"/>
                <w:sz w:val="16"/>
              </w:rPr>
              <w:lastRenderedPageBreak/>
              <w:t>基礎知識所應具備的字詞彙。</w:t>
            </w:r>
          </w:p>
          <w:p w:rsidR="002A3AE9" w:rsidRPr="003706F5" w:rsidRDefault="002A3AE9" w:rsidP="002A3AE9">
            <w:pPr>
              <w:ind w:left="57" w:right="57"/>
              <w:rPr>
                <w:rFonts w:ascii="標楷體" w:eastAsia="標楷體" w:hAnsi="標楷體"/>
              </w:rPr>
            </w:pPr>
            <w:r w:rsidRPr="003706F5">
              <w:rPr>
                <w:rFonts w:ascii="標楷體" w:eastAsia="標楷體" w:hAnsi="標楷體"/>
                <w:sz w:val="16"/>
              </w:rPr>
              <w:t>閱E4中高年級後需發展長篇文本的閱讀理解能力。</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hint="eastAsia"/>
                <w:color w:val="000000"/>
              </w:rPr>
              <w:t>【</w:t>
            </w:r>
            <w:r w:rsidRPr="003706F5">
              <w:rPr>
                <w:rFonts w:ascii="標楷體" w:eastAsia="標楷體" w:hAnsi="標楷體"/>
                <w:color w:val="000000"/>
              </w:rPr>
              <w:t>國際教育</w:t>
            </w:r>
            <w:r w:rsidRPr="003706F5">
              <w:rPr>
                <w:rFonts w:ascii="標楷體" w:eastAsia="標楷體" w:hAnsi="標楷體" w:hint="eastAsia"/>
                <w:color w:val="000000"/>
              </w:rPr>
              <w:t>】</w:t>
            </w:r>
          </w:p>
          <w:p w:rsidR="002A3AE9" w:rsidRPr="003706F5" w:rsidRDefault="002A3AE9" w:rsidP="002A3AE9">
            <w:pPr>
              <w:pStyle w:val="30"/>
              <w:tabs>
                <w:tab w:val="clear" w:pos="624"/>
                <w:tab w:val="left" w:pos="527"/>
              </w:tabs>
              <w:spacing w:line="240" w:lineRule="auto"/>
              <w:ind w:left="57" w:firstLine="0"/>
              <w:rPr>
                <w:rFonts w:ascii="標楷體" w:eastAsia="標楷體" w:hAnsi="標楷體"/>
                <w:color w:val="000000"/>
              </w:rPr>
            </w:pPr>
            <w:r w:rsidRPr="003706F5">
              <w:rPr>
                <w:rFonts w:ascii="標楷體" w:eastAsia="標楷體" w:hAnsi="標楷體"/>
                <w:color w:val="000000"/>
              </w:rPr>
              <w:t>國E4認識全球化與相關重要議題。</w:t>
            </w:r>
          </w:p>
        </w:tc>
        <w:tc>
          <w:tcPr>
            <w:tcW w:w="1784" w:type="dxa"/>
            <w:tcBorders>
              <w:top w:val="single" w:sz="4" w:space="0" w:color="000000"/>
              <w:left w:val="single" w:sz="4" w:space="0" w:color="000000"/>
              <w:bottom w:val="single" w:sz="4" w:space="0" w:color="000000"/>
              <w:right w:val="single" w:sz="4" w:space="0" w:color="000000"/>
            </w:tcBorders>
            <w:vAlign w:val="center"/>
          </w:tcPr>
          <w:p w:rsidR="002A3AE9" w:rsidRDefault="001A0ABA" w:rsidP="002A3AE9">
            <w:sdt>
              <w:sdtPr>
                <w:tag w:val="goog_rdk_56"/>
                <w:id w:val="-805691736"/>
              </w:sdtPr>
              <w:sdtEndPr/>
              <w:sdtContent>
                <w:r w:rsidR="002A3AE9">
                  <w:rPr>
                    <w:rFonts w:ascii="Gungsuh" w:eastAsia="Gungsuh" w:hAnsi="Gungsuh" w:cs="Gungsuh"/>
                  </w:rPr>
                  <w:t xml:space="preserve">     6/22-23期末評量</w:t>
                </w:r>
              </w:sdtContent>
            </w:sdt>
          </w:p>
          <w:p w:rsidR="002A3AE9" w:rsidRDefault="002A3AE9" w:rsidP="002A3AE9">
            <w:pPr>
              <w:pBdr>
                <w:top w:val="nil"/>
                <w:left w:val="nil"/>
                <w:bottom w:val="nil"/>
                <w:right w:val="nil"/>
                <w:between w:val="nil"/>
              </w:pBdr>
              <w:ind w:firstLine="0"/>
              <w:rPr>
                <w:color w:val="767171"/>
                <w:sz w:val="16"/>
                <w:szCs w:val="16"/>
              </w:rPr>
            </w:pPr>
          </w:p>
        </w:tc>
      </w:tr>
    </w:tbl>
    <w:p w:rsidR="00356081" w:rsidRDefault="00356081"/>
    <w:p w:rsidR="00356081" w:rsidRDefault="00356081"/>
    <w:sectPr w:rsidR="00356081">
      <w:headerReference w:type="default" r:id="rId8"/>
      <w:pgSz w:w="16838" w:h="11906" w:orient="landscape"/>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ABA" w:rsidRDefault="001A0ABA" w:rsidP="00A54ACE">
      <w:r>
        <w:separator/>
      </w:r>
    </w:p>
  </w:endnote>
  <w:endnote w:type="continuationSeparator" w:id="0">
    <w:p w:rsidR="001A0ABA" w:rsidRDefault="001A0ABA" w:rsidP="00A5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iauKai">
    <w:altName w:val="Times New Roman"/>
    <w:charset w:val="00"/>
    <w:family w:val="auto"/>
    <w:pitch w:val="default"/>
  </w:font>
  <w:font w:name="Gungsuh">
    <w:altName w:val="Malgun Gothic"/>
    <w:charset w:val="00"/>
    <w:family w:val="auto"/>
    <w:pitch w:val="default"/>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ABA" w:rsidRDefault="001A0ABA" w:rsidP="00A54ACE">
      <w:r>
        <w:separator/>
      </w:r>
    </w:p>
  </w:footnote>
  <w:footnote w:type="continuationSeparator" w:id="0">
    <w:p w:rsidR="001A0ABA" w:rsidRDefault="001A0ABA" w:rsidP="00A54A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F2A" w:rsidRDefault="00C80F2A" w:rsidP="00C80F2A">
    <w:pPr>
      <w:pStyle w:val="a4"/>
      <w:ind w:hanging="2"/>
    </w:pPr>
    <w:r>
      <w:rPr>
        <w:rFonts w:hint="eastAsia"/>
      </w:rPr>
      <w:t>北投區文化國小</w:t>
    </w:r>
  </w:p>
  <w:p w:rsidR="00C80F2A" w:rsidRPr="00C80F2A" w:rsidRDefault="00C80F2A">
    <w:pPr>
      <w:pStyle w:val="a4"/>
    </w:pPr>
  </w:p>
  <w:p w:rsidR="00C80F2A" w:rsidRDefault="00C80F2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00764F"/>
    <w:multiLevelType w:val="hybridMultilevel"/>
    <w:tmpl w:val="D548A66E"/>
    <w:lvl w:ilvl="0" w:tplc="D5968174">
      <w:start w:val="1"/>
      <w:numFmt w:val="taiwaneseCountingThousand"/>
      <w:lvlText w:val="%1、"/>
      <w:lvlJc w:val="left"/>
      <w:pPr>
        <w:ind w:left="413" w:hanging="390"/>
      </w:pPr>
      <w:rPr>
        <w:rFonts w:asciiTheme="minorEastAsia" w:eastAsiaTheme="minorEastAsia" w:hAnsiTheme="minorEastAsia"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81"/>
    <w:rsid w:val="000466C5"/>
    <w:rsid w:val="00083A5E"/>
    <w:rsid w:val="000B7AFE"/>
    <w:rsid w:val="00122618"/>
    <w:rsid w:val="00137A65"/>
    <w:rsid w:val="00166FDE"/>
    <w:rsid w:val="00180A75"/>
    <w:rsid w:val="001959CF"/>
    <w:rsid w:val="001A0ABA"/>
    <w:rsid w:val="001A5E6C"/>
    <w:rsid w:val="001B285C"/>
    <w:rsid w:val="001E504B"/>
    <w:rsid w:val="001E7CB6"/>
    <w:rsid w:val="00271959"/>
    <w:rsid w:val="00285FCB"/>
    <w:rsid w:val="002A3AE9"/>
    <w:rsid w:val="002C044E"/>
    <w:rsid w:val="00356081"/>
    <w:rsid w:val="00407BC6"/>
    <w:rsid w:val="00442FAF"/>
    <w:rsid w:val="00570045"/>
    <w:rsid w:val="005C336C"/>
    <w:rsid w:val="005C4DCA"/>
    <w:rsid w:val="006C380A"/>
    <w:rsid w:val="006D338D"/>
    <w:rsid w:val="00716FAB"/>
    <w:rsid w:val="00750F8E"/>
    <w:rsid w:val="00770020"/>
    <w:rsid w:val="0078302E"/>
    <w:rsid w:val="007931A0"/>
    <w:rsid w:val="007A5E86"/>
    <w:rsid w:val="00883D2E"/>
    <w:rsid w:val="008E0C79"/>
    <w:rsid w:val="008F6DBD"/>
    <w:rsid w:val="0092112E"/>
    <w:rsid w:val="009410E8"/>
    <w:rsid w:val="00996B87"/>
    <w:rsid w:val="009A11A0"/>
    <w:rsid w:val="009A2DFB"/>
    <w:rsid w:val="009C4B66"/>
    <w:rsid w:val="009D7D8A"/>
    <w:rsid w:val="00A54ACE"/>
    <w:rsid w:val="00A728BB"/>
    <w:rsid w:val="00AA49ED"/>
    <w:rsid w:val="00B444AA"/>
    <w:rsid w:val="00B52CC1"/>
    <w:rsid w:val="00BE72CF"/>
    <w:rsid w:val="00C80F2A"/>
    <w:rsid w:val="00CF0AD2"/>
    <w:rsid w:val="00CF6FF8"/>
    <w:rsid w:val="00D10D56"/>
    <w:rsid w:val="00D6155A"/>
    <w:rsid w:val="00D81C74"/>
    <w:rsid w:val="00DE53A8"/>
    <w:rsid w:val="00DE7AF8"/>
    <w:rsid w:val="00E132E6"/>
    <w:rsid w:val="00E26329"/>
    <w:rsid w:val="00E60EF0"/>
    <w:rsid w:val="00E679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7623DD-09A8-487C-B4E5-74582A5D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iPriority w:val="99"/>
    <w:unhideWhenUsed/>
    <w:rsid w:val="00B67E25"/>
    <w:pPr>
      <w:tabs>
        <w:tab w:val="center" w:pos="4153"/>
        <w:tab w:val="right" w:pos="8306"/>
      </w:tabs>
      <w:snapToGrid w:val="0"/>
    </w:pPr>
  </w:style>
  <w:style w:type="character" w:customStyle="1" w:styleId="a5">
    <w:name w:val="頁首 字元"/>
    <w:basedOn w:val="a0"/>
    <w:link w:val="a4"/>
    <w:uiPriority w:val="99"/>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0"/>
    <w:tblPr>
      <w:tblStyleRowBandSize w:val="1"/>
      <w:tblStyleColBandSize w:val="1"/>
      <w:tblCellMar>
        <w:left w:w="28" w:type="dxa"/>
        <w:right w:w="28"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28" w:type="dxa"/>
        <w:right w:w="28"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paragraph" w:customStyle="1" w:styleId="10">
    <w:name w:val="1.標題文字"/>
    <w:basedOn w:val="a"/>
    <w:rsid w:val="00570045"/>
    <w:pPr>
      <w:widowControl w:val="0"/>
      <w:ind w:firstLine="0"/>
      <w:jc w:val="center"/>
    </w:pPr>
    <w:rPr>
      <w:rFonts w:ascii="華康中黑體" w:eastAsia="華康中黑體"/>
      <w:color w:val="auto"/>
      <w:kern w:val="2"/>
      <w:sz w:val="28"/>
    </w:rPr>
  </w:style>
  <w:style w:type="paragraph" w:customStyle="1" w:styleId="30">
    <w:name w:val="3.【對應能力指標】內文字"/>
    <w:basedOn w:val="af1"/>
    <w:rsid w:val="00E132E6"/>
    <w:pPr>
      <w:widowControl w:val="0"/>
      <w:tabs>
        <w:tab w:val="left" w:pos="624"/>
      </w:tabs>
      <w:spacing w:line="220" w:lineRule="exact"/>
      <w:ind w:left="624" w:right="57" w:hanging="567"/>
    </w:pPr>
    <w:rPr>
      <w:rFonts w:ascii="新細明體" w:eastAsia="新細明體" w:cs="Times New Roman"/>
      <w:color w:val="auto"/>
      <w:kern w:val="2"/>
      <w:sz w:val="16"/>
    </w:rPr>
  </w:style>
  <w:style w:type="paragraph" w:styleId="af1">
    <w:name w:val="Plain Text"/>
    <w:basedOn w:val="a"/>
    <w:link w:val="af2"/>
    <w:uiPriority w:val="99"/>
    <w:semiHidden/>
    <w:unhideWhenUsed/>
    <w:rsid w:val="00E132E6"/>
    <w:rPr>
      <w:rFonts w:ascii="細明體" w:eastAsia="細明體" w:hAnsi="Courier New" w:cs="Courier New"/>
    </w:rPr>
  </w:style>
  <w:style w:type="character" w:customStyle="1" w:styleId="af2">
    <w:name w:val="純文字 字元"/>
    <w:basedOn w:val="a0"/>
    <w:link w:val="af1"/>
    <w:uiPriority w:val="99"/>
    <w:semiHidden/>
    <w:rsid w:val="00E132E6"/>
    <w:rPr>
      <w:rFonts w:ascii="細明體" w:eastAsia="細明體" w:hAnsi="Courier New" w:cs="Courier New"/>
      <w:color w:val="000000"/>
    </w:rPr>
  </w:style>
  <w:style w:type="paragraph" w:styleId="af3">
    <w:name w:val="List Paragraph"/>
    <w:basedOn w:val="a"/>
    <w:uiPriority w:val="34"/>
    <w:qFormat/>
    <w:rsid w:val="00CF6FF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11cpd96kP03UiQUsRWroLl4Ilg==">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6876</Words>
  <Characters>39198</Characters>
  <Application>Microsoft Office Word</Application>
  <DocSecurity>0</DocSecurity>
  <Lines>326</Lines>
  <Paragraphs>91</Paragraphs>
  <ScaleCrop>false</ScaleCrop>
  <Company/>
  <LinksUpToDate>false</LinksUpToDate>
  <CharactersWithSpaces>45983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2022-06-11T10:21:00Z</dcterms:created>
  <dcterms:modified xsi:type="dcterms:W3CDTF">2022-06-11T10:21:00Z</dcterms:modified>
</cp:coreProperties>
</file>